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A37D" w14:textId="77777777" w:rsidR="00AC2B04" w:rsidRPr="00AC2B04" w:rsidRDefault="00AC2B04" w:rsidP="00AC2B04">
      <w:pPr>
        <w:rPr>
          <w:b/>
          <w:bCs/>
        </w:rPr>
      </w:pPr>
      <w:r w:rsidRPr="00AC2B04">
        <w:rPr>
          <w:b/>
          <w:bCs/>
        </w:rPr>
        <w:t>Compromiso y acción: Bomberos Bogotá continúa conmemorando el Día Internacional de la Mujer</w:t>
      </w:r>
    </w:p>
    <w:p w14:paraId="5F4E2D89" w14:textId="77777777" w:rsidR="00AC2B04" w:rsidRPr="00AC2B04" w:rsidRDefault="00AC2B04" w:rsidP="00AC2B04">
      <w:pPr>
        <w:jc w:val="both"/>
      </w:pPr>
      <w:r w:rsidRPr="00AC2B04">
        <w:t>Bomberos Bogotá sigue conmemorando el Día Internacional de la Mujer con un espacio de reflexión y acción para reafirmar su compromiso con la equidad de género. Con el liderazgo de nuestra directora, Paula Ximena Henao Escobar, y el apoyo del Comité de Mujer y Género de la entidad y la Subdirección de Gestión Humana, este encuentro destacó los avances y desafíos que aún persisten en la garantía de los derechos de las mujeres.</w:t>
      </w:r>
    </w:p>
    <w:p w14:paraId="5535DB6D" w14:textId="77777777" w:rsidR="00AC2B04" w:rsidRPr="00AC2B04" w:rsidRDefault="00AC2B04" w:rsidP="00AC2B04">
      <w:pPr>
        <w:jc w:val="both"/>
      </w:pPr>
      <w:r w:rsidRPr="00AC2B04">
        <w:t>A nivel global, las mujeres enfrentan retos significativos, desde la violencia de género hasta las barreras en la vida pública y laboral. No obstante, Bogotá ha decidido avanzar con determinación, priorizando la equidad como un eje fundamental de la Administración Distrital. El pasado 8 de marzo, la Secretaría Distrital de la Mujer presentó los avances en la implementación de la Política Pública de Mujeres y Equidad de Género 2020-2030, una estrategia clave para reducir brechas históricas y fortalecer derechos fundamentales.</w:t>
      </w:r>
    </w:p>
    <w:p w14:paraId="1870EA0C" w14:textId="77777777" w:rsidR="00AC2B04" w:rsidRPr="00AC2B04" w:rsidRDefault="00AC2B04" w:rsidP="00AC2B04">
      <w:r w:rsidRPr="00AC2B04">
        <w:t>Desde Bomberos Bogotá, hemos asumido esta responsabilidad con acciones concretas para transformar nuestra institución. Sabemos que históricamente ha sido un espacio masculinizado, pero trabajamos para generar condiciones más equitativas a través de capacitaciones, espacios de participación y reconocimiento de las necesidades de nuestras mujeres bomberas y administrativas.</w:t>
      </w:r>
    </w:p>
    <w:p w14:paraId="3ECF8788" w14:textId="77777777" w:rsidR="00AC2B04" w:rsidRPr="00AC2B04" w:rsidRDefault="00AC2B04" w:rsidP="00AC2B04">
      <w:r w:rsidRPr="00AC2B04">
        <w:t>En este marco, presentamos el protocolo de prevención contra el acoso sexual laboral, una herramienta clave para garantizar un ambiente de trabajo seguro, libre de violencia y discriminación. Este protocolo envía un mensaje contundente: en nuestra institución no hay lugar para el acoso, el abuso de poder ni el irrespeto.</w:t>
      </w:r>
    </w:p>
    <w:p w14:paraId="3A8F3696" w14:textId="77777777" w:rsidR="00AC2B04" w:rsidRPr="00AC2B04" w:rsidRDefault="00AC2B04" w:rsidP="00AC2B04">
      <w:r w:rsidRPr="00AC2B04">
        <w:t xml:space="preserve">Durante la jornada, se llevaron a cabo actividades para promover el bienestar y la integración del equipo, como una sesión de relajación liderada por el equipo de Seguridad y Salud en el Trabajo, la charla de Diego Barragán de la Secretaría de Cultura, Recreación y Deporte, y un torneo de </w:t>
      </w:r>
      <w:proofErr w:type="spellStart"/>
      <w:r w:rsidRPr="00AC2B04">
        <w:t>bolirana</w:t>
      </w:r>
      <w:proofErr w:type="spellEnd"/>
      <w:r w:rsidRPr="00AC2B04">
        <w:t xml:space="preserve"> que permitió fortalecer lazos entre los participantes.</w:t>
      </w:r>
    </w:p>
    <w:p w14:paraId="5C906AB2" w14:textId="6FBB6F22" w:rsidR="00AC2B04" w:rsidRPr="00AC2B04" w:rsidRDefault="00AC2B04" w:rsidP="00AC2B04">
      <w:r w:rsidRPr="00AC2B04">
        <w:t xml:space="preserve">La equidad de género es una responsabilidad compartida. El papel de cada integrante de la institución, hombres y </w:t>
      </w:r>
      <w:proofErr w:type="gramStart"/>
      <w:r w:rsidRPr="00AC2B04">
        <w:t>mujeres,</w:t>
      </w:r>
      <w:proofErr w:type="gramEnd"/>
      <w:r w:rsidRPr="00AC2B04">
        <w:t xml:space="preserve"> es fundamental en esta transformación. Cuestionar prácticas normalizadas, intervenir ante injusticias y promover un ambiente de respeto y reconocimiento es clave para consolidar una cultura organizacional basada en la igualdad.</w:t>
      </w:r>
    </w:p>
    <w:p w14:paraId="2B5A10F9" w14:textId="77777777" w:rsidR="00AC2B04" w:rsidRPr="00AC2B04" w:rsidRDefault="00AC2B04" w:rsidP="00AC2B04">
      <w:r w:rsidRPr="00AC2B04">
        <w:rPr>
          <w:b/>
          <w:bCs/>
          <w:i/>
          <w:iCs/>
        </w:rPr>
        <w:t>Sigamos construyendo juntos una entidad donde el respeto, la justicia y la equidad sean principios inquebrantables.</w:t>
      </w:r>
    </w:p>
    <w:p w14:paraId="42D10E2B" w14:textId="22E1282A" w:rsidR="000809FD" w:rsidRDefault="00AC2B04">
      <w:r>
        <w:t>Actividades</w:t>
      </w:r>
    </w:p>
    <w:p w14:paraId="3CD39544" w14:textId="0F50A4E1" w:rsidR="00AC2B04" w:rsidRPr="00AC2B04" w:rsidRDefault="00AC2B04">
      <w:pPr>
        <w:rPr>
          <w:b/>
          <w:bCs/>
        </w:rPr>
      </w:pPr>
      <w:r w:rsidRPr="00AC2B04">
        <w:rPr>
          <w:b/>
          <w:bCs/>
        </w:rPr>
        <w:t xml:space="preserve">Torneo de </w:t>
      </w:r>
      <w:proofErr w:type="spellStart"/>
      <w:r w:rsidRPr="00AC2B04">
        <w:rPr>
          <w:b/>
          <w:bCs/>
        </w:rPr>
        <w:t>Bolirana</w:t>
      </w:r>
      <w:proofErr w:type="spellEnd"/>
    </w:p>
    <w:sectPr w:rsidR="00AC2B04" w:rsidRPr="00AC2B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04"/>
    <w:rsid w:val="000809FD"/>
    <w:rsid w:val="0015541B"/>
    <w:rsid w:val="004A17B6"/>
    <w:rsid w:val="00AC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C5E4"/>
  <w15:chartTrackingRefBased/>
  <w15:docId w15:val="{193F813D-E8DF-4135-97E7-443C1A10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2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2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2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2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2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2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2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2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2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2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2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2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2B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2B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2B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2B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2B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2B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2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2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2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2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2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2B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2B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2B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2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2B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2B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2284</Characters>
  <Application>Microsoft Office Word</Application>
  <DocSecurity>0</DocSecurity>
  <Lines>48</Lines>
  <Paragraphs>41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angel</dc:creator>
  <cp:keywords/>
  <dc:description/>
  <cp:lastModifiedBy>luisa angel</cp:lastModifiedBy>
  <cp:revision>1</cp:revision>
  <dcterms:created xsi:type="dcterms:W3CDTF">2026-07-23T20:03:00Z</dcterms:created>
  <dcterms:modified xsi:type="dcterms:W3CDTF">2026-07-23T20:06:00Z</dcterms:modified>
</cp:coreProperties>
</file>