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DDA8" w14:textId="05AAD1E6" w:rsidR="00E51DF1" w:rsidRPr="00C6513B" w:rsidRDefault="00E51DF1" w:rsidP="006E02E8">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RESPONSABLE (</w:t>
      </w:r>
      <w:r w:rsidR="00F22BE8" w:rsidRPr="00C6513B">
        <w:rPr>
          <w:rFonts w:ascii="Arial" w:hAnsi="Arial" w:cs="Arial"/>
          <w:b/>
        </w:rPr>
        <w:t>ÁREA</w:t>
      </w:r>
      <w:r w:rsidRPr="00C6513B">
        <w:rPr>
          <w:rFonts w:ascii="Arial" w:hAnsi="Arial" w:cs="Arial"/>
          <w:b/>
        </w:rPr>
        <w:t>)</w:t>
      </w:r>
    </w:p>
    <w:p w14:paraId="3F70D2EF" w14:textId="77777777" w:rsidR="006E02E8" w:rsidRPr="00C6513B" w:rsidRDefault="006E02E8" w:rsidP="006E02E8">
      <w:pPr>
        <w:spacing w:after="0" w:line="240" w:lineRule="auto"/>
        <w:jc w:val="both"/>
        <w:rPr>
          <w:rFonts w:ascii="Arial" w:hAnsi="Arial" w:cs="Arial"/>
        </w:rPr>
      </w:pPr>
    </w:p>
    <w:p w14:paraId="34D77389" w14:textId="70E1A781" w:rsidR="009622E1" w:rsidRPr="00C6513B" w:rsidRDefault="00421900" w:rsidP="006E02E8">
      <w:pPr>
        <w:spacing w:after="0" w:line="240" w:lineRule="auto"/>
        <w:jc w:val="both"/>
        <w:rPr>
          <w:rFonts w:ascii="Arial" w:hAnsi="Arial" w:cs="Arial"/>
        </w:rPr>
      </w:pPr>
      <w:r w:rsidRPr="00C6513B">
        <w:rPr>
          <w:rFonts w:ascii="Arial" w:hAnsi="Arial" w:cs="Arial"/>
        </w:rPr>
        <w:t xml:space="preserve">Jefe Oficina </w:t>
      </w:r>
      <w:r w:rsidR="006E02E8" w:rsidRPr="00C6513B">
        <w:rPr>
          <w:rFonts w:ascii="Arial" w:hAnsi="Arial" w:cs="Arial"/>
        </w:rPr>
        <w:t>Jurídica</w:t>
      </w:r>
    </w:p>
    <w:p w14:paraId="4FA0686B" w14:textId="30735D46" w:rsidR="006E02E8" w:rsidRPr="00C6513B" w:rsidRDefault="006E02E8" w:rsidP="006E02E8">
      <w:pPr>
        <w:spacing w:after="0" w:line="240" w:lineRule="auto"/>
        <w:jc w:val="both"/>
        <w:rPr>
          <w:rFonts w:ascii="Arial" w:hAnsi="Arial" w:cs="Arial"/>
        </w:rPr>
      </w:pPr>
    </w:p>
    <w:p w14:paraId="54CE11F5" w14:textId="77777777" w:rsidR="006E02E8" w:rsidRPr="00C6513B" w:rsidRDefault="006E02E8" w:rsidP="006E02E8">
      <w:pPr>
        <w:spacing w:after="0" w:line="240" w:lineRule="auto"/>
        <w:jc w:val="both"/>
        <w:rPr>
          <w:rFonts w:ascii="Arial" w:hAnsi="Arial" w:cs="Arial"/>
        </w:rPr>
      </w:pPr>
    </w:p>
    <w:p w14:paraId="32CC3508" w14:textId="2A675BF5" w:rsidR="00B457F2" w:rsidRPr="00C6513B" w:rsidRDefault="00B457F2" w:rsidP="006E02E8">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OBJETIVO</w:t>
      </w:r>
    </w:p>
    <w:p w14:paraId="7CB7C603" w14:textId="77777777" w:rsidR="006E02E8" w:rsidRPr="00C6513B" w:rsidRDefault="006E02E8" w:rsidP="006E02E8">
      <w:pPr>
        <w:pStyle w:val="Textoindependiente"/>
        <w:ind w:right="234"/>
        <w:jc w:val="both"/>
        <w:rPr>
          <w:rFonts w:ascii="Arial" w:hAnsi="Arial" w:cs="Arial"/>
          <w:sz w:val="22"/>
          <w:szCs w:val="22"/>
          <w:lang w:val="es-CO"/>
        </w:rPr>
      </w:pPr>
    </w:p>
    <w:p w14:paraId="6CA46742" w14:textId="2560CF6C" w:rsidR="006E02E8" w:rsidRPr="00C6513B" w:rsidRDefault="003D7FAE" w:rsidP="006E02E8">
      <w:pPr>
        <w:pStyle w:val="Textoindependiente"/>
        <w:ind w:right="234"/>
        <w:jc w:val="both"/>
        <w:rPr>
          <w:rFonts w:ascii="Arial" w:hAnsi="Arial" w:cs="Arial"/>
          <w:sz w:val="22"/>
          <w:szCs w:val="22"/>
          <w:lang w:val="es-CO"/>
        </w:rPr>
      </w:pPr>
      <w:r w:rsidRPr="00C6513B">
        <w:rPr>
          <w:rFonts w:ascii="Arial" w:hAnsi="Arial" w:cs="Arial"/>
          <w:color w:val="000000" w:themeColor="text1"/>
          <w:sz w:val="22"/>
          <w:szCs w:val="22"/>
        </w:rPr>
        <w:t xml:space="preserve">Identificar, verificar y actualizar la normatividad de carácter constitucional, legal, reglamentario e interna, aplicables a todos los procesos que desarrolla la </w:t>
      </w:r>
      <w:r w:rsidR="00C6513B" w:rsidRPr="00C6513B">
        <w:rPr>
          <w:rFonts w:ascii="Arial" w:hAnsi="Arial" w:cs="Arial"/>
          <w:color w:val="000000" w:themeColor="text1"/>
          <w:sz w:val="22"/>
          <w:szCs w:val="22"/>
        </w:rPr>
        <w:t>Unidad</w:t>
      </w:r>
      <w:r w:rsidRPr="00C6513B">
        <w:rPr>
          <w:rFonts w:ascii="Arial" w:hAnsi="Arial" w:cs="Arial"/>
          <w:color w:val="000000" w:themeColor="text1"/>
          <w:sz w:val="22"/>
          <w:szCs w:val="22"/>
          <w:lang w:val="es-CO"/>
        </w:rPr>
        <w:t xml:space="preserve"> Administrativa Especial</w:t>
      </w:r>
      <w:r w:rsidRPr="00C6513B">
        <w:rPr>
          <w:rFonts w:ascii="Arial" w:hAnsi="Arial" w:cs="Arial"/>
          <w:color w:val="000000" w:themeColor="text1"/>
          <w:sz w:val="22"/>
          <w:szCs w:val="22"/>
        </w:rPr>
        <w:t xml:space="preserve"> Cuerpo Oficial de Bomberos de Bogotá D.C. </w:t>
      </w:r>
      <w:r w:rsidRPr="00C6513B">
        <w:rPr>
          <w:rFonts w:ascii="Arial" w:hAnsi="Arial" w:cs="Arial"/>
          <w:color w:val="000000" w:themeColor="text1"/>
          <w:sz w:val="22"/>
          <w:szCs w:val="22"/>
          <w:lang w:val="es-CO"/>
        </w:rPr>
        <w:t>y</w:t>
      </w:r>
      <w:r w:rsidRPr="00C6513B">
        <w:rPr>
          <w:rFonts w:ascii="Arial" w:hAnsi="Arial" w:cs="Arial"/>
          <w:color w:val="000000" w:themeColor="text1"/>
          <w:sz w:val="22"/>
          <w:szCs w:val="22"/>
        </w:rPr>
        <w:t>, definidos dentro del Modelo Integrado de Planeación y Gestión, en concordancia con su objeto misional</w:t>
      </w:r>
    </w:p>
    <w:p w14:paraId="419F2AC1" w14:textId="4FDD4804" w:rsidR="006E02E8" w:rsidRDefault="006E02E8" w:rsidP="006E02E8">
      <w:pPr>
        <w:pStyle w:val="Textoindependiente"/>
        <w:ind w:right="234"/>
        <w:jc w:val="both"/>
        <w:rPr>
          <w:rFonts w:ascii="Arial" w:hAnsi="Arial" w:cs="Arial"/>
          <w:sz w:val="22"/>
          <w:szCs w:val="22"/>
          <w:lang w:val="es-CO"/>
        </w:rPr>
      </w:pPr>
    </w:p>
    <w:p w14:paraId="7720A87A" w14:textId="77777777" w:rsidR="00C6513B" w:rsidRPr="00C6513B" w:rsidRDefault="00C6513B" w:rsidP="006E02E8">
      <w:pPr>
        <w:pStyle w:val="Textoindependiente"/>
        <w:ind w:right="234"/>
        <w:jc w:val="both"/>
        <w:rPr>
          <w:rFonts w:ascii="Arial" w:hAnsi="Arial" w:cs="Arial"/>
          <w:sz w:val="22"/>
          <w:szCs w:val="22"/>
          <w:lang w:val="es-CO"/>
        </w:rPr>
      </w:pPr>
    </w:p>
    <w:p w14:paraId="6D12EC8E" w14:textId="1C7379D5" w:rsidR="00E51DF1" w:rsidRPr="00C6513B" w:rsidRDefault="00B457F2" w:rsidP="006E02E8">
      <w:pPr>
        <w:pStyle w:val="Prrafodelista"/>
        <w:numPr>
          <w:ilvl w:val="0"/>
          <w:numId w:val="2"/>
        </w:numPr>
        <w:spacing w:after="0" w:line="240" w:lineRule="auto"/>
        <w:ind w:left="567" w:hanging="567"/>
        <w:jc w:val="both"/>
        <w:rPr>
          <w:rFonts w:ascii="Arial" w:hAnsi="Arial" w:cs="Arial"/>
        </w:rPr>
      </w:pPr>
      <w:r w:rsidRPr="00C6513B">
        <w:rPr>
          <w:rFonts w:ascii="Arial" w:hAnsi="Arial" w:cs="Arial"/>
          <w:b/>
        </w:rPr>
        <w:t>ALCANCE</w:t>
      </w:r>
    </w:p>
    <w:p w14:paraId="0AB58BE5" w14:textId="77777777" w:rsidR="006E02E8" w:rsidRPr="00C6513B" w:rsidRDefault="006E02E8" w:rsidP="006E02E8">
      <w:pPr>
        <w:spacing w:after="0" w:line="240" w:lineRule="auto"/>
        <w:jc w:val="both"/>
        <w:rPr>
          <w:rFonts w:ascii="Arial" w:eastAsia="Arial MT" w:hAnsi="Arial" w:cs="Arial"/>
          <w:lang w:val="es-ES"/>
        </w:rPr>
      </w:pPr>
      <w:bookmarkStart w:id="0" w:name="_Hlk80863014"/>
    </w:p>
    <w:p w14:paraId="3901B5E2" w14:textId="6A70BF7E" w:rsidR="003D7FAE" w:rsidRPr="00C6513B" w:rsidRDefault="003D7FAE" w:rsidP="003D7FAE">
      <w:pPr>
        <w:pStyle w:val="Textoindependiente"/>
        <w:ind w:right="234"/>
        <w:jc w:val="both"/>
        <w:rPr>
          <w:rFonts w:ascii="Arial" w:hAnsi="Arial" w:cs="Arial"/>
          <w:sz w:val="22"/>
          <w:szCs w:val="22"/>
        </w:rPr>
      </w:pPr>
      <w:r w:rsidRPr="00C6513B">
        <w:rPr>
          <w:rFonts w:ascii="Arial" w:hAnsi="Arial" w:cs="Arial"/>
          <w:sz w:val="22"/>
          <w:szCs w:val="22"/>
        </w:rPr>
        <w:t>I</w:t>
      </w:r>
      <w:r w:rsidRPr="003D7FAE">
        <w:rPr>
          <w:rFonts w:ascii="Arial" w:hAnsi="Arial" w:cs="Arial"/>
          <w:sz w:val="22"/>
          <w:szCs w:val="22"/>
        </w:rPr>
        <w:t xml:space="preserve">nicia con la identificación y revisión de las normas propias de cada uno de los procesos y finaliza con la actualización de la normatividad. </w:t>
      </w:r>
      <w:r w:rsidR="00C6513B">
        <w:rPr>
          <w:rFonts w:ascii="Arial" w:hAnsi="Arial" w:cs="Arial"/>
          <w:sz w:val="22"/>
          <w:szCs w:val="22"/>
        </w:rPr>
        <w:t xml:space="preserve"> </w:t>
      </w:r>
      <w:r w:rsidRPr="003D7FAE">
        <w:rPr>
          <w:rFonts w:ascii="Arial" w:hAnsi="Arial" w:cs="Arial"/>
          <w:sz w:val="22"/>
          <w:szCs w:val="22"/>
        </w:rPr>
        <w:t>Aplica para todos los procesos institucionales.</w:t>
      </w:r>
    </w:p>
    <w:p w14:paraId="28F54E94" w14:textId="77777777" w:rsidR="003D7FAE" w:rsidRPr="003D7FAE" w:rsidRDefault="003D7FAE" w:rsidP="003D7FAE">
      <w:pPr>
        <w:pStyle w:val="Textoindependiente"/>
        <w:ind w:right="234"/>
        <w:jc w:val="both"/>
        <w:rPr>
          <w:rFonts w:ascii="Arial" w:hAnsi="Arial" w:cs="Arial"/>
          <w:sz w:val="22"/>
          <w:szCs w:val="22"/>
        </w:rPr>
      </w:pPr>
    </w:p>
    <w:p w14:paraId="707B40CB" w14:textId="77777777" w:rsidR="006E02E8" w:rsidRPr="00C6513B" w:rsidRDefault="006E02E8" w:rsidP="006E02E8">
      <w:pPr>
        <w:pStyle w:val="Textoindependiente"/>
        <w:ind w:left="360" w:right="234"/>
        <w:jc w:val="both"/>
        <w:rPr>
          <w:rFonts w:ascii="Arial" w:hAnsi="Arial" w:cs="Arial"/>
          <w:sz w:val="22"/>
          <w:szCs w:val="22"/>
        </w:rPr>
      </w:pPr>
    </w:p>
    <w:bookmarkEnd w:id="0"/>
    <w:p w14:paraId="77298F00" w14:textId="1EB1CF4F" w:rsidR="00B457F2" w:rsidRPr="00C6513B" w:rsidRDefault="00B457F2" w:rsidP="006E02E8">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POLÍTICAS DE OPERACIÓN</w:t>
      </w:r>
    </w:p>
    <w:p w14:paraId="2066C068" w14:textId="77777777" w:rsidR="00C07053" w:rsidRDefault="00C07053" w:rsidP="006E02E8">
      <w:pPr>
        <w:spacing w:after="0" w:line="240" w:lineRule="auto"/>
        <w:jc w:val="both"/>
      </w:pPr>
    </w:p>
    <w:p w14:paraId="40DA0E19" w14:textId="2B9E2897" w:rsidR="006E02E8" w:rsidRPr="00C6513B" w:rsidRDefault="006E02E8" w:rsidP="00B42344">
      <w:pPr>
        <w:pStyle w:val="Prrafodelista"/>
        <w:numPr>
          <w:ilvl w:val="1"/>
          <w:numId w:val="2"/>
        </w:numPr>
        <w:spacing w:after="0" w:line="240" w:lineRule="auto"/>
        <w:ind w:left="567" w:hanging="567"/>
        <w:jc w:val="both"/>
        <w:rPr>
          <w:rFonts w:ascii="Arial" w:eastAsia="Arial MT" w:hAnsi="Arial" w:cs="Arial"/>
          <w:lang w:val="es-ES"/>
        </w:rPr>
      </w:pPr>
      <w:r w:rsidRPr="00C6513B">
        <w:rPr>
          <w:rFonts w:ascii="Arial" w:eastAsia="Arial MT" w:hAnsi="Arial" w:cs="Arial"/>
          <w:lang w:val="es-ES"/>
        </w:rPr>
        <w:t>Es responsabilidad de</w:t>
      </w:r>
      <w:r w:rsidR="00421900" w:rsidRPr="00C6513B">
        <w:rPr>
          <w:rFonts w:ascii="Arial" w:eastAsia="Arial MT" w:hAnsi="Arial" w:cs="Arial"/>
          <w:lang w:val="es-ES"/>
        </w:rPr>
        <w:t>l</w:t>
      </w:r>
      <w:r w:rsidRPr="00C6513B">
        <w:rPr>
          <w:rFonts w:ascii="Arial" w:eastAsia="Arial MT" w:hAnsi="Arial" w:cs="Arial"/>
          <w:lang w:val="es-ES"/>
        </w:rPr>
        <w:t xml:space="preserve"> líder de proceso:</w:t>
      </w:r>
    </w:p>
    <w:p w14:paraId="02CB2FB2" w14:textId="77777777" w:rsidR="006E02E8" w:rsidRPr="00C6513B" w:rsidRDefault="006E02E8" w:rsidP="006E02E8">
      <w:pPr>
        <w:pStyle w:val="Prrafodelista"/>
        <w:spacing w:after="0" w:line="240" w:lineRule="auto"/>
        <w:ind w:left="360"/>
        <w:jc w:val="both"/>
        <w:rPr>
          <w:rFonts w:ascii="Arial" w:eastAsia="Arial MT" w:hAnsi="Arial" w:cs="Arial"/>
          <w:lang w:val="es-ES"/>
        </w:rPr>
      </w:pPr>
    </w:p>
    <w:p w14:paraId="43F15423" w14:textId="2ABC1D4B" w:rsidR="00421900" w:rsidRPr="00C6513B" w:rsidRDefault="006E02E8" w:rsidP="00A74301">
      <w:pPr>
        <w:numPr>
          <w:ilvl w:val="2"/>
          <w:numId w:val="42"/>
        </w:numPr>
        <w:spacing w:after="0" w:line="240" w:lineRule="auto"/>
        <w:ind w:left="1276" w:hanging="709"/>
        <w:jc w:val="both"/>
        <w:rPr>
          <w:rFonts w:ascii="Arial" w:eastAsia="Arial MT" w:hAnsi="Arial" w:cs="Arial"/>
          <w:lang w:val="es-ES"/>
        </w:rPr>
      </w:pPr>
      <w:bookmarkStart w:id="1" w:name="_Int_QdujNQ8H"/>
      <w:r w:rsidRPr="56FA2C7F">
        <w:rPr>
          <w:rFonts w:ascii="Arial" w:eastAsia="Arial MT" w:hAnsi="Arial" w:cs="Arial"/>
          <w:lang w:val="es-ES"/>
        </w:rPr>
        <w:t>Socializar los documentos que aprueba, al personal que interacciona en el documento.</w:t>
      </w:r>
      <w:bookmarkEnd w:id="1"/>
    </w:p>
    <w:p w14:paraId="42075D37" w14:textId="71A42601" w:rsidR="006E02E8" w:rsidRPr="00C6513B" w:rsidRDefault="006E02E8" w:rsidP="00A74301">
      <w:pPr>
        <w:numPr>
          <w:ilvl w:val="2"/>
          <w:numId w:val="42"/>
        </w:numPr>
        <w:spacing w:after="0" w:line="240" w:lineRule="auto"/>
        <w:ind w:left="1276" w:hanging="709"/>
        <w:jc w:val="both"/>
        <w:rPr>
          <w:rFonts w:ascii="Arial" w:eastAsia="Arial MT" w:hAnsi="Arial" w:cs="Arial"/>
          <w:lang w:val="es-ES"/>
        </w:rPr>
      </w:pPr>
      <w:r w:rsidRPr="00C6513B">
        <w:rPr>
          <w:rFonts w:ascii="Arial" w:eastAsia="Arial MT" w:hAnsi="Arial" w:cs="Arial"/>
          <w:lang w:val="es-ES"/>
        </w:rPr>
        <w:t xml:space="preserve">Hacer cumplir </w:t>
      </w:r>
      <w:r w:rsidR="003D7FAE" w:rsidRPr="00C6513B">
        <w:rPr>
          <w:rFonts w:ascii="Arial" w:eastAsia="Arial MT" w:hAnsi="Arial" w:cs="Arial"/>
          <w:lang w:val="es-ES"/>
        </w:rPr>
        <w:t>la normatividad</w:t>
      </w:r>
      <w:r w:rsidRPr="00C6513B">
        <w:rPr>
          <w:rFonts w:ascii="Arial" w:eastAsia="Arial MT" w:hAnsi="Arial" w:cs="Arial"/>
          <w:lang w:val="es-ES"/>
        </w:rPr>
        <w:t xml:space="preserve"> establecid</w:t>
      </w:r>
      <w:r w:rsidR="003D7FAE" w:rsidRPr="00C6513B">
        <w:rPr>
          <w:rFonts w:ascii="Arial" w:eastAsia="Arial MT" w:hAnsi="Arial" w:cs="Arial"/>
          <w:lang w:val="es-ES"/>
        </w:rPr>
        <w:t>a</w:t>
      </w:r>
      <w:r w:rsidRPr="00C6513B">
        <w:rPr>
          <w:rFonts w:ascii="Arial" w:eastAsia="Arial MT" w:hAnsi="Arial" w:cs="Arial"/>
          <w:lang w:val="es-ES"/>
        </w:rPr>
        <w:t xml:space="preserve"> en los documentos aprobados.</w:t>
      </w:r>
    </w:p>
    <w:p w14:paraId="3D8372A7" w14:textId="77777777" w:rsidR="00A42E7B" w:rsidRPr="00C6513B" w:rsidRDefault="006E02E8" w:rsidP="00A74301">
      <w:pPr>
        <w:numPr>
          <w:ilvl w:val="2"/>
          <w:numId w:val="42"/>
        </w:numPr>
        <w:spacing w:after="0" w:line="240" w:lineRule="auto"/>
        <w:ind w:left="1276" w:hanging="709"/>
        <w:jc w:val="both"/>
        <w:rPr>
          <w:rFonts w:ascii="Arial" w:eastAsia="Arial MT" w:hAnsi="Arial" w:cs="Arial"/>
          <w:lang w:val="es-ES"/>
        </w:rPr>
      </w:pPr>
      <w:r w:rsidRPr="00C6513B">
        <w:rPr>
          <w:rFonts w:ascii="Arial" w:eastAsia="Arial MT" w:hAnsi="Arial" w:cs="Arial"/>
          <w:lang w:val="es-ES"/>
        </w:rPr>
        <w:t xml:space="preserve">Actualizar los documentos del </w:t>
      </w:r>
      <w:r w:rsidR="00421900" w:rsidRPr="00C6513B">
        <w:rPr>
          <w:rFonts w:ascii="Arial" w:eastAsia="Arial MT" w:hAnsi="Arial" w:cs="Arial"/>
          <w:lang w:val="es-ES"/>
        </w:rPr>
        <w:t xml:space="preserve">proceso </w:t>
      </w:r>
      <w:r w:rsidRPr="00C6513B">
        <w:rPr>
          <w:rFonts w:ascii="Arial" w:eastAsia="Arial MT" w:hAnsi="Arial" w:cs="Arial"/>
          <w:lang w:val="es-ES"/>
        </w:rPr>
        <w:t xml:space="preserve">cuando la normatividad y documentos </w:t>
      </w:r>
      <w:r w:rsidR="00421900" w:rsidRPr="00C6513B">
        <w:rPr>
          <w:rFonts w:ascii="Arial" w:eastAsia="Arial MT" w:hAnsi="Arial" w:cs="Arial"/>
          <w:lang w:val="es-ES"/>
        </w:rPr>
        <w:t>e</w:t>
      </w:r>
      <w:r w:rsidRPr="00C6513B">
        <w:rPr>
          <w:rFonts w:ascii="Arial" w:eastAsia="Arial MT" w:hAnsi="Arial" w:cs="Arial"/>
          <w:lang w:val="es-ES"/>
        </w:rPr>
        <w:t xml:space="preserve">xternos </w:t>
      </w:r>
      <w:r w:rsidR="00CA647D" w:rsidRPr="00C6513B">
        <w:rPr>
          <w:rFonts w:ascii="Arial" w:eastAsia="Arial MT" w:hAnsi="Arial" w:cs="Arial"/>
          <w:lang w:val="es-ES"/>
        </w:rPr>
        <w:t xml:space="preserve">e internos </w:t>
      </w:r>
      <w:r w:rsidRPr="00C6513B">
        <w:rPr>
          <w:rFonts w:ascii="Arial" w:eastAsia="Arial MT" w:hAnsi="Arial" w:cs="Arial"/>
          <w:lang w:val="es-ES"/>
        </w:rPr>
        <w:t>aplicables cambien.</w:t>
      </w:r>
    </w:p>
    <w:p w14:paraId="3C81ADE6" w14:textId="52A91E30" w:rsidR="00A42E7B" w:rsidRPr="00C6513B" w:rsidRDefault="00A42E7B" w:rsidP="00A74301">
      <w:pPr>
        <w:numPr>
          <w:ilvl w:val="2"/>
          <w:numId w:val="42"/>
        </w:numPr>
        <w:spacing w:after="0" w:line="240" w:lineRule="auto"/>
        <w:ind w:left="1276" w:hanging="709"/>
        <w:jc w:val="both"/>
        <w:rPr>
          <w:rFonts w:ascii="Arial" w:eastAsia="Arial MT" w:hAnsi="Arial" w:cs="Arial"/>
          <w:lang w:val="es-ES"/>
        </w:rPr>
      </w:pPr>
      <w:bookmarkStart w:id="2" w:name="_Int_3WaEAYE4"/>
      <w:bookmarkStart w:id="3" w:name="_Int_EtRghmPY"/>
      <w:r w:rsidRPr="56FA2C7F">
        <w:rPr>
          <w:rFonts w:ascii="Arial" w:eastAsia="Arial MT" w:hAnsi="Arial" w:cs="Arial"/>
          <w:lang w:val="es-ES"/>
        </w:rPr>
        <w:t>Asegurar</w:t>
      </w:r>
      <w:bookmarkEnd w:id="2"/>
      <w:r w:rsidRPr="56FA2C7F">
        <w:rPr>
          <w:rFonts w:ascii="Arial" w:eastAsia="Arial MT" w:hAnsi="Arial" w:cs="Arial"/>
          <w:lang w:val="es-ES"/>
        </w:rPr>
        <w:t xml:space="preserve"> que se consolide el normograma y se difunda por los diferentes medios que se requieran.</w:t>
      </w:r>
      <w:bookmarkEnd w:id="3"/>
    </w:p>
    <w:p w14:paraId="3A88EE4D" w14:textId="7CAA6B5C" w:rsidR="006E02E8" w:rsidRPr="00C6513B" w:rsidRDefault="006E02E8" w:rsidP="00A74301">
      <w:pPr>
        <w:numPr>
          <w:ilvl w:val="2"/>
          <w:numId w:val="42"/>
        </w:numPr>
        <w:spacing w:after="0" w:line="240" w:lineRule="auto"/>
        <w:ind w:left="1276" w:hanging="709"/>
        <w:jc w:val="both"/>
        <w:rPr>
          <w:rFonts w:ascii="Arial" w:eastAsia="Arial MT" w:hAnsi="Arial" w:cs="Arial"/>
          <w:lang w:val="es-ES"/>
        </w:rPr>
      </w:pPr>
      <w:r w:rsidRPr="00C6513B">
        <w:rPr>
          <w:rFonts w:ascii="Arial" w:eastAsia="Arial MT" w:hAnsi="Arial" w:cs="Arial"/>
          <w:lang w:val="es-ES"/>
        </w:rPr>
        <w:t xml:space="preserve">Revisar y/o actualizar los documentos del </w:t>
      </w:r>
      <w:r w:rsidR="00CA647D" w:rsidRPr="00C6513B">
        <w:rPr>
          <w:rFonts w:ascii="Arial" w:eastAsia="Arial MT" w:hAnsi="Arial" w:cs="Arial"/>
          <w:lang w:val="es-ES"/>
        </w:rPr>
        <w:t>normograma</w:t>
      </w:r>
      <w:r w:rsidRPr="00C6513B">
        <w:rPr>
          <w:rFonts w:ascii="Arial" w:eastAsia="Arial MT" w:hAnsi="Arial" w:cs="Arial"/>
          <w:lang w:val="es-ES"/>
        </w:rPr>
        <w:t xml:space="preserve"> cada vez que se requiera, con apoyo del referente </w:t>
      </w:r>
      <w:r w:rsidR="00421900" w:rsidRPr="00C6513B">
        <w:rPr>
          <w:rFonts w:ascii="Arial" w:eastAsia="Arial MT" w:hAnsi="Arial" w:cs="Arial"/>
          <w:lang w:val="es-ES"/>
        </w:rPr>
        <w:t>de la OAP</w:t>
      </w:r>
      <w:r w:rsidRPr="00C6513B">
        <w:rPr>
          <w:rFonts w:ascii="Arial" w:eastAsia="Arial MT" w:hAnsi="Arial" w:cs="Arial"/>
          <w:lang w:val="es-ES"/>
        </w:rPr>
        <w:t>.</w:t>
      </w:r>
    </w:p>
    <w:p w14:paraId="31F2A6BA" w14:textId="77777777" w:rsidR="006E02E8" w:rsidRPr="00C6513B" w:rsidRDefault="006E02E8" w:rsidP="006E02E8">
      <w:pPr>
        <w:spacing w:after="0" w:line="240" w:lineRule="auto"/>
        <w:jc w:val="both"/>
        <w:rPr>
          <w:rFonts w:ascii="Arial" w:eastAsia="Arial MT" w:hAnsi="Arial" w:cs="Arial"/>
          <w:lang w:val="es-ES"/>
        </w:rPr>
      </w:pPr>
    </w:p>
    <w:p w14:paraId="791797BA" w14:textId="22937686" w:rsidR="002C08E6" w:rsidRPr="00512E73" w:rsidRDefault="35843677" w:rsidP="002346BE">
      <w:pPr>
        <w:pStyle w:val="Prrafodelista"/>
        <w:numPr>
          <w:ilvl w:val="1"/>
          <w:numId w:val="2"/>
        </w:numPr>
        <w:ind w:left="567" w:hanging="567"/>
        <w:jc w:val="both"/>
        <w:rPr>
          <w:rFonts w:ascii="Arial" w:eastAsia="Arial MT" w:hAnsi="Arial" w:cs="Arial"/>
          <w:lang w:val="es-ES"/>
        </w:rPr>
      </w:pPr>
      <w:r w:rsidRPr="13AE3CAF">
        <w:rPr>
          <w:rFonts w:ascii="Arial" w:eastAsia="Arial" w:hAnsi="Arial" w:cs="Arial"/>
        </w:rPr>
        <w:t>Este procedimiento aplica para todos los procesos de la Unidad Administrativa Especial Cuerpo Oficial de Bomberos</w:t>
      </w:r>
      <w:r w:rsidR="3FFFBF06" w:rsidRPr="13AE3CAF">
        <w:rPr>
          <w:rFonts w:ascii="Arial" w:eastAsia="Arial" w:hAnsi="Arial" w:cs="Arial"/>
        </w:rPr>
        <w:t>.</w:t>
      </w:r>
      <w:r w:rsidR="003274B8">
        <w:rPr>
          <w:rFonts w:ascii="Arial" w:eastAsia="Arial" w:hAnsi="Arial" w:cs="Arial"/>
        </w:rPr>
        <w:t xml:space="preserve"> </w:t>
      </w:r>
    </w:p>
    <w:p w14:paraId="34041B61" w14:textId="77777777" w:rsidR="00512E73" w:rsidRPr="0049688D" w:rsidRDefault="00512E73" w:rsidP="00512E73">
      <w:pPr>
        <w:pStyle w:val="Prrafodelista"/>
        <w:ind w:left="567"/>
        <w:jc w:val="both"/>
        <w:rPr>
          <w:rFonts w:ascii="Arial" w:eastAsia="Arial MT" w:hAnsi="Arial" w:cs="Arial"/>
          <w:lang w:val="es-ES"/>
        </w:rPr>
      </w:pPr>
    </w:p>
    <w:p w14:paraId="24757CD4" w14:textId="408B1C02" w:rsidR="002C08E6" w:rsidRPr="0049688D" w:rsidRDefault="00676B78" w:rsidP="002346BE">
      <w:pPr>
        <w:pStyle w:val="Prrafodelista"/>
        <w:numPr>
          <w:ilvl w:val="1"/>
          <w:numId w:val="2"/>
        </w:numPr>
        <w:ind w:left="567" w:hanging="567"/>
        <w:jc w:val="both"/>
        <w:rPr>
          <w:rFonts w:ascii="Arial" w:eastAsia="Arial MT" w:hAnsi="Arial" w:cs="Arial"/>
          <w:lang w:val="es-ES"/>
        </w:rPr>
      </w:pPr>
      <w:r w:rsidRPr="13AE3CAF">
        <w:rPr>
          <w:rFonts w:ascii="Arial" w:eastAsia="Arial MT" w:hAnsi="Arial" w:cs="Arial"/>
          <w:lang w:val="es-ES"/>
        </w:rPr>
        <w:t>El No</w:t>
      </w:r>
      <w:r w:rsidR="00C07053" w:rsidRPr="13AE3CAF">
        <w:rPr>
          <w:rFonts w:ascii="Arial" w:eastAsia="Arial MT" w:hAnsi="Arial" w:cs="Arial"/>
          <w:lang w:val="es-ES"/>
        </w:rPr>
        <w:t>r</w:t>
      </w:r>
      <w:r w:rsidRPr="13AE3CAF">
        <w:rPr>
          <w:rFonts w:ascii="Arial" w:eastAsia="Arial MT" w:hAnsi="Arial" w:cs="Arial"/>
          <w:lang w:val="es-ES"/>
        </w:rPr>
        <w:t xml:space="preserve">mograma debe ser concebido como un documento de consulta </w:t>
      </w:r>
      <w:r w:rsidR="00977C34" w:rsidRPr="13AE3CAF">
        <w:rPr>
          <w:rFonts w:ascii="Arial" w:hAnsi="Arial" w:cs="Arial"/>
          <w:color w:val="000000" w:themeColor="text1"/>
        </w:rPr>
        <w:t xml:space="preserve">que compila la normativa </w:t>
      </w:r>
      <w:r w:rsidR="0049688D" w:rsidRPr="13AE3CAF">
        <w:rPr>
          <w:rFonts w:ascii="Arial" w:hAnsi="Arial" w:cs="Arial"/>
          <w:color w:val="000000" w:themeColor="text1"/>
        </w:rPr>
        <w:t xml:space="preserve">regulatoria de </w:t>
      </w:r>
      <w:r w:rsidR="00977C34" w:rsidRPr="13AE3CAF">
        <w:rPr>
          <w:rFonts w:ascii="Arial" w:hAnsi="Arial" w:cs="Arial"/>
          <w:color w:val="000000" w:themeColor="text1"/>
        </w:rPr>
        <w:t xml:space="preserve">las actuaciones </w:t>
      </w:r>
      <w:r w:rsidR="005A7208" w:rsidRPr="13AE3CAF">
        <w:rPr>
          <w:rFonts w:ascii="Arial" w:hAnsi="Arial" w:cs="Arial"/>
          <w:color w:val="000000" w:themeColor="text1"/>
        </w:rPr>
        <w:t xml:space="preserve">y procesos </w:t>
      </w:r>
      <w:r w:rsidR="00977C34" w:rsidRPr="13AE3CAF">
        <w:rPr>
          <w:rFonts w:ascii="Arial" w:hAnsi="Arial" w:cs="Arial"/>
          <w:color w:val="000000" w:themeColor="text1"/>
        </w:rPr>
        <w:t xml:space="preserve">de la Unidad en desarrollo de su </w:t>
      </w:r>
      <w:r w:rsidR="005A7208" w:rsidRPr="13AE3CAF">
        <w:rPr>
          <w:rFonts w:ascii="Arial" w:hAnsi="Arial" w:cs="Arial"/>
          <w:color w:val="000000" w:themeColor="text1"/>
        </w:rPr>
        <w:t xml:space="preserve">gestión, </w:t>
      </w:r>
      <w:r w:rsidR="00977C34" w:rsidRPr="13AE3CAF">
        <w:rPr>
          <w:rFonts w:ascii="Arial" w:hAnsi="Arial" w:cs="Arial"/>
          <w:color w:val="000000" w:themeColor="text1"/>
        </w:rPr>
        <w:t>objetivo misional,</w:t>
      </w:r>
      <w:r w:rsidR="005A7208" w:rsidRPr="13AE3CAF">
        <w:rPr>
          <w:rFonts w:ascii="Arial" w:hAnsi="Arial" w:cs="Arial"/>
          <w:color w:val="000000" w:themeColor="text1"/>
        </w:rPr>
        <w:t xml:space="preserve"> </w:t>
      </w:r>
      <w:r w:rsidR="005A7208" w:rsidRPr="13AE3CAF">
        <w:rPr>
          <w:rFonts w:ascii="Arial" w:eastAsia="Arial MT" w:hAnsi="Arial" w:cs="Arial"/>
        </w:rPr>
        <w:t>productos, resultados e impactos de cada uno de ellos,</w:t>
      </w:r>
      <w:r w:rsidR="00977C34" w:rsidRPr="13AE3CAF">
        <w:rPr>
          <w:rFonts w:ascii="Arial" w:hAnsi="Arial" w:cs="Arial"/>
          <w:color w:val="000000" w:themeColor="text1"/>
        </w:rPr>
        <w:t xml:space="preserve"> </w:t>
      </w:r>
      <w:r w:rsidR="003274B8" w:rsidRPr="00567DC5">
        <w:rPr>
          <w:rFonts w:ascii="Arial" w:eastAsia="Arial MT" w:hAnsi="Arial" w:cs="Arial"/>
        </w:rPr>
        <w:t>para garantizar el cumplimiento de sus objetivos y funciones</w:t>
      </w:r>
      <w:r w:rsidR="003274B8" w:rsidRPr="00567DC5">
        <w:rPr>
          <w:rFonts w:ascii="Arial" w:eastAsia="Arial MT" w:hAnsi="Arial" w:cs="Arial"/>
          <w:lang w:val="es-ES"/>
        </w:rPr>
        <w:t xml:space="preserve"> </w:t>
      </w:r>
      <w:r w:rsidRPr="13AE3CAF">
        <w:rPr>
          <w:rFonts w:ascii="Arial" w:eastAsia="Arial MT" w:hAnsi="Arial" w:cs="Arial"/>
          <w:lang w:val="es-ES"/>
        </w:rPr>
        <w:t xml:space="preserve">y como una herramienta dinámica que minimiza el riesgo de incumplimiento de requisitos legales y/o normativos asociados a la gestión institucional. </w:t>
      </w:r>
    </w:p>
    <w:p w14:paraId="6BF6FBA2" w14:textId="77777777" w:rsidR="003274B8" w:rsidRPr="003274B8" w:rsidRDefault="003274B8" w:rsidP="003274B8">
      <w:pPr>
        <w:pStyle w:val="Prrafodelista"/>
        <w:ind w:left="567"/>
        <w:jc w:val="both"/>
        <w:rPr>
          <w:rFonts w:ascii="Arial" w:eastAsia="Arial MT" w:hAnsi="Arial" w:cs="Arial"/>
          <w:lang w:val="es-ES"/>
        </w:rPr>
      </w:pPr>
    </w:p>
    <w:p w14:paraId="030BFEA0" w14:textId="29B6FC3A" w:rsidR="00851A84" w:rsidRPr="0049688D" w:rsidRDefault="002C08E6" w:rsidP="0030266F">
      <w:pPr>
        <w:pStyle w:val="Prrafodelista"/>
        <w:numPr>
          <w:ilvl w:val="1"/>
          <w:numId w:val="2"/>
        </w:numPr>
        <w:ind w:left="567" w:hanging="567"/>
        <w:jc w:val="both"/>
        <w:rPr>
          <w:rFonts w:ascii="Arial" w:eastAsia="Arial MT" w:hAnsi="Arial" w:cs="Arial"/>
          <w:lang w:val="es-ES"/>
        </w:rPr>
      </w:pPr>
      <w:r w:rsidRPr="13AE3CAF">
        <w:rPr>
          <w:rFonts w:ascii="Arial" w:hAnsi="Arial" w:cs="Arial"/>
        </w:rPr>
        <w:t xml:space="preserve">Las normas se consignan en el </w:t>
      </w:r>
      <w:r w:rsidR="0030266F" w:rsidRPr="13AE3CAF">
        <w:rPr>
          <w:rFonts w:ascii="Arial" w:hAnsi="Arial" w:cs="Arial"/>
        </w:rPr>
        <w:t>n</w:t>
      </w:r>
      <w:r w:rsidRPr="13AE3CAF">
        <w:rPr>
          <w:rFonts w:ascii="Arial" w:hAnsi="Arial" w:cs="Arial"/>
        </w:rPr>
        <w:t>ormograma, el cual permite dilucidar todas las disposiciones de carácter legal que le atañen al Modelo Integrado de Gestión (MIPG) de la Unidad</w:t>
      </w:r>
      <w:r w:rsidR="00B62DE3" w:rsidRPr="13AE3CAF">
        <w:rPr>
          <w:rFonts w:ascii="Arial" w:hAnsi="Arial" w:cs="Arial"/>
        </w:rPr>
        <w:t xml:space="preserve"> y organizadas conforme a su jerarquía</w:t>
      </w:r>
      <w:r w:rsidRPr="13AE3CAF">
        <w:rPr>
          <w:rFonts w:ascii="Arial" w:hAnsi="Arial" w:cs="Arial"/>
        </w:rPr>
        <w:t xml:space="preserve">. </w:t>
      </w:r>
      <w:r w:rsidR="005A7208" w:rsidRPr="13AE3CAF">
        <w:rPr>
          <w:rFonts w:ascii="Arial" w:hAnsi="Arial" w:cs="Arial"/>
        </w:rPr>
        <w:t>El Normograma se mantend</w:t>
      </w:r>
      <w:r w:rsidR="009179E3" w:rsidRPr="13AE3CAF">
        <w:rPr>
          <w:rFonts w:ascii="Arial" w:hAnsi="Arial" w:cs="Arial"/>
        </w:rPr>
        <w:t>rá actualizado en la página Web de la Unidad - Sistema de Gestión y Desempeño.</w:t>
      </w:r>
    </w:p>
    <w:p w14:paraId="331CDFA6" w14:textId="3467C65A" w:rsidR="00145835" w:rsidRPr="0049688D" w:rsidRDefault="00CA647D" w:rsidP="00145835">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lastRenderedPageBreak/>
        <w:t xml:space="preserve">La identificación, actualización, aplicación del requisito legal y seguimiento (autocontrol) relacionada con el Normograma, es responsabilidad del líder de cada proceso </w:t>
      </w:r>
      <w:r w:rsidR="00A95A70" w:rsidRPr="13AE3CAF">
        <w:rPr>
          <w:rFonts w:ascii="Arial" w:eastAsia="Arial MT" w:hAnsi="Arial" w:cs="Arial"/>
          <w:lang w:val="es-ES"/>
        </w:rPr>
        <w:t>y/o líderes operativos del subsistema de información en virtud del conocimiento técnico en los temas que le corresponden,</w:t>
      </w:r>
      <w:r w:rsidR="00145835" w:rsidRPr="13AE3CAF">
        <w:rPr>
          <w:rFonts w:ascii="Arial" w:eastAsia="Arial MT" w:hAnsi="Arial" w:cs="Arial"/>
          <w:lang w:val="es-ES"/>
        </w:rPr>
        <w:t xml:space="preserve"> y se </w:t>
      </w:r>
      <w:r w:rsidR="00851A84" w:rsidRPr="13AE3CAF">
        <w:rPr>
          <w:rFonts w:ascii="Arial" w:eastAsia="Arial MT" w:hAnsi="Arial" w:cs="Arial"/>
          <w:lang w:val="es-ES"/>
        </w:rPr>
        <w:t>efectúa</w:t>
      </w:r>
      <w:r w:rsidR="00145835" w:rsidRPr="13AE3CAF">
        <w:rPr>
          <w:rFonts w:ascii="Arial" w:eastAsia="Arial MT" w:hAnsi="Arial" w:cs="Arial"/>
          <w:lang w:val="es-ES"/>
        </w:rPr>
        <w:t xml:space="preserve"> a través de la consulta de fuentes tales como: Régimen legal, Gaceta Distrital, consultas de páginas web de las entidades distritales y nacionales</w:t>
      </w:r>
      <w:r w:rsidR="003274B8">
        <w:rPr>
          <w:rFonts w:ascii="Arial" w:eastAsia="Arial MT" w:hAnsi="Arial" w:cs="Arial"/>
          <w:lang w:val="es-ES"/>
        </w:rPr>
        <w:t>, así como las</w:t>
      </w:r>
      <w:r w:rsidR="00145835" w:rsidRPr="13AE3CAF">
        <w:rPr>
          <w:rFonts w:ascii="Arial" w:eastAsia="Arial MT" w:hAnsi="Arial" w:cs="Arial"/>
          <w:lang w:val="es-ES"/>
        </w:rPr>
        <w:t xml:space="preserve"> normas enviadas por las instancias que las emiten y </w:t>
      </w:r>
      <w:r w:rsidR="003274B8">
        <w:rPr>
          <w:rFonts w:ascii="Arial" w:eastAsia="Arial MT" w:hAnsi="Arial" w:cs="Arial"/>
          <w:lang w:val="es-ES"/>
        </w:rPr>
        <w:t xml:space="preserve">el </w:t>
      </w:r>
      <w:r w:rsidR="00145835" w:rsidRPr="13AE3CAF">
        <w:rPr>
          <w:rFonts w:ascii="Arial" w:eastAsia="Arial MT" w:hAnsi="Arial" w:cs="Arial"/>
          <w:lang w:val="es-ES"/>
        </w:rPr>
        <w:t>conocimiento de nuevas normas, entre otras.</w:t>
      </w:r>
    </w:p>
    <w:p w14:paraId="44FDEA85" w14:textId="77777777" w:rsidR="0030266F" w:rsidRPr="0049688D" w:rsidRDefault="0030266F" w:rsidP="0030266F">
      <w:pPr>
        <w:pStyle w:val="Prrafodelista"/>
        <w:spacing w:after="0" w:line="240" w:lineRule="auto"/>
        <w:ind w:left="567"/>
        <w:jc w:val="both"/>
        <w:rPr>
          <w:rFonts w:ascii="Arial" w:eastAsia="Arial MT" w:hAnsi="Arial" w:cs="Arial"/>
          <w:color w:val="000000" w:themeColor="text1"/>
          <w:lang w:val="es-ES"/>
        </w:rPr>
      </w:pPr>
    </w:p>
    <w:p w14:paraId="4F782DBC" w14:textId="507F76D0" w:rsidR="0030266F" w:rsidRPr="0049688D" w:rsidRDefault="0030266F" w:rsidP="0030266F">
      <w:pPr>
        <w:pStyle w:val="Prrafodelista"/>
        <w:numPr>
          <w:ilvl w:val="1"/>
          <w:numId w:val="2"/>
        </w:numPr>
        <w:spacing w:after="0" w:line="240" w:lineRule="auto"/>
        <w:ind w:left="567" w:hanging="567"/>
        <w:jc w:val="both"/>
        <w:rPr>
          <w:rFonts w:ascii="Arial" w:eastAsia="Arial MT" w:hAnsi="Arial" w:cs="Arial"/>
          <w:color w:val="000000" w:themeColor="text1"/>
          <w:lang w:val="es-ES"/>
        </w:rPr>
      </w:pPr>
      <w:r w:rsidRPr="13AE3CAF">
        <w:rPr>
          <w:rFonts w:ascii="Arial" w:eastAsia="Arial MT" w:hAnsi="Arial" w:cs="Arial"/>
          <w:lang w:val="es-ES"/>
        </w:rPr>
        <w:t xml:space="preserve">Los actos administrativos que regulen la operación de la entidad como </w:t>
      </w:r>
      <w:r w:rsidRPr="13AE3CAF">
        <w:rPr>
          <w:rFonts w:ascii="Arial" w:hAnsi="Arial" w:cs="Arial"/>
          <w:color w:val="000000" w:themeColor="text1"/>
        </w:rPr>
        <w:t xml:space="preserve">reglamentos, manuales y estatutos, entre otros, </w:t>
      </w:r>
      <w:r w:rsidRPr="13AE3CAF">
        <w:rPr>
          <w:rFonts w:ascii="Arial" w:eastAsia="Arial MT" w:hAnsi="Arial" w:cs="Arial"/>
          <w:lang w:val="es-ES"/>
        </w:rPr>
        <w:t>deben ser incluidos en el normograma.</w:t>
      </w:r>
      <w:r w:rsidRPr="13AE3CAF">
        <w:rPr>
          <w:rFonts w:ascii="Arial" w:hAnsi="Arial" w:cs="Arial"/>
          <w:color w:val="000000" w:themeColor="text1"/>
        </w:rPr>
        <w:t xml:space="preserve"> </w:t>
      </w:r>
    </w:p>
    <w:p w14:paraId="10B606C5" w14:textId="77777777" w:rsidR="00145835" w:rsidRPr="0049688D" w:rsidRDefault="00145835" w:rsidP="00145835">
      <w:pPr>
        <w:spacing w:after="0" w:line="240" w:lineRule="auto"/>
        <w:ind w:left="567"/>
        <w:jc w:val="both"/>
        <w:rPr>
          <w:rFonts w:ascii="Arial" w:eastAsia="Arial MT" w:hAnsi="Arial" w:cs="Arial"/>
          <w:lang w:val="es-ES"/>
        </w:rPr>
      </w:pPr>
    </w:p>
    <w:p w14:paraId="007E98AD" w14:textId="18398B6C" w:rsidR="00851A84" w:rsidRPr="00851A84" w:rsidRDefault="00A95A70" w:rsidP="002346BE">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rPr>
        <w:t>Cuando</w:t>
      </w:r>
      <w:r w:rsidR="00851A84" w:rsidRPr="13AE3CAF">
        <w:rPr>
          <w:rFonts w:ascii="Arial" w:eastAsia="Arial MT" w:hAnsi="Arial" w:cs="Arial"/>
        </w:rPr>
        <w:t xml:space="preserve"> se genere alguna novedad </w:t>
      </w:r>
      <w:r w:rsidRPr="13AE3CAF">
        <w:rPr>
          <w:rFonts w:ascii="Arial" w:eastAsia="Arial MT" w:hAnsi="Arial" w:cs="Arial"/>
        </w:rPr>
        <w:t>legal</w:t>
      </w:r>
      <w:r w:rsidR="00851A84" w:rsidRPr="13AE3CAF">
        <w:rPr>
          <w:rFonts w:ascii="Arial" w:eastAsia="Arial MT" w:hAnsi="Arial" w:cs="Arial"/>
        </w:rPr>
        <w:t xml:space="preserve"> </w:t>
      </w:r>
      <w:r w:rsidRPr="13AE3CAF">
        <w:rPr>
          <w:rFonts w:ascii="Arial" w:eastAsia="Arial MT" w:hAnsi="Arial" w:cs="Arial"/>
        </w:rPr>
        <w:t xml:space="preserve">con relación a un proceso, el líder </w:t>
      </w:r>
      <w:bookmarkStart w:id="4" w:name="_Int_dncHCcZm"/>
      <w:r w:rsidR="66E2705A" w:rsidRPr="13AE3CAF">
        <w:rPr>
          <w:rFonts w:ascii="Arial" w:eastAsia="Arial MT" w:hAnsi="Arial" w:cs="Arial"/>
        </w:rPr>
        <w:t>de este</w:t>
      </w:r>
      <w:bookmarkEnd w:id="4"/>
      <w:r w:rsidRPr="13AE3CAF">
        <w:rPr>
          <w:rFonts w:ascii="Arial" w:eastAsia="Arial MT" w:hAnsi="Arial" w:cs="Arial"/>
        </w:rPr>
        <w:t xml:space="preserve"> </w:t>
      </w:r>
      <w:r w:rsidR="00851A84" w:rsidRPr="13AE3CAF">
        <w:rPr>
          <w:rFonts w:ascii="Arial" w:eastAsia="Arial MT" w:hAnsi="Arial" w:cs="Arial"/>
        </w:rPr>
        <w:t>deberá informarla a</w:t>
      </w:r>
      <w:r w:rsidRPr="13AE3CAF">
        <w:rPr>
          <w:rFonts w:ascii="Arial" w:eastAsia="Arial MT" w:hAnsi="Arial" w:cs="Arial"/>
        </w:rPr>
        <w:t xml:space="preserve">l </w:t>
      </w:r>
      <w:bookmarkStart w:id="5" w:name="_Int_lex8VV64"/>
      <w:proofErr w:type="gramStart"/>
      <w:r w:rsidRPr="13AE3CAF">
        <w:rPr>
          <w:rFonts w:ascii="Arial" w:eastAsia="Arial MT" w:hAnsi="Arial" w:cs="Arial"/>
        </w:rPr>
        <w:t>Jefe</w:t>
      </w:r>
      <w:bookmarkEnd w:id="5"/>
      <w:proofErr w:type="gramEnd"/>
      <w:r w:rsidRPr="13AE3CAF">
        <w:rPr>
          <w:rFonts w:ascii="Arial" w:eastAsia="Arial MT" w:hAnsi="Arial" w:cs="Arial"/>
        </w:rPr>
        <w:t xml:space="preserve"> de </w:t>
      </w:r>
      <w:r w:rsidR="00851A84" w:rsidRPr="13AE3CAF">
        <w:rPr>
          <w:rFonts w:ascii="Arial" w:eastAsia="Arial MT" w:hAnsi="Arial" w:cs="Arial"/>
        </w:rPr>
        <w:t xml:space="preserve">la Oficina Jurídica a través del formato Excel del normograma, en el cual se relacionan </w:t>
      </w:r>
      <w:r w:rsidR="001B0691" w:rsidRPr="13AE3CAF">
        <w:rPr>
          <w:rFonts w:ascii="Arial" w:eastAsia="Arial MT" w:hAnsi="Arial" w:cs="Arial"/>
        </w:rPr>
        <w:t xml:space="preserve">las novedades a realizar sobre el Normograma específico del proceso, para que se </w:t>
      </w:r>
      <w:r w:rsidRPr="13AE3CAF">
        <w:rPr>
          <w:rFonts w:ascii="Arial" w:eastAsia="Arial MT" w:hAnsi="Arial" w:cs="Arial"/>
        </w:rPr>
        <w:t>adelante</w:t>
      </w:r>
      <w:r w:rsidR="001B0691" w:rsidRPr="13AE3CAF">
        <w:rPr>
          <w:rFonts w:ascii="Arial" w:eastAsia="Arial MT" w:hAnsi="Arial" w:cs="Arial"/>
        </w:rPr>
        <w:t xml:space="preserve"> la respectiva actualización en el Normograma consolidado y asociación de la norma al proceso respectivo, puesto que este únicamente puede ser modificado por el profesional asignado de la Oficina Jurídica.</w:t>
      </w:r>
    </w:p>
    <w:p w14:paraId="1DCB4C04" w14:textId="77777777" w:rsidR="00A95A70" w:rsidRDefault="00A95A70" w:rsidP="00A95A70">
      <w:pPr>
        <w:spacing w:after="0" w:line="240" w:lineRule="auto"/>
        <w:ind w:left="567"/>
        <w:jc w:val="both"/>
        <w:rPr>
          <w:rFonts w:ascii="Arial" w:eastAsia="Arial MT" w:hAnsi="Arial" w:cs="Arial"/>
          <w:lang w:val="es-ES"/>
        </w:rPr>
      </w:pPr>
    </w:p>
    <w:p w14:paraId="7B6BF868" w14:textId="77777777" w:rsidR="0030266F" w:rsidRDefault="0030266F" w:rsidP="002346BE">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El responsable del proceso debe verificar, a través del Normograma consolidado y publicado, que la norma se encuentra asociada al proceso respectivo. Así mismo, en caso de requerir la asociación de normas inexistentes en el Normograma, deberá enviarse solicitud de creación de la norma por medio de memorando y/o correo electrónico al profesional asignado de la Oficina Jurídica, en la cual se indique el proceso al cual debe ser asociada.</w:t>
      </w:r>
    </w:p>
    <w:p w14:paraId="61727A9D" w14:textId="77777777" w:rsidR="00A3111C" w:rsidRDefault="00A3111C" w:rsidP="00A3111C">
      <w:pPr>
        <w:spacing w:after="0" w:line="240" w:lineRule="auto"/>
        <w:ind w:left="567"/>
        <w:jc w:val="both"/>
        <w:rPr>
          <w:rFonts w:ascii="Arial" w:eastAsia="Arial MT" w:hAnsi="Arial" w:cs="Arial"/>
          <w:lang w:val="es-ES"/>
        </w:rPr>
      </w:pPr>
    </w:p>
    <w:p w14:paraId="29E985BE" w14:textId="50DF5382" w:rsidR="00C2614B" w:rsidRDefault="61B7E443" w:rsidP="7CFC3678">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 xml:space="preserve">La </w:t>
      </w:r>
      <w:proofErr w:type="gramStart"/>
      <w:r w:rsidRPr="13AE3CAF">
        <w:rPr>
          <w:rFonts w:ascii="Arial" w:eastAsia="Arial MT" w:hAnsi="Arial" w:cs="Arial"/>
          <w:lang w:val="es-ES"/>
        </w:rPr>
        <w:t>Jefe</w:t>
      </w:r>
      <w:proofErr w:type="gramEnd"/>
      <w:r w:rsidRPr="13AE3CAF">
        <w:rPr>
          <w:rFonts w:ascii="Arial" w:eastAsia="Arial MT" w:hAnsi="Arial" w:cs="Arial"/>
          <w:lang w:val="es-ES"/>
        </w:rPr>
        <w:t xml:space="preserve"> de la Oficina Jurídica </w:t>
      </w:r>
      <w:r w:rsidR="44368581" w:rsidRPr="13AE3CAF">
        <w:rPr>
          <w:rFonts w:ascii="Arial" w:eastAsia="Arial MT" w:hAnsi="Arial" w:cs="Arial"/>
          <w:lang w:val="es-ES"/>
        </w:rPr>
        <w:t xml:space="preserve">requerirá </w:t>
      </w:r>
      <w:r w:rsidR="003274B8">
        <w:rPr>
          <w:rFonts w:ascii="Arial" w:eastAsia="Arial MT" w:hAnsi="Arial" w:cs="Arial"/>
          <w:lang w:val="es-ES"/>
        </w:rPr>
        <w:t>semestralmente</w:t>
      </w:r>
      <w:r w:rsidR="44368581" w:rsidRPr="13AE3CAF">
        <w:rPr>
          <w:rFonts w:ascii="Arial" w:eastAsia="Arial MT" w:hAnsi="Arial" w:cs="Arial"/>
          <w:lang w:val="es-ES"/>
        </w:rPr>
        <w:t xml:space="preserve"> </w:t>
      </w:r>
      <w:r w:rsidRPr="13AE3CAF">
        <w:rPr>
          <w:rFonts w:ascii="Arial" w:eastAsia="Arial MT" w:hAnsi="Arial" w:cs="Arial"/>
          <w:lang w:val="es-ES"/>
        </w:rPr>
        <w:t xml:space="preserve">a los </w:t>
      </w:r>
      <w:r w:rsidR="523481DE" w:rsidRPr="13AE3CAF">
        <w:rPr>
          <w:rFonts w:ascii="Arial" w:eastAsia="Arial MT" w:hAnsi="Arial" w:cs="Arial"/>
          <w:lang w:val="es-ES"/>
        </w:rPr>
        <w:t>líderes de cada proceso sobre la identificación normativa o los cambios que se hayan presentado</w:t>
      </w:r>
      <w:r w:rsidR="3C097823" w:rsidRPr="13AE3CAF">
        <w:rPr>
          <w:rFonts w:ascii="Arial" w:eastAsia="Arial MT" w:hAnsi="Arial" w:cs="Arial"/>
          <w:lang w:val="es-ES"/>
        </w:rPr>
        <w:t xml:space="preserve"> </w:t>
      </w:r>
      <w:r w:rsidR="523481DE" w:rsidRPr="13AE3CAF">
        <w:rPr>
          <w:rFonts w:ascii="Arial" w:eastAsia="Arial MT" w:hAnsi="Arial" w:cs="Arial"/>
          <w:lang w:val="es-ES"/>
        </w:rPr>
        <w:t>y que sean inherentes al proceso e</w:t>
      </w:r>
      <w:r w:rsidR="589B1842" w:rsidRPr="13AE3CAF">
        <w:rPr>
          <w:rFonts w:ascii="Arial" w:eastAsia="Arial MT" w:hAnsi="Arial" w:cs="Arial"/>
          <w:lang w:val="es-ES"/>
        </w:rPr>
        <w:t>n particular.</w:t>
      </w:r>
      <w:r w:rsidR="32FE2165" w:rsidRPr="13AE3CAF">
        <w:rPr>
          <w:rFonts w:ascii="Arial" w:eastAsia="Arial MT" w:hAnsi="Arial" w:cs="Arial"/>
          <w:lang w:val="es-ES"/>
        </w:rPr>
        <w:t xml:space="preserve"> No </w:t>
      </w:r>
      <w:proofErr w:type="gramStart"/>
      <w:r w:rsidR="32FE2165" w:rsidRPr="13AE3CAF">
        <w:rPr>
          <w:rFonts w:ascii="Arial" w:eastAsia="Arial MT" w:hAnsi="Arial" w:cs="Arial"/>
          <w:lang w:val="es-ES"/>
        </w:rPr>
        <w:t>obstante</w:t>
      </w:r>
      <w:proofErr w:type="gramEnd"/>
      <w:r w:rsidR="32FE2165" w:rsidRPr="13AE3CAF">
        <w:rPr>
          <w:rFonts w:ascii="Arial" w:eastAsia="Arial MT" w:hAnsi="Arial" w:cs="Arial"/>
          <w:lang w:val="es-ES"/>
        </w:rPr>
        <w:t xml:space="preserve"> lo anterior, los líderes podrán informar </w:t>
      </w:r>
      <w:r w:rsidR="29E15564" w:rsidRPr="13AE3CAF">
        <w:rPr>
          <w:rFonts w:ascii="Arial" w:eastAsia="Arial MT" w:hAnsi="Arial" w:cs="Arial"/>
          <w:lang w:val="es-ES"/>
        </w:rPr>
        <w:t xml:space="preserve">en cualquier tiempo </w:t>
      </w:r>
      <w:r w:rsidR="32FE2165" w:rsidRPr="13AE3CAF">
        <w:rPr>
          <w:rFonts w:ascii="Arial" w:eastAsia="Arial MT" w:hAnsi="Arial" w:cs="Arial"/>
          <w:lang w:val="es-ES"/>
        </w:rPr>
        <w:t xml:space="preserve">a la Oficina Jurídica sobre </w:t>
      </w:r>
      <w:r w:rsidR="67D6D64B" w:rsidRPr="13AE3CAF">
        <w:rPr>
          <w:rFonts w:ascii="Arial" w:eastAsia="Arial MT" w:hAnsi="Arial" w:cs="Arial"/>
          <w:lang w:val="es-ES"/>
        </w:rPr>
        <w:t xml:space="preserve">las </w:t>
      </w:r>
      <w:r w:rsidR="32FE2165" w:rsidRPr="13AE3CAF">
        <w:rPr>
          <w:rFonts w:ascii="Arial" w:eastAsia="Arial MT" w:hAnsi="Arial" w:cs="Arial"/>
          <w:lang w:val="es-ES"/>
        </w:rPr>
        <w:t>modificaci</w:t>
      </w:r>
      <w:r w:rsidR="621FA431" w:rsidRPr="13AE3CAF">
        <w:rPr>
          <w:rFonts w:ascii="Arial" w:eastAsia="Arial MT" w:hAnsi="Arial" w:cs="Arial"/>
          <w:lang w:val="es-ES"/>
        </w:rPr>
        <w:t>ones</w:t>
      </w:r>
      <w:r w:rsidR="32FE2165" w:rsidRPr="13AE3CAF">
        <w:rPr>
          <w:rFonts w:ascii="Arial" w:eastAsia="Arial MT" w:hAnsi="Arial" w:cs="Arial"/>
          <w:lang w:val="es-ES"/>
        </w:rPr>
        <w:t xml:space="preserve"> normativa</w:t>
      </w:r>
      <w:r w:rsidR="41E0BB3E" w:rsidRPr="13AE3CAF">
        <w:rPr>
          <w:rFonts w:ascii="Arial" w:eastAsia="Arial MT" w:hAnsi="Arial" w:cs="Arial"/>
          <w:lang w:val="es-ES"/>
        </w:rPr>
        <w:t>s</w:t>
      </w:r>
      <w:r w:rsidR="22CFD4E9" w:rsidRPr="13AE3CAF">
        <w:rPr>
          <w:rFonts w:ascii="Arial" w:eastAsia="Arial MT" w:hAnsi="Arial" w:cs="Arial"/>
          <w:lang w:val="es-ES"/>
        </w:rPr>
        <w:t xml:space="preserve"> que se presenten</w:t>
      </w:r>
      <w:r w:rsidR="6320D817" w:rsidRPr="13AE3CAF">
        <w:rPr>
          <w:rFonts w:ascii="Arial" w:eastAsia="Arial MT" w:hAnsi="Arial" w:cs="Arial"/>
          <w:lang w:val="es-ES"/>
        </w:rPr>
        <w:t xml:space="preserve">, para </w:t>
      </w:r>
      <w:r w:rsidR="2B969509" w:rsidRPr="13AE3CAF">
        <w:rPr>
          <w:rFonts w:ascii="Arial" w:eastAsia="Arial MT" w:hAnsi="Arial" w:cs="Arial"/>
          <w:lang w:val="es-ES"/>
        </w:rPr>
        <w:t>su</w:t>
      </w:r>
      <w:r w:rsidR="6320D817" w:rsidRPr="13AE3CAF">
        <w:rPr>
          <w:rFonts w:ascii="Arial" w:eastAsia="Arial MT" w:hAnsi="Arial" w:cs="Arial"/>
          <w:lang w:val="es-ES"/>
        </w:rPr>
        <w:t xml:space="preserve"> inclusión en el Normograma</w:t>
      </w:r>
    </w:p>
    <w:p w14:paraId="74B9CA62" w14:textId="21493340" w:rsidR="00C2614B" w:rsidRDefault="00C2614B" w:rsidP="7CFC3678">
      <w:pPr>
        <w:spacing w:after="0" w:line="240" w:lineRule="auto"/>
        <w:jc w:val="both"/>
        <w:rPr>
          <w:rFonts w:ascii="Arial" w:eastAsia="Arial MT" w:hAnsi="Arial" w:cs="Arial"/>
          <w:lang w:val="es-ES"/>
        </w:rPr>
      </w:pPr>
    </w:p>
    <w:p w14:paraId="2E8A8D76" w14:textId="25BDCAAB" w:rsidR="00C2614B" w:rsidRDefault="004D10D9" w:rsidP="7CFC3678">
      <w:pPr>
        <w:numPr>
          <w:ilvl w:val="1"/>
          <w:numId w:val="2"/>
        </w:numPr>
        <w:spacing w:after="0" w:line="240" w:lineRule="auto"/>
        <w:ind w:left="567" w:hanging="567"/>
        <w:jc w:val="both"/>
        <w:rPr>
          <w:rFonts w:ascii="Arial" w:eastAsia="Arial MT" w:hAnsi="Arial" w:cs="Arial"/>
          <w:lang w:val="es-ES"/>
        </w:rPr>
      </w:pPr>
      <w:r w:rsidRPr="13AE3CAF">
        <w:rPr>
          <w:rFonts w:ascii="Arial" w:eastAsia="Arial MT" w:hAnsi="Arial" w:cs="Arial"/>
          <w:lang w:val="es-ES"/>
        </w:rPr>
        <w:t xml:space="preserve">La respuesta a la solicitud de la Oficina Jurídica </w:t>
      </w:r>
      <w:r w:rsidR="00314DF5" w:rsidRPr="13AE3CAF">
        <w:rPr>
          <w:rFonts w:ascii="Arial" w:eastAsia="Arial MT" w:hAnsi="Arial" w:cs="Arial"/>
          <w:lang w:val="es-ES"/>
        </w:rPr>
        <w:t xml:space="preserve">sobre la actualización regular del normograma </w:t>
      </w:r>
      <w:r w:rsidRPr="13AE3CAF">
        <w:rPr>
          <w:rFonts w:ascii="Arial" w:eastAsia="Arial MT" w:hAnsi="Arial" w:cs="Arial"/>
          <w:lang w:val="es-ES"/>
        </w:rPr>
        <w:t xml:space="preserve">debe remitirse </w:t>
      </w:r>
      <w:r w:rsidR="00314DF5" w:rsidRPr="13AE3CAF">
        <w:rPr>
          <w:rFonts w:ascii="Arial" w:eastAsia="Arial MT" w:hAnsi="Arial" w:cs="Arial"/>
          <w:lang w:val="es-ES"/>
        </w:rPr>
        <w:t xml:space="preserve">por los </w:t>
      </w:r>
      <w:r w:rsidR="0022124E" w:rsidRPr="13AE3CAF">
        <w:rPr>
          <w:rFonts w:ascii="Arial" w:eastAsia="Arial MT" w:hAnsi="Arial" w:cs="Arial"/>
          <w:lang w:val="es-ES"/>
        </w:rPr>
        <w:t xml:space="preserve">líderes o referentes de los procesos, </w:t>
      </w:r>
      <w:r w:rsidRPr="13AE3CAF">
        <w:rPr>
          <w:rFonts w:ascii="Arial" w:eastAsia="Arial MT" w:hAnsi="Arial" w:cs="Arial"/>
          <w:lang w:val="es-ES"/>
        </w:rPr>
        <w:t xml:space="preserve">dentro de los ocho (8) días hábiles siguientes al requerimiento. </w:t>
      </w:r>
    </w:p>
    <w:p w14:paraId="1C1BC849" w14:textId="77777777" w:rsidR="008B0038" w:rsidRPr="005B2627" w:rsidRDefault="008B0038" w:rsidP="00887428">
      <w:pPr>
        <w:spacing w:after="0" w:line="240" w:lineRule="auto"/>
        <w:jc w:val="both"/>
        <w:rPr>
          <w:rFonts w:ascii="Arial" w:eastAsia="Arial MT" w:hAnsi="Arial" w:cs="Arial"/>
          <w:lang w:val="es-ES"/>
        </w:rPr>
      </w:pPr>
    </w:p>
    <w:p w14:paraId="32DFFF0A" w14:textId="0F2590CF" w:rsidR="0052318A" w:rsidRPr="00C6513B" w:rsidRDefault="0052318A" w:rsidP="0052318A">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DEFINICIONES</w:t>
      </w:r>
    </w:p>
    <w:p w14:paraId="36FD5545" w14:textId="039202D7" w:rsidR="00C2614B" w:rsidRPr="00C6513B" w:rsidRDefault="00C2614B" w:rsidP="0052318A">
      <w:pPr>
        <w:pStyle w:val="Prrafodelista"/>
        <w:spacing w:after="0" w:line="240" w:lineRule="auto"/>
        <w:ind w:left="360"/>
        <w:jc w:val="both"/>
        <w:rPr>
          <w:rFonts w:ascii="Arial" w:eastAsia="Arial MT" w:hAnsi="Arial" w:cs="Arial"/>
          <w:lang w:val="es-ES"/>
        </w:rPr>
      </w:pPr>
    </w:p>
    <w:p w14:paraId="31221146" w14:textId="78930084" w:rsidR="0052318A" w:rsidRPr="00567DC5"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567DC5">
        <w:rPr>
          <w:rFonts w:ascii="Arial" w:hAnsi="Arial" w:cs="Arial"/>
          <w:b/>
          <w:color w:val="000000" w:themeColor="text1"/>
        </w:rPr>
        <w:t>Acto Administrativo</w:t>
      </w:r>
      <w:r w:rsidR="0052318A" w:rsidRPr="00567DC5">
        <w:rPr>
          <w:rFonts w:ascii="Arial" w:hAnsi="Arial" w:cs="Arial"/>
          <w:color w:val="000000" w:themeColor="text1"/>
        </w:rPr>
        <w:t xml:space="preserve">: manifestación de voluntad para producir efectos jurídicos, que se dicta en ejercicio de la función administrativa y en cumplimiento de los fines esenciales del Estado, por parte de los organismos, entidades y las diversas autoridades, ya sea orientando a la gestión jurídica o creando, modificando o extinguiendo derechos para los administrados, tiene como presupuestos esenciales su sujeción al orden jurídico y el respecto por las garantías y derechos de los administrados. </w:t>
      </w:r>
    </w:p>
    <w:p w14:paraId="02FD6D32" w14:textId="77777777" w:rsidR="0052318A" w:rsidRPr="00C6513B" w:rsidRDefault="0052318A" w:rsidP="0052318A">
      <w:pPr>
        <w:pStyle w:val="Prrafodelista"/>
        <w:rPr>
          <w:rFonts w:ascii="Arial" w:hAnsi="Arial" w:cs="Arial"/>
          <w:color w:val="000000" w:themeColor="text1"/>
        </w:rPr>
      </w:pPr>
    </w:p>
    <w:p w14:paraId="4F52C492" w14:textId="47A6E93F"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Acto Legislativo</w:t>
      </w:r>
      <w:r w:rsidR="0052318A" w:rsidRPr="00C6513B">
        <w:rPr>
          <w:rFonts w:ascii="Arial" w:hAnsi="Arial" w:cs="Arial"/>
          <w:color w:val="000000" w:themeColor="text1"/>
        </w:rPr>
        <w:t xml:space="preserve">: tipo de ley por la cual el Congreso de la República, mediante un trámite especial, puede modificar la Constitución Política. </w:t>
      </w:r>
    </w:p>
    <w:p w14:paraId="354BF1BB" w14:textId="77777777" w:rsidR="0052318A" w:rsidRPr="00C6513B" w:rsidRDefault="0052318A" w:rsidP="0052318A">
      <w:pPr>
        <w:pStyle w:val="Prrafodelista"/>
        <w:rPr>
          <w:rFonts w:ascii="Arial" w:hAnsi="Arial" w:cs="Arial"/>
          <w:color w:val="000000" w:themeColor="text1"/>
        </w:rPr>
      </w:pPr>
    </w:p>
    <w:p w14:paraId="3D855180" w14:textId="05B7C402"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Acuerdo</w:t>
      </w:r>
      <w:r w:rsidR="0052318A" w:rsidRPr="00C6513B">
        <w:rPr>
          <w:rFonts w:ascii="Arial" w:hAnsi="Arial" w:cs="Arial"/>
          <w:color w:val="000000" w:themeColor="text1"/>
        </w:rPr>
        <w:t xml:space="preserve">: acto Administrativo emanado de corporaciones, instancias o juntas por unanimidad o por mayoría de votos sobre un asunto de su competencia.  Los acuerdos emanados por el </w:t>
      </w:r>
      <w:r w:rsidR="0052318A" w:rsidRPr="00C6513B">
        <w:rPr>
          <w:rFonts w:ascii="Arial" w:hAnsi="Arial" w:cs="Arial"/>
          <w:color w:val="000000" w:themeColor="text1"/>
        </w:rPr>
        <w:lastRenderedPageBreak/>
        <w:t>Concejo de Bogotá D.C., obligan a las autoridades administrativas de la ciudad frente a una situación específica; son de carácter general y vinculante.</w:t>
      </w:r>
    </w:p>
    <w:p w14:paraId="3E9468AD"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10EFEE5E" w14:textId="670163D2"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Circular</w:t>
      </w:r>
      <w:r w:rsidR="0052318A" w:rsidRPr="00C6513B">
        <w:rPr>
          <w:rFonts w:ascii="Arial" w:hAnsi="Arial" w:cs="Arial"/>
          <w:color w:val="000000" w:themeColor="text1"/>
        </w:rPr>
        <w:t xml:space="preserve">: actos administrativos mediante los cuales se brinda orientación </w:t>
      </w:r>
      <w:r w:rsidR="00977C34" w:rsidRPr="00C6513B">
        <w:rPr>
          <w:rFonts w:ascii="Arial" w:hAnsi="Arial" w:cs="Arial"/>
          <w:color w:val="000000" w:themeColor="text1"/>
        </w:rPr>
        <w:t>e instrucción</w:t>
      </w:r>
      <w:r w:rsidR="0052318A" w:rsidRPr="00C6513B">
        <w:rPr>
          <w:rFonts w:ascii="Arial" w:hAnsi="Arial" w:cs="Arial"/>
          <w:color w:val="000000" w:themeColor="text1"/>
        </w:rPr>
        <w:t xml:space="preserve"> expide de interés general cuyo contenido es de importancia o trascendencia para la Administración Distrital. Se utiliza también como medio para requerir una misma información a cada uno de los organismos o entidades de la Administración Distrital.</w:t>
      </w:r>
    </w:p>
    <w:p w14:paraId="4B554461" w14:textId="77777777" w:rsidR="0052318A" w:rsidRPr="00C6513B" w:rsidRDefault="0052318A" w:rsidP="0052318A">
      <w:pPr>
        <w:pStyle w:val="Prrafodelista"/>
        <w:rPr>
          <w:rFonts w:ascii="Arial" w:hAnsi="Arial" w:cs="Arial"/>
          <w:color w:val="000000" w:themeColor="text1"/>
        </w:rPr>
      </w:pPr>
    </w:p>
    <w:p w14:paraId="5CF1A85F" w14:textId="39A98570"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56FA2C7F">
        <w:rPr>
          <w:rFonts w:ascii="Arial" w:hAnsi="Arial" w:cs="Arial"/>
          <w:b/>
          <w:bCs/>
          <w:color w:val="000000" w:themeColor="text1"/>
        </w:rPr>
        <w:t>Decreto</w:t>
      </w:r>
      <w:r w:rsidRPr="56FA2C7F">
        <w:rPr>
          <w:rFonts w:ascii="Arial" w:hAnsi="Arial" w:cs="Arial"/>
          <w:color w:val="000000" w:themeColor="text1"/>
        </w:rPr>
        <w:t>:</w:t>
      </w:r>
      <w:r w:rsidR="0052318A" w:rsidRPr="56FA2C7F">
        <w:rPr>
          <w:rFonts w:ascii="Arial" w:hAnsi="Arial" w:cs="Arial"/>
          <w:color w:val="000000" w:themeColor="text1"/>
        </w:rPr>
        <w:t xml:space="preserve"> acto administrativo que define o resuelve situaciones de carácter general</w:t>
      </w:r>
      <w:r w:rsidRPr="56FA2C7F">
        <w:rPr>
          <w:rFonts w:ascii="Arial" w:hAnsi="Arial" w:cs="Arial"/>
          <w:color w:val="000000" w:themeColor="text1"/>
        </w:rPr>
        <w:t>, expedidos por autoridad de la rama ejecutiva. En el caso de Bogotá DC</w:t>
      </w:r>
      <w:r w:rsidR="00996A4C" w:rsidRPr="56FA2C7F">
        <w:rPr>
          <w:rFonts w:ascii="Arial" w:hAnsi="Arial" w:cs="Arial"/>
          <w:color w:val="000000" w:themeColor="text1"/>
        </w:rPr>
        <w:t>, es</w:t>
      </w:r>
      <w:r w:rsidRPr="56FA2C7F">
        <w:rPr>
          <w:rFonts w:ascii="Arial" w:hAnsi="Arial" w:cs="Arial"/>
          <w:color w:val="000000" w:themeColor="text1"/>
        </w:rPr>
        <w:t xml:space="preserve"> de exclusivo uso del </w:t>
      </w:r>
      <w:bookmarkStart w:id="6" w:name="_Int_G0rtRCMc"/>
      <w:r w:rsidRPr="56FA2C7F">
        <w:rPr>
          <w:rFonts w:ascii="Arial" w:hAnsi="Arial" w:cs="Arial"/>
          <w:color w:val="000000" w:themeColor="text1"/>
        </w:rPr>
        <w:t>Alcalde</w:t>
      </w:r>
      <w:bookmarkEnd w:id="6"/>
      <w:r w:rsidRPr="56FA2C7F">
        <w:rPr>
          <w:rFonts w:ascii="Arial" w:hAnsi="Arial" w:cs="Arial"/>
          <w:color w:val="000000" w:themeColor="text1"/>
        </w:rPr>
        <w:t xml:space="preserve"> Mayor de la ciudad. </w:t>
      </w:r>
    </w:p>
    <w:p w14:paraId="6D491AF4" w14:textId="77777777" w:rsidR="001B00A1" w:rsidRPr="00C6513B" w:rsidRDefault="001B00A1" w:rsidP="001B00A1">
      <w:pPr>
        <w:pStyle w:val="Prrafodelista"/>
        <w:rPr>
          <w:rFonts w:ascii="Arial" w:hAnsi="Arial" w:cs="Arial"/>
          <w:color w:val="000000" w:themeColor="text1"/>
        </w:rPr>
      </w:pPr>
    </w:p>
    <w:p w14:paraId="3DD52F83" w14:textId="410DEAB4"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56FA2C7F">
        <w:rPr>
          <w:rFonts w:ascii="Arial" w:hAnsi="Arial" w:cs="Arial"/>
          <w:b/>
          <w:bCs/>
          <w:color w:val="000000" w:themeColor="text1"/>
        </w:rPr>
        <w:t>Decreto-Ley</w:t>
      </w:r>
      <w:r w:rsidR="0052318A" w:rsidRPr="56FA2C7F">
        <w:rPr>
          <w:rFonts w:ascii="Arial" w:hAnsi="Arial" w:cs="Arial"/>
          <w:color w:val="000000" w:themeColor="text1"/>
        </w:rPr>
        <w:t xml:space="preserve">: decretos con fuerza de ley, expedido por el </w:t>
      </w:r>
      <w:bookmarkStart w:id="7" w:name="_Int_uz5Nw3Xz"/>
      <w:proofErr w:type="gramStart"/>
      <w:r w:rsidR="0052318A" w:rsidRPr="56FA2C7F">
        <w:rPr>
          <w:rFonts w:ascii="Arial" w:hAnsi="Arial" w:cs="Arial"/>
          <w:color w:val="000000" w:themeColor="text1"/>
        </w:rPr>
        <w:t>Presidente</w:t>
      </w:r>
      <w:bookmarkEnd w:id="7"/>
      <w:proofErr w:type="gramEnd"/>
      <w:r w:rsidR="0052318A" w:rsidRPr="56FA2C7F">
        <w:rPr>
          <w:rFonts w:ascii="Arial" w:hAnsi="Arial" w:cs="Arial"/>
          <w:color w:val="000000" w:themeColor="text1"/>
        </w:rPr>
        <w:t xml:space="preserve"> de la República</w:t>
      </w:r>
      <w:r w:rsidR="00977C34" w:rsidRPr="56FA2C7F">
        <w:rPr>
          <w:rFonts w:ascii="Arial" w:hAnsi="Arial" w:cs="Arial"/>
          <w:color w:val="000000" w:themeColor="text1"/>
        </w:rPr>
        <w:t xml:space="preserve">, </w:t>
      </w:r>
      <w:r w:rsidR="0052318A" w:rsidRPr="56FA2C7F">
        <w:rPr>
          <w:rFonts w:ascii="Arial" w:hAnsi="Arial" w:cs="Arial"/>
          <w:color w:val="000000" w:themeColor="text1"/>
        </w:rPr>
        <w:t xml:space="preserve">destinados exclusivamente a conjurar </w:t>
      </w:r>
      <w:r w:rsidR="00977C34" w:rsidRPr="56FA2C7F">
        <w:rPr>
          <w:rFonts w:ascii="Arial" w:hAnsi="Arial" w:cs="Arial"/>
          <w:color w:val="000000" w:themeColor="text1"/>
        </w:rPr>
        <w:t>una</w:t>
      </w:r>
      <w:r w:rsidR="0052318A" w:rsidRPr="56FA2C7F">
        <w:rPr>
          <w:rFonts w:ascii="Arial" w:hAnsi="Arial" w:cs="Arial"/>
          <w:color w:val="000000" w:themeColor="text1"/>
        </w:rPr>
        <w:t xml:space="preserve"> crisis y a impedir la extensión de sus efectos. </w:t>
      </w:r>
    </w:p>
    <w:p w14:paraId="368C76C1" w14:textId="77777777" w:rsidR="0052318A" w:rsidRPr="00C6513B" w:rsidRDefault="0052318A" w:rsidP="0052318A">
      <w:pPr>
        <w:pStyle w:val="Prrafodelista"/>
        <w:rPr>
          <w:rFonts w:ascii="Arial" w:hAnsi="Arial" w:cs="Arial"/>
          <w:color w:val="000000" w:themeColor="text1"/>
        </w:rPr>
      </w:pPr>
    </w:p>
    <w:p w14:paraId="45B48C80" w14:textId="353E116C" w:rsidR="0052318A" w:rsidRDefault="00977C34"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Directiva</w:t>
      </w:r>
      <w:r w:rsidR="0052318A" w:rsidRPr="00C6513B">
        <w:rPr>
          <w:rFonts w:ascii="Arial" w:hAnsi="Arial" w:cs="Arial"/>
          <w:color w:val="000000" w:themeColor="text1"/>
        </w:rPr>
        <w:t xml:space="preserve">: documentos </w:t>
      </w:r>
      <w:r w:rsidRPr="00C6513B">
        <w:rPr>
          <w:rFonts w:ascii="Arial" w:hAnsi="Arial" w:cs="Arial"/>
          <w:color w:val="000000" w:themeColor="text1"/>
        </w:rPr>
        <w:t>especializados que</w:t>
      </w:r>
      <w:r w:rsidR="0052318A" w:rsidRPr="00C6513B">
        <w:rPr>
          <w:rFonts w:ascii="Arial" w:hAnsi="Arial" w:cs="Arial"/>
          <w:color w:val="000000" w:themeColor="text1"/>
        </w:rPr>
        <w:t xml:space="preserve"> determinan o establecen lineamientos o directrices sobre un tema específico, que impliquen la aplicación de las políticas de gobierno o de un sector administrativo determinado.</w:t>
      </w:r>
    </w:p>
    <w:p w14:paraId="0FCAB027" w14:textId="77777777" w:rsidR="008F27C4" w:rsidRPr="008F27C4" w:rsidRDefault="008F27C4" w:rsidP="008F27C4">
      <w:pPr>
        <w:pStyle w:val="Prrafodelista"/>
        <w:rPr>
          <w:rFonts w:ascii="Arial" w:hAnsi="Arial" w:cs="Arial"/>
          <w:color w:val="000000" w:themeColor="text1"/>
        </w:rPr>
      </w:pPr>
    </w:p>
    <w:p w14:paraId="749E0267" w14:textId="296B113E" w:rsidR="0052318A"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Gestor</w:t>
      </w:r>
      <w:r w:rsidR="0052318A" w:rsidRPr="00C6513B">
        <w:rPr>
          <w:rFonts w:ascii="Arial" w:hAnsi="Arial" w:cs="Arial"/>
          <w:b/>
          <w:color w:val="000000" w:themeColor="text1"/>
        </w:rPr>
        <w:t xml:space="preserve"> </w:t>
      </w:r>
      <w:r w:rsidR="00977C34" w:rsidRPr="00C6513B">
        <w:rPr>
          <w:rFonts w:ascii="Arial" w:hAnsi="Arial" w:cs="Arial"/>
          <w:b/>
          <w:color w:val="000000" w:themeColor="text1"/>
        </w:rPr>
        <w:t>o Líder del proceso</w:t>
      </w:r>
      <w:r w:rsidR="0052318A" w:rsidRPr="00C6513B">
        <w:rPr>
          <w:rFonts w:ascii="Arial" w:hAnsi="Arial" w:cs="Arial"/>
          <w:color w:val="000000" w:themeColor="text1"/>
        </w:rPr>
        <w:t>: facilitador designado en el proceso para apoyar y desarrollar las actividades de</w:t>
      </w:r>
      <w:r w:rsidRPr="00C6513B">
        <w:rPr>
          <w:rFonts w:ascii="Arial" w:hAnsi="Arial" w:cs="Arial"/>
          <w:color w:val="000000" w:themeColor="text1"/>
        </w:rPr>
        <w:t>l Modelo Integrado de Gestión (MIPG)</w:t>
      </w:r>
      <w:r w:rsidR="0052318A" w:rsidRPr="00C6513B">
        <w:rPr>
          <w:rFonts w:ascii="Arial" w:hAnsi="Arial" w:cs="Arial"/>
          <w:color w:val="000000" w:themeColor="text1"/>
        </w:rPr>
        <w:t xml:space="preserve">. </w:t>
      </w:r>
    </w:p>
    <w:p w14:paraId="05928188" w14:textId="77777777" w:rsidR="007732FC" w:rsidRPr="00C6513B" w:rsidRDefault="007732FC" w:rsidP="007732FC">
      <w:pPr>
        <w:pStyle w:val="Prrafodelista"/>
        <w:spacing w:after="0" w:line="240" w:lineRule="auto"/>
        <w:ind w:left="567"/>
        <w:jc w:val="both"/>
        <w:rPr>
          <w:rFonts w:ascii="Arial" w:hAnsi="Arial" w:cs="Arial"/>
          <w:color w:val="000000" w:themeColor="text1"/>
        </w:rPr>
      </w:pPr>
    </w:p>
    <w:p w14:paraId="61125ACD" w14:textId="52174658"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bookmarkStart w:id="8" w:name="_Int_EmIpJ1bo"/>
      <w:r w:rsidRPr="56FA2C7F">
        <w:rPr>
          <w:rFonts w:ascii="Arial" w:hAnsi="Arial" w:cs="Arial"/>
          <w:b/>
          <w:bCs/>
          <w:color w:val="000000" w:themeColor="text1"/>
        </w:rPr>
        <w:t>Ley:</w:t>
      </w:r>
      <w:r w:rsidR="0052318A" w:rsidRPr="56FA2C7F">
        <w:rPr>
          <w:rFonts w:ascii="Arial" w:hAnsi="Arial" w:cs="Arial"/>
          <w:color w:val="000000" w:themeColor="text1"/>
        </w:rPr>
        <w:t xml:space="preserve"> norma que tiene origen en el Congreso de la República y que modifica, crea, extingue, limita o suspende, derechos y obligaciones para el cumplimiento de los ciudadanos.</w:t>
      </w:r>
      <w:bookmarkEnd w:id="8"/>
      <w:r w:rsidR="0052318A" w:rsidRPr="56FA2C7F">
        <w:rPr>
          <w:rFonts w:ascii="Arial" w:hAnsi="Arial" w:cs="Arial"/>
          <w:color w:val="000000" w:themeColor="text1"/>
        </w:rPr>
        <w:t xml:space="preserve"> Es de carácter general, abstracto e impersonal.</w:t>
      </w:r>
    </w:p>
    <w:p w14:paraId="18325F70" w14:textId="77777777" w:rsidR="0052318A" w:rsidRPr="00C6513B" w:rsidRDefault="0052318A" w:rsidP="0052318A">
      <w:pPr>
        <w:pStyle w:val="Prrafodelista"/>
        <w:rPr>
          <w:rFonts w:ascii="Arial" w:hAnsi="Arial" w:cs="Arial"/>
          <w:color w:val="000000" w:themeColor="text1"/>
        </w:rPr>
      </w:pPr>
    </w:p>
    <w:p w14:paraId="5F8413EB" w14:textId="5906656D"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Lineamiento</w:t>
      </w:r>
      <w:r w:rsidR="0052318A" w:rsidRPr="00C6513B">
        <w:rPr>
          <w:rFonts w:ascii="Arial" w:hAnsi="Arial" w:cs="Arial"/>
          <w:color w:val="000000" w:themeColor="text1"/>
        </w:rPr>
        <w:t>: conjunto de instrucciones que se emiten y dan enfoque para el ejercicio de una actividad determinada, evitando caer en contradicciones o incoherencias.</w:t>
      </w:r>
    </w:p>
    <w:p w14:paraId="68FCFC1B" w14:textId="77777777" w:rsidR="0052318A" w:rsidRPr="00C6513B" w:rsidRDefault="0052318A" w:rsidP="0052318A">
      <w:pPr>
        <w:pStyle w:val="Prrafodelista"/>
        <w:rPr>
          <w:rFonts w:ascii="Arial" w:hAnsi="Arial" w:cs="Arial"/>
          <w:color w:val="000000" w:themeColor="text1"/>
        </w:rPr>
      </w:pPr>
    </w:p>
    <w:p w14:paraId="4C607A90" w14:textId="2238692A"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Norma</w:t>
      </w:r>
      <w:r w:rsidR="0052318A" w:rsidRPr="00C6513B">
        <w:rPr>
          <w:rFonts w:ascii="Arial" w:hAnsi="Arial" w:cs="Arial"/>
          <w:b/>
          <w:color w:val="000000" w:themeColor="text1"/>
        </w:rPr>
        <w:t>:</w:t>
      </w:r>
      <w:r w:rsidR="0052318A" w:rsidRPr="00C6513B">
        <w:rPr>
          <w:rFonts w:ascii="Arial" w:hAnsi="Arial" w:cs="Arial"/>
          <w:color w:val="000000" w:themeColor="text1"/>
        </w:rPr>
        <w:t xml:space="preserve"> conjunto de reglas que regulan comportamientos, conductas o actividades.</w:t>
      </w:r>
    </w:p>
    <w:p w14:paraId="4D0A8F33"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29246BF9" w14:textId="0816ED44"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Normatividad</w:t>
      </w:r>
      <w:r w:rsidR="0052318A" w:rsidRPr="00C6513B">
        <w:rPr>
          <w:rFonts w:ascii="Arial" w:hAnsi="Arial" w:cs="Arial"/>
          <w:color w:val="000000" w:themeColor="text1"/>
        </w:rPr>
        <w:t xml:space="preserve">: marco regulatorio nacional que existe en el ordenamiento jurídico y que </w:t>
      </w:r>
      <w:r w:rsidR="00C6513B" w:rsidRPr="00C6513B">
        <w:rPr>
          <w:rFonts w:ascii="Arial" w:hAnsi="Arial" w:cs="Arial"/>
          <w:color w:val="000000" w:themeColor="text1"/>
        </w:rPr>
        <w:t>reglamenta</w:t>
      </w:r>
      <w:r w:rsidR="0052318A" w:rsidRPr="00C6513B">
        <w:rPr>
          <w:rFonts w:ascii="Arial" w:hAnsi="Arial" w:cs="Arial"/>
          <w:color w:val="000000" w:themeColor="text1"/>
        </w:rPr>
        <w:t xml:space="preserve"> los distintos comportamientos y acciones de toda persona natural o jurídica en dicho territorio.</w:t>
      </w:r>
    </w:p>
    <w:p w14:paraId="754EFE21"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077853EA" w14:textId="18B5355F"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Resolución</w:t>
      </w:r>
      <w:r w:rsidR="0052318A" w:rsidRPr="00C6513B">
        <w:rPr>
          <w:rFonts w:ascii="Arial" w:hAnsi="Arial" w:cs="Arial"/>
          <w:color w:val="000000" w:themeColor="text1"/>
        </w:rPr>
        <w:t xml:space="preserve">: acto administrativo que define o resuelve situaciones de carácter particular y concreto. </w:t>
      </w:r>
    </w:p>
    <w:p w14:paraId="2E37FBD2" w14:textId="77777777" w:rsidR="0052318A" w:rsidRPr="00C6513B" w:rsidRDefault="0052318A" w:rsidP="0052318A">
      <w:pPr>
        <w:spacing w:after="0" w:line="240" w:lineRule="auto"/>
        <w:jc w:val="both"/>
        <w:rPr>
          <w:rFonts w:ascii="Arial" w:hAnsi="Arial" w:cs="Arial"/>
          <w:color w:val="000000" w:themeColor="text1"/>
        </w:rPr>
      </w:pPr>
    </w:p>
    <w:p w14:paraId="34C46987" w14:textId="3857DAB8"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Requisito legal</w:t>
      </w:r>
      <w:r w:rsidR="0052318A" w:rsidRPr="00C6513B">
        <w:rPr>
          <w:rFonts w:ascii="Arial" w:hAnsi="Arial" w:cs="Arial"/>
          <w:color w:val="000000" w:themeColor="text1"/>
        </w:rPr>
        <w:t>: requisitos especificados en las leyes vigentes que le aplican a una organización, los hay de carácter general para todas las organizaciones y los hay más específicos, dependiendo del sector u naturaleza Jurídica de la entidad. Son de obligatorio cumplimiento para todas las organizaciones a las que afectan.</w:t>
      </w:r>
    </w:p>
    <w:p w14:paraId="6E112965" w14:textId="77777777" w:rsidR="0052318A" w:rsidRPr="00C6513B" w:rsidRDefault="0052318A" w:rsidP="0052318A">
      <w:pPr>
        <w:pStyle w:val="Prrafodelista"/>
        <w:spacing w:after="0" w:line="240" w:lineRule="auto"/>
        <w:ind w:left="567"/>
        <w:jc w:val="both"/>
        <w:rPr>
          <w:rFonts w:ascii="Arial" w:hAnsi="Arial" w:cs="Arial"/>
          <w:color w:val="000000" w:themeColor="text1"/>
        </w:rPr>
      </w:pPr>
    </w:p>
    <w:p w14:paraId="236E013A" w14:textId="646D6DE5" w:rsidR="0052318A"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56FA2C7F">
        <w:rPr>
          <w:rFonts w:ascii="Arial" w:hAnsi="Arial" w:cs="Arial"/>
          <w:b/>
          <w:bCs/>
          <w:color w:val="000000" w:themeColor="text1"/>
        </w:rPr>
        <w:t>Responsable de proceso</w:t>
      </w:r>
      <w:r w:rsidR="0052318A" w:rsidRPr="56FA2C7F">
        <w:rPr>
          <w:rFonts w:ascii="Arial" w:hAnsi="Arial" w:cs="Arial"/>
          <w:color w:val="000000" w:themeColor="text1"/>
        </w:rPr>
        <w:t xml:space="preserve">: líder del Proceso, designado por el </w:t>
      </w:r>
      <w:bookmarkStart w:id="9" w:name="_Int_4kbWWz9U"/>
      <w:proofErr w:type="gramStart"/>
      <w:r w:rsidR="00777EAF" w:rsidRPr="56FA2C7F">
        <w:rPr>
          <w:rFonts w:ascii="Arial" w:hAnsi="Arial" w:cs="Arial"/>
          <w:color w:val="000000" w:themeColor="text1"/>
        </w:rPr>
        <w:t>Director</w:t>
      </w:r>
      <w:bookmarkEnd w:id="9"/>
      <w:proofErr w:type="gramEnd"/>
      <w:r w:rsidR="0052318A" w:rsidRPr="56FA2C7F">
        <w:rPr>
          <w:rFonts w:ascii="Arial" w:hAnsi="Arial" w:cs="Arial"/>
          <w:color w:val="000000" w:themeColor="text1"/>
        </w:rPr>
        <w:t xml:space="preserve"> de la Unidad conforme a las actividades del área. </w:t>
      </w:r>
    </w:p>
    <w:p w14:paraId="4E31D986" w14:textId="77777777" w:rsidR="0052318A" w:rsidRPr="00C6513B" w:rsidRDefault="0052318A" w:rsidP="0052318A">
      <w:pPr>
        <w:pStyle w:val="Prrafodelista"/>
        <w:rPr>
          <w:rFonts w:ascii="Arial" w:hAnsi="Arial" w:cs="Arial"/>
          <w:color w:val="000000" w:themeColor="text1"/>
        </w:rPr>
      </w:pPr>
    </w:p>
    <w:p w14:paraId="19FC25BB" w14:textId="77777777" w:rsidR="001B00A1" w:rsidRPr="00C6513B" w:rsidRDefault="001B00A1" w:rsidP="00567DC5">
      <w:pPr>
        <w:pStyle w:val="Prrafodelista"/>
        <w:numPr>
          <w:ilvl w:val="1"/>
          <w:numId w:val="2"/>
        </w:numPr>
        <w:spacing w:after="0" w:line="240" w:lineRule="auto"/>
        <w:ind w:left="567" w:hanging="567"/>
        <w:jc w:val="both"/>
        <w:rPr>
          <w:rFonts w:ascii="Arial" w:hAnsi="Arial" w:cs="Arial"/>
          <w:color w:val="000000" w:themeColor="text1"/>
        </w:rPr>
      </w:pPr>
      <w:r w:rsidRPr="00C6513B">
        <w:rPr>
          <w:rFonts w:ascii="Arial" w:hAnsi="Arial" w:cs="Arial"/>
          <w:b/>
          <w:color w:val="000000" w:themeColor="text1"/>
        </w:rPr>
        <w:t>Riesgos normativos</w:t>
      </w:r>
      <w:r w:rsidR="0052318A" w:rsidRPr="00C6513B">
        <w:rPr>
          <w:rFonts w:ascii="Arial" w:hAnsi="Arial" w:cs="Arial"/>
          <w:color w:val="000000" w:themeColor="text1"/>
        </w:rPr>
        <w:t xml:space="preserve">: aquellos que se relacionan tanto con los daños generados por la violación de una prescripción u obligación legal, incumplimientos a políticas internas, como con </w:t>
      </w:r>
      <w:r w:rsidR="0052318A" w:rsidRPr="00C6513B">
        <w:rPr>
          <w:rFonts w:ascii="Arial" w:hAnsi="Arial" w:cs="Arial"/>
          <w:color w:val="000000" w:themeColor="text1"/>
        </w:rPr>
        <w:lastRenderedPageBreak/>
        <w:t>la volatilidad normativa. Dentro de este tipo se pueden agrupar los incumplimientos a obligaciones tributarias, a tiempos en la presentación de estados financieros a solicitudes de información y demás incumplimientos legales aplicables. S</w:t>
      </w:r>
    </w:p>
    <w:p w14:paraId="794026BC" w14:textId="77777777" w:rsidR="001B00A1" w:rsidRPr="00713CF1" w:rsidRDefault="001B00A1" w:rsidP="00713CF1">
      <w:pPr>
        <w:rPr>
          <w:rFonts w:ascii="Arial" w:hAnsi="Arial" w:cs="Arial"/>
          <w:b/>
          <w:bCs/>
        </w:rPr>
      </w:pPr>
    </w:p>
    <w:p w14:paraId="001F7639" w14:textId="769FF8F5" w:rsidR="00DE4760" w:rsidRPr="00C6513B" w:rsidRDefault="00E82849" w:rsidP="0094716C">
      <w:pPr>
        <w:pStyle w:val="Prrafodelista"/>
        <w:numPr>
          <w:ilvl w:val="0"/>
          <w:numId w:val="2"/>
        </w:numPr>
        <w:spacing w:after="0" w:line="240" w:lineRule="auto"/>
        <w:ind w:left="567" w:hanging="567"/>
        <w:jc w:val="both"/>
        <w:rPr>
          <w:rFonts w:ascii="Arial" w:hAnsi="Arial" w:cs="Arial"/>
          <w:b/>
        </w:rPr>
      </w:pPr>
      <w:r w:rsidRPr="00C6513B">
        <w:rPr>
          <w:rFonts w:ascii="Arial" w:hAnsi="Arial" w:cs="Arial"/>
          <w:b/>
        </w:rPr>
        <w:t xml:space="preserve">NORMATIVIDAD </w:t>
      </w:r>
    </w:p>
    <w:p w14:paraId="04479E7F" w14:textId="77777777" w:rsidR="00E0245A" w:rsidRPr="00C6513B" w:rsidRDefault="00E0245A" w:rsidP="006E02E8">
      <w:pPr>
        <w:pStyle w:val="Prrafodelista"/>
        <w:spacing w:after="0" w:line="240" w:lineRule="auto"/>
        <w:ind w:left="284"/>
        <w:jc w:val="both"/>
        <w:rPr>
          <w:rFonts w:ascii="Arial" w:hAnsi="Arial" w:cs="Arial"/>
          <w:b/>
        </w:rPr>
      </w:pPr>
    </w:p>
    <w:p w14:paraId="1A347022" w14:textId="51D64965" w:rsidR="00051661" w:rsidRPr="00DC2E61" w:rsidRDefault="0094716C" w:rsidP="00DC2E61">
      <w:pPr>
        <w:pStyle w:val="Prrafodelista"/>
        <w:numPr>
          <w:ilvl w:val="1"/>
          <w:numId w:val="2"/>
        </w:numPr>
        <w:spacing w:after="0" w:line="240" w:lineRule="auto"/>
        <w:ind w:left="567" w:hanging="567"/>
        <w:jc w:val="both"/>
        <w:rPr>
          <w:rFonts w:ascii="Arial" w:eastAsia="Arial MT" w:hAnsi="Arial" w:cs="Arial"/>
          <w:b/>
          <w:bCs/>
          <w:lang w:val="es-ES"/>
        </w:rPr>
      </w:pPr>
      <w:r w:rsidRPr="00DC2E61">
        <w:rPr>
          <w:rFonts w:ascii="Arial" w:eastAsia="Arial MT" w:hAnsi="Arial" w:cs="Arial"/>
          <w:b/>
          <w:bCs/>
          <w:lang w:val="es-ES"/>
        </w:rPr>
        <w:t>Constitución Política de Colombia</w:t>
      </w:r>
    </w:p>
    <w:p w14:paraId="24CA8940" w14:textId="77777777" w:rsidR="0072089E" w:rsidRPr="00DC2E61" w:rsidRDefault="0072089E" w:rsidP="00DC2E61">
      <w:pPr>
        <w:pStyle w:val="Prrafodelista"/>
        <w:spacing w:after="0" w:line="240" w:lineRule="auto"/>
        <w:ind w:left="567" w:hanging="567"/>
        <w:jc w:val="both"/>
        <w:rPr>
          <w:rFonts w:ascii="Arial" w:eastAsia="Arial MT" w:hAnsi="Arial" w:cs="Arial"/>
          <w:b/>
          <w:bCs/>
          <w:lang w:val="es-ES"/>
        </w:rPr>
      </w:pPr>
    </w:p>
    <w:p w14:paraId="43741D88" w14:textId="692D0045" w:rsidR="00D60F40" w:rsidRPr="00D60F40" w:rsidRDefault="00D60F40" w:rsidP="00D60F40">
      <w:pPr>
        <w:pStyle w:val="Prrafodelista"/>
        <w:numPr>
          <w:ilvl w:val="1"/>
          <w:numId w:val="2"/>
        </w:numPr>
        <w:ind w:left="567" w:hanging="567"/>
        <w:jc w:val="both"/>
        <w:rPr>
          <w:rFonts w:ascii="Arial" w:eastAsia="Arial MT" w:hAnsi="Arial" w:cs="Arial"/>
          <w:lang w:val="es-ES"/>
        </w:rPr>
      </w:pPr>
      <w:r w:rsidRPr="00DC2E61">
        <w:rPr>
          <w:rFonts w:ascii="Arial" w:hAnsi="Arial" w:cs="Arial"/>
          <w:b/>
        </w:rPr>
        <w:t xml:space="preserve">Ley </w:t>
      </w:r>
      <w:hyperlink r:id="rId8" w:history="1">
        <w:r w:rsidRPr="007F4A41">
          <w:rPr>
            <w:rStyle w:val="Hipervnculo"/>
            <w:rFonts w:ascii="Arial" w:hAnsi="Arial" w:cs="Arial"/>
            <w:b/>
          </w:rPr>
          <w:t>489</w:t>
        </w:r>
      </w:hyperlink>
      <w:r w:rsidRPr="00DC2E61">
        <w:rPr>
          <w:rFonts w:ascii="Arial" w:hAnsi="Arial" w:cs="Arial"/>
          <w:b/>
        </w:rPr>
        <w:t xml:space="preserve"> de 1998: </w:t>
      </w:r>
      <w:r w:rsidRPr="00DC2E61">
        <w:rPr>
          <w:rFonts w:ascii="Arial" w:hAnsi="Arial" w:cs="Arial"/>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DC2E61">
        <w:rPr>
          <w:rFonts w:ascii="Arial" w:hAnsi="Arial" w:cs="Arial"/>
          <w:b/>
        </w:rPr>
        <w:t>.</w:t>
      </w:r>
    </w:p>
    <w:p w14:paraId="2AA6F911" w14:textId="77777777" w:rsidR="00D60F40" w:rsidRPr="00D60F40" w:rsidRDefault="00D60F40" w:rsidP="00D60F40">
      <w:pPr>
        <w:pStyle w:val="Prrafodelista"/>
        <w:rPr>
          <w:rFonts w:ascii="Arial" w:eastAsia="Arial MT" w:hAnsi="Arial" w:cs="Arial"/>
          <w:lang w:val="es-ES"/>
        </w:rPr>
      </w:pPr>
    </w:p>
    <w:p w14:paraId="17E4D5A0" w14:textId="664F436D" w:rsidR="006D6796" w:rsidRDefault="006D6796" w:rsidP="00DC2E61">
      <w:pPr>
        <w:pStyle w:val="Prrafodelista"/>
        <w:numPr>
          <w:ilvl w:val="1"/>
          <w:numId w:val="2"/>
        </w:numPr>
        <w:ind w:left="567" w:hanging="567"/>
        <w:jc w:val="both"/>
        <w:rPr>
          <w:rFonts w:ascii="Arial" w:eastAsia="Arial MT" w:hAnsi="Arial" w:cs="Arial"/>
          <w:lang w:val="es-ES"/>
        </w:rPr>
      </w:pPr>
      <w:bookmarkStart w:id="10" w:name="_Int_dJZdJ2SL"/>
      <w:r w:rsidRPr="56FA2C7F">
        <w:rPr>
          <w:rFonts w:ascii="Arial" w:eastAsia="Arial MT" w:hAnsi="Arial" w:cs="Arial"/>
          <w:b/>
          <w:bCs/>
          <w:lang w:val="es-ES"/>
        </w:rPr>
        <w:t xml:space="preserve">Ley </w:t>
      </w:r>
      <w:hyperlink r:id="rId9" w:history="1">
        <w:r w:rsidRPr="007F4A41">
          <w:rPr>
            <w:rStyle w:val="Hipervnculo"/>
            <w:rFonts w:ascii="Arial" w:eastAsia="Arial MT" w:hAnsi="Arial" w:cs="Arial"/>
            <w:b/>
            <w:bCs/>
            <w:lang w:val="es-ES"/>
          </w:rPr>
          <w:t>1712</w:t>
        </w:r>
      </w:hyperlink>
      <w:r w:rsidRPr="56FA2C7F">
        <w:rPr>
          <w:rFonts w:ascii="Arial" w:eastAsia="Arial MT" w:hAnsi="Arial" w:cs="Arial"/>
          <w:b/>
          <w:bCs/>
          <w:lang w:val="es-ES"/>
        </w:rPr>
        <w:t xml:space="preserve"> de 2014</w:t>
      </w:r>
      <w:r w:rsidRPr="56FA2C7F">
        <w:rPr>
          <w:rFonts w:ascii="Arial" w:eastAsia="Arial MT" w:hAnsi="Arial" w:cs="Arial"/>
          <w:lang w:val="es-ES"/>
        </w:rPr>
        <w:t>. “Por medio de la cual se crea la Ley de Transparencia y del Derecho de Acceso a la Información Pública Nacional y se dictan otras disposiciones.”</w:t>
      </w:r>
      <w:bookmarkEnd w:id="10"/>
      <w:r w:rsidRPr="56FA2C7F">
        <w:rPr>
          <w:rFonts w:ascii="Arial" w:eastAsia="Arial MT" w:hAnsi="Arial" w:cs="Arial"/>
          <w:lang w:val="es-ES"/>
        </w:rPr>
        <w:t xml:space="preserve"> Modificada por la Ley 2195 de 2022.</w:t>
      </w:r>
    </w:p>
    <w:p w14:paraId="1BCB4B4D" w14:textId="77777777" w:rsidR="00512E73" w:rsidRPr="00512E73" w:rsidRDefault="00512E73" w:rsidP="00512E73">
      <w:pPr>
        <w:pStyle w:val="Prrafodelista"/>
        <w:rPr>
          <w:rFonts w:ascii="Arial" w:eastAsia="Arial MT" w:hAnsi="Arial" w:cs="Arial"/>
          <w:lang w:val="es-ES"/>
        </w:rPr>
      </w:pPr>
    </w:p>
    <w:p w14:paraId="7FFBAB6B" w14:textId="35DD404C" w:rsidR="00512E73" w:rsidRPr="00DC2E61" w:rsidRDefault="00512E73" w:rsidP="00512E73">
      <w:pPr>
        <w:pStyle w:val="Prrafodelista"/>
        <w:numPr>
          <w:ilvl w:val="1"/>
          <w:numId w:val="2"/>
        </w:numPr>
        <w:ind w:left="567" w:hanging="567"/>
        <w:jc w:val="both"/>
        <w:rPr>
          <w:rFonts w:ascii="Arial" w:eastAsia="Arial MT" w:hAnsi="Arial" w:cs="Arial"/>
          <w:lang w:val="es-ES"/>
        </w:rPr>
      </w:pPr>
      <w:bookmarkStart w:id="11" w:name="_Int_BbE6GDGy"/>
      <w:r w:rsidRPr="56FA2C7F">
        <w:rPr>
          <w:rFonts w:ascii="Arial" w:eastAsia="Arial MT" w:hAnsi="Arial" w:cs="Arial"/>
          <w:b/>
          <w:bCs/>
          <w:lang w:val="es-ES"/>
        </w:rPr>
        <w:t xml:space="preserve">Ley </w:t>
      </w:r>
      <w:hyperlink r:id="rId10" w:history="1">
        <w:r w:rsidRPr="007F4A41">
          <w:rPr>
            <w:rStyle w:val="Hipervnculo"/>
            <w:rFonts w:ascii="Arial" w:eastAsia="Arial MT" w:hAnsi="Arial" w:cs="Arial"/>
            <w:b/>
            <w:bCs/>
            <w:lang w:val="es-ES"/>
          </w:rPr>
          <w:t>2195</w:t>
        </w:r>
      </w:hyperlink>
      <w:r w:rsidRPr="56FA2C7F">
        <w:rPr>
          <w:rFonts w:ascii="Arial" w:eastAsia="Arial MT" w:hAnsi="Arial" w:cs="Arial"/>
          <w:b/>
          <w:bCs/>
          <w:lang w:val="es-ES"/>
        </w:rPr>
        <w:t xml:space="preserve"> de 2022</w:t>
      </w:r>
      <w:r w:rsidRPr="56FA2C7F">
        <w:rPr>
          <w:rFonts w:ascii="Arial" w:eastAsia="Arial MT" w:hAnsi="Arial" w:cs="Arial"/>
          <w:lang w:val="es-ES"/>
        </w:rPr>
        <w:t xml:space="preserve"> </w:t>
      </w:r>
      <w:r>
        <w:rPr>
          <w:rFonts w:ascii="Arial" w:eastAsia="Arial MT" w:hAnsi="Arial" w:cs="Arial"/>
          <w:lang w:val="es-ES"/>
        </w:rPr>
        <w:t>“</w:t>
      </w:r>
      <w:r w:rsidRPr="56FA2C7F">
        <w:rPr>
          <w:rFonts w:ascii="Arial" w:eastAsia="Arial MT" w:hAnsi="Arial" w:cs="Arial"/>
          <w:lang w:val="es-ES"/>
        </w:rPr>
        <w:t>Por medio de la cual se adoptan medidas en materia de transparencia, prevención y lucha contra la corrupción y se dictan otras disposiciones</w:t>
      </w:r>
      <w:r>
        <w:rPr>
          <w:rFonts w:ascii="Arial" w:eastAsia="Arial MT" w:hAnsi="Arial" w:cs="Arial"/>
          <w:lang w:val="es-ES"/>
        </w:rPr>
        <w:t>”</w:t>
      </w:r>
      <w:r w:rsidRPr="56FA2C7F">
        <w:rPr>
          <w:rFonts w:ascii="Arial" w:eastAsia="Arial MT" w:hAnsi="Arial" w:cs="Arial"/>
          <w:lang w:val="es-ES"/>
        </w:rPr>
        <w:t>.</w:t>
      </w:r>
      <w:bookmarkEnd w:id="11"/>
    </w:p>
    <w:p w14:paraId="73159793" w14:textId="77777777" w:rsidR="00DC2E61" w:rsidRPr="00DC2E61" w:rsidRDefault="00DC2E61" w:rsidP="00DC2E61">
      <w:pPr>
        <w:pStyle w:val="Prrafodelista"/>
        <w:rPr>
          <w:rFonts w:ascii="Arial" w:eastAsia="Arial MT" w:hAnsi="Arial" w:cs="Arial"/>
          <w:lang w:val="es-ES"/>
        </w:rPr>
      </w:pPr>
    </w:p>
    <w:p w14:paraId="495245F4" w14:textId="77777777" w:rsidR="007F4A41" w:rsidRDefault="007F4A41" w:rsidP="007F4A41">
      <w:pPr>
        <w:pStyle w:val="Prrafodelista"/>
        <w:numPr>
          <w:ilvl w:val="1"/>
          <w:numId w:val="2"/>
        </w:numPr>
        <w:ind w:left="567" w:hanging="567"/>
        <w:jc w:val="both"/>
        <w:rPr>
          <w:rFonts w:ascii="Arial" w:eastAsia="Arial MT" w:hAnsi="Arial" w:cs="Arial"/>
          <w:lang w:val="es-ES"/>
        </w:rPr>
      </w:pPr>
      <w:bookmarkStart w:id="12" w:name="_Int_NRGn88lW"/>
      <w:bookmarkStart w:id="13" w:name="_Int_4cZFU4v5"/>
      <w:r w:rsidRPr="00D60F40">
        <w:rPr>
          <w:rFonts w:ascii="Arial" w:eastAsia="Arial MT" w:hAnsi="Arial" w:cs="Arial"/>
          <w:b/>
          <w:bCs/>
          <w:lang w:val="es-ES"/>
        </w:rPr>
        <w:t xml:space="preserve">Decreto Nacional </w:t>
      </w:r>
      <w:hyperlink r:id="rId11" w:history="1">
        <w:r w:rsidRPr="007F4A41">
          <w:rPr>
            <w:rStyle w:val="Hipervnculo"/>
            <w:rFonts w:ascii="Arial" w:eastAsia="Arial MT" w:hAnsi="Arial" w:cs="Arial"/>
            <w:b/>
            <w:bCs/>
            <w:lang w:val="es-ES"/>
          </w:rPr>
          <w:t>979</w:t>
        </w:r>
      </w:hyperlink>
      <w:r w:rsidRPr="00D60F40">
        <w:rPr>
          <w:rFonts w:ascii="Arial" w:eastAsia="Arial MT" w:hAnsi="Arial" w:cs="Arial"/>
          <w:b/>
          <w:bCs/>
          <w:lang w:val="es-ES"/>
        </w:rPr>
        <w:t xml:space="preserve"> de 2017</w:t>
      </w:r>
      <w:r w:rsidRPr="00D60F40">
        <w:rPr>
          <w:rFonts w:ascii="Arial" w:eastAsia="Arial MT" w:hAnsi="Arial" w:cs="Arial"/>
          <w:lang w:val="es-ES"/>
        </w:rPr>
        <w:t>, que adicionó el Capítulo 13 al Título 3 de la Parte 2 del Libro 2 del Decreto 1069 de 2015, adoptó el Plan Decenal del Sistema de Justicia 2017- 2027, en el cual se introdujo como estrategia transversal el principio de seguridad jurídica, que impone a las autoridades el deber de fortalecer la eficacia del ordenamiento jurídico mediante el desarrollo de diferentes planes, programas y proyectos que incluyen, entre otros, la mejora del p</w:t>
      </w:r>
      <w:r>
        <w:rPr>
          <w:rFonts w:ascii="Arial" w:eastAsia="Arial MT" w:hAnsi="Arial" w:cs="Arial"/>
          <w:lang w:val="es-ES"/>
        </w:rPr>
        <w:t>roceso de producción normativa.</w:t>
      </w:r>
      <w:r w:rsidRPr="00D60F40">
        <w:rPr>
          <w:rFonts w:ascii="Arial" w:eastAsia="Arial MT" w:hAnsi="Arial" w:cs="Arial"/>
          <w:lang w:val="es-ES"/>
        </w:rPr>
        <w:t xml:space="preserve"> </w:t>
      </w:r>
    </w:p>
    <w:p w14:paraId="66275552" w14:textId="77777777" w:rsidR="007F4A41" w:rsidRPr="007F4A41" w:rsidRDefault="007F4A41" w:rsidP="007F4A41">
      <w:pPr>
        <w:pStyle w:val="Prrafodelista"/>
        <w:rPr>
          <w:rFonts w:ascii="Arial" w:eastAsia="Arial MT" w:hAnsi="Arial" w:cs="Arial"/>
          <w:lang w:val="es-ES"/>
        </w:rPr>
      </w:pPr>
    </w:p>
    <w:p w14:paraId="1232BB06" w14:textId="77777777" w:rsidR="007F4A41" w:rsidRDefault="007F4A41" w:rsidP="007F4A41">
      <w:pPr>
        <w:pStyle w:val="Prrafodelista"/>
        <w:numPr>
          <w:ilvl w:val="1"/>
          <w:numId w:val="2"/>
        </w:numPr>
        <w:ind w:left="567" w:hanging="567"/>
        <w:jc w:val="both"/>
        <w:rPr>
          <w:rFonts w:ascii="Arial" w:eastAsia="Arial MT" w:hAnsi="Arial" w:cs="Arial"/>
          <w:lang w:val="es-ES"/>
        </w:rPr>
      </w:pPr>
      <w:r w:rsidRPr="56FA2C7F">
        <w:rPr>
          <w:rFonts w:ascii="Arial" w:eastAsia="Arial MT" w:hAnsi="Arial" w:cs="Arial"/>
          <w:b/>
          <w:bCs/>
          <w:lang w:val="es-ES"/>
        </w:rPr>
        <w:t xml:space="preserve">Decreto Nacional </w:t>
      </w:r>
      <w:hyperlink r:id="rId12" w:history="1">
        <w:r w:rsidRPr="007F4A41">
          <w:rPr>
            <w:rStyle w:val="Hipervnculo"/>
            <w:rFonts w:ascii="Arial" w:eastAsia="Arial MT" w:hAnsi="Arial" w:cs="Arial"/>
            <w:b/>
            <w:bCs/>
            <w:lang w:val="es-ES"/>
          </w:rPr>
          <w:t>1499</w:t>
        </w:r>
      </w:hyperlink>
      <w:r w:rsidRPr="56FA2C7F">
        <w:rPr>
          <w:rFonts w:ascii="Arial" w:eastAsia="Arial MT" w:hAnsi="Arial" w:cs="Arial"/>
          <w:b/>
          <w:bCs/>
          <w:lang w:val="es-ES"/>
        </w:rPr>
        <w:t xml:space="preserve"> de 2017</w:t>
      </w:r>
      <w:r w:rsidRPr="56FA2C7F">
        <w:rPr>
          <w:rFonts w:ascii="Arial" w:eastAsia="Arial MT" w:hAnsi="Arial" w:cs="Arial"/>
          <w:lang w:val="es-ES"/>
        </w:rPr>
        <w:t xml:space="preserve"> “Por medio del cual se modifica el Decreto 1083 de 2015, Decreto Único Reglamentario del Sector Función Pública, en lo relacionado con el Sistema de Gestión establecido en el artículo 133 de la Ley 1753 de 2015”</w:t>
      </w:r>
      <w:bookmarkEnd w:id="12"/>
      <w:r w:rsidRPr="56FA2C7F">
        <w:rPr>
          <w:rFonts w:ascii="Arial" w:eastAsia="Arial MT" w:hAnsi="Arial" w:cs="Arial"/>
          <w:lang w:val="es-ES"/>
        </w:rPr>
        <w:t xml:space="preserve"> </w:t>
      </w:r>
    </w:p>
    <w:p w14:paraId="3F90E8DE" w14:textId="77777777" w:rsidR="007F4A41" w:rsidRPr="007F4A41" w:rsidRDefault="007F4A41" w:rsidP="007F4A41">
      <w:pPr>
        <w:pStyle w:val="Prrafodelista"/>
        <w:rPr>
          <w:rFonts w:ascii="Arial" w:eastAsia="Arial MT" w:hAnsi="Arial" w:cs="Arial"/>
          <w:lang w:val="es-ES"/>
        </w:rPr>
      </w:pPr>
    </w:p>
    <w:p w14:paraId="0CB39711" w14:textId="2A0DAC6A" w:rsidR="008B0038" w:rsidRPr="00D60F40" w:rsidRDefault="008B0038" w:rsidP="008B0038">
      <w:pPr>
        <w:pStyle w:val="Prrafodelista"/>
        <w:numPr>
          <w:ilvl w:val="1"/>
          <w:numId w:val="2"/>
        </w:numPr>
        <w:ind w:left="567" w:hanging="567"/>
        <w:jc w:val="both"/>
        <w:rPr>
          <w:rFonts w:ascii="Arial" w:eastAsia="Arial MT" w:hAnsi="Arial" w:cs="Arial"/>
          <w:lang w:val="es-ES"/>
        </w:rPr>
      </w:pPr>
      <w:r w:rsidRPr="56FA2C7F">
        <w:rPr>
          <w:rFonts w:ascii="Arial" w:eastAsia="Arial MT" w:hAnsi="Arial" w:cs="Arial"/>
          <w:b/>
          <w:bCs/>
          <w:lang w:val="es-ES"/>
        </w:rPr>
        <w:t xml:space="preserve">Decreto Nacional </w:t>
      </w:r>
      <w:hyperlink r:id="rId13" w:history="1">
        <w:r w:rsidRPr="007F4A41">
          <w:rPr>
            <w:rStyle w:val="Hipervnculo"/>
            <w:rFonts w:ascii="Arial" w:eastAsia="Arial MT" w:hAnsi="Arial" w:cs="Arial"/>
            <w:b/>
            <w:bCs/>
            <w:lang w:val="es-ES"/>
          </w:rPr>
          <w:t>1299</w:t>
        </w:r>
      </w:hyperlink>
      <w:r w:rsidRPr="56FA2C7F">
        <w:rPr>
          <w:rFonts w:ascii="Arial" w:eastAsia="Arial MT" w:hAnsi="Arial" w:cs="Arial"/>
          <w:b/>
          <w:bCs/>
          <w:lang w:val="es-ES"/>
        </w:rPr>
        <w:t xml:space="preserve"> de 2018</w:t>
      </w:r>
      <w:r w:rsidRPr="56FA2C7F">
        <w:rPr>
          <w:rFonts w:ascii="Arial" w:eastAsia="Arial MT" w:hAnsi="Arial" w:cs="Arial"/>
          <w:lang w:val="es-ES"/>
        </w:rPr>
        <w:t xml:space="preserve"> “Por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bookmarkEnd w:id="13"/>
    </w:p>
    <w:p w14:paraId="73320EBF" w14:textId="77777777" w:rsidR="008B0038" w:rsidRPr="008B0038" w:rsidRDefault="008B0038" w:rsidP="008B0038">
      <w:pPr>
        <w:pStyle w:val="Prrafodelista"/>
        <w:ind w:left="567"/>
        <w:jc w:val="both"/>
        <w:rPr>
          <w:rFonts w:ascii="Arial" w:eastAsia="Arial MT" w:hAnsi="Arial" w:cs="Arial"/>
          <w:lang w:val="es-ES"/>
        </w:rPr>
      </w:pPr>
    </w:p>
    <w:p w14:paraId="2D91F492" w14:textId="31263418" w:rsidR="00607092" w:rsidRDefault="002D690F" w:rsidP="00607092">
      <w:pPr>
        <w:pStyle w:val="Prrafodelista"/>
        <w:numPr>
          <w:ilvl w:val="1"/>
          <w:numId w:val="2"/>
        </w:numPr>
        <w:spacing w:after="0" w:line="240" w:lineRule="auto"/>
        <w:ind w:left="567" w:hanging="567"/>
        <w:jc w:val="both"/>
        <w:rPr>
          <w:rFonts w:ascii="Arial" w:eastAsia="Arial MT" w:hAnsi="Arial" w:cs="Arial"/>
          <w:lang w:val="es-ES"/>
        </w:rPr>
      </w:pPr>
      <w:bookmarkStart w:id="14" w:name="_Int_eJRHXbTk"/>
      <w:r w:rsidRPr="56FA2C7F">
        <w:rPr>
          <w:rFonts w:ascii="Arial" w:eastAsia="Arial MT" w:hAnsi="Arial" w:cs="Arial"/>
          <w:b/>
          <w:bCs/>
          <w:lang w:val="es-ES"/>
        </w:rPr>
        <w:t xml:space="preserve">Decreto Distrital </w:t>
      </w:r>
      <w:hyperlink r:id="rId14" w:anchor="357" w:history="1">
        <w:r w:rsidRPr="007108B1">
          <w:rPr>
            <w:rStyle w:val="Hipervnculo"/>
            <w:rFonts w:ascii="Arial" w:eastAsia="Arial MT" w:hAnsi="Arial" w:cs="Arial"/>
            <w:b/>
            <w:bCs/>
            <w:lang w:val="es-ES"/>
          </w:rPr>
          <w:t>4</w:t>
        </w:r>
        <w:r w:rsidR="007108B1" w:rsidRPr="007108B1">
          <w:rPr>
            <w:rStyle w:val="Hipervnculo"/>
            <w:rFonts w:ascii="Arial" w:eastAsia="Arial MT" w:hAnsi="Arial" w:cs="Arial"/>
            <w:b/>
            <w:bCs/>
            <w:lang w:val="es-ES"/>
          </w:rPr>
          <w:t>79</w:t>
        </w:r>
      </w:hyperlink>
      <w:r w:rsidRPr="56FA2C7F">
        <w:rPr>
          <w:rFonts w:ascii="Arial" w:eastAsia="Arial MT" w:hAnsi="Arial" w:cs="Arial"/>
          <w:b/>
          <w:bCs/>
          <w:lang w:val="es-ES"/>
        </w:rPr>
        <w:t xml:space="preserve"> de 20</w:t>
      </w:r>
      <w:r w:rsidR="007108B1">
        <w:rPr>
          <w:rFonts w:ascii="Arial" w:eastAsia="Arial MT" w:hAnsi="Arial" w:cs="Arial"/>
          <w:b/>
          <w:bCs/>
          <w:lang w:val="es-ES"/>
        </w:rPr>
        <w:t>24</w:t>
      </w:r>
      <w:r w:rsidRPr="56FA2C7F">
        <w:rPr>
          <w:rFonts w:ascii="Arial" w:eastAsia="Arial MT" w:hAnsi="Arial" w:cs="Arial"/>
          <w:b/>
          <w:bCs/>
          <w:lang w:val="es-ES"/>
        </w:rPr>
        <w:t xml:space="preserve"> </w:t>
      </w:r>
      <w:r w:rsidRPr="56FA2C7F">
        <w:rPr>
          <w:rFonts w:ascii="Arial" w:eastAsia="Arial MT" w:hAnsi="Arial" w:cs="Arial"/>
          <w:lang w:val="es-ES"/>
        </w:rPr>
        <w:t>“</w:t>
      </w:r>
      <w:r w:rsidR="007108B1" w:rsidRPr="007108B1">
        <w:rPr>
          <w:rFonts w:ascii="Arial" w:eastAsia="Arial MT" w:hAnsi="Arial" w:cs="Arial"/>
          <w:lang w:val="es-ES"/>
        </w:rPr>
        <w:t>Por medio del cual se expide el Decreto Único Distrital del Sector Gestión Jurídica</w:t>
      </w:r>
      <w:r w:rsidRPr="56FA2C7F">
        <w:rPr>
          <w:rFonts w:ascii="Arial" w:eastAsia="Arial MT" w:hAnsi="Arial" w:cs="Arial"/>
          <w:lang w:val="es-ES"/>
        </w:rPr>
        <w:t>”</w:t>
      </w:r>
      <w:bookmarkEnd w:id="14"/>
    </w:p>
    <w:p w14:paraId="789DCB7B" w14:textId="77777777" w:rsidR="003274B8" w:rsidRPr="003274B8" w:rsidRDefault="003274B8" w:rsidP="003274B8">
      <w:pPr>
        <w:pStyle w:val="Prrafodelista"/>
        <w:rPr>
          <w:rFonts w:ascii="Arial" w:eastAsia="Arial MT" w:hAnsi="Arial" w:cs="Arial"/>
          <w:lang w:val="es-ES"/>
        </w:rPr>
      </w:pPr>
    </w:p>
    <w:p w14:paraId="0C325D87" w14:textId="14059350" w:rsidR="00567DC5" w:rsidRPr="00567DC5" w:rsidRDefault="00567DC5" w:rsidP="00607092">
      <w:pPr>
        <w:pStyle w:val="Prrafodelista"/>
        <w:numPr>
          <w:ilvl w:val="1"/>
          <w:numId w:val="2"/>
        </w:numPr>
        <w:spacing w:after="0" w:line="240" w:lineRule="auto"/>
        <w:ind w:left="567" w:hanging="567"/>
        <w:jc w:val="both"/>
        <w:rPr>
          <w:rFonts w:ascii="Arial" w:eastAsia="Arial MT" w:hAnsi="Arial" w:cs="Arial"/>
          <w:lang w:val="es-ES"/>
        </w:rPr>
      </w:pPr>
      <w:r w:rsidRPr="56FA2C7F">
        <w:rPr>
          <w:rFonts w:ascii="Arial" w:eastAsia="Arial MT" w:hAnsi="Arial" w:cs="Arial"/>
          <w:b/>
          <w:bCs/>
          <w:lang w:val="es-ES"/>
        </w:rPr>
        <w:t xml:space="preserve">Decreto Distrital </w:t>
      </w:r>
      <w:hyperlink r:id="rId15" w:history="1">
        <w:r w:rsidRPr="00567DC5">
          <w:rPr>
            <w:rStyle w:val="Hipervnculo"/>
            <w:rFonts w:ascii="Arial" w:eastAsia="Arial MT" w:hAnsi="Arial" w:cs="Arial"/>
            <w:b/>
            <w:bCs/>
            <w:lang w:val="es-ES"/>
          </w:rPr>
          <w:t>509</w:t>
        </w:r>
      </w:hyperlink>
      <w:r w:rsidRPr="56FA2C7F">
        <w:rPr>
          <w:rFonts w:ascii="Arial" w:eastAsia="Arial MT" w:hAnsi="Arial" w:cs="Arial"/>
          <w:b/>
          <w:bCs/>
          <w:lang w:val="es-ES"/>
        </w:rPr>
        <w:t xml:space="preserve"> de 20</w:t>
      </w:r>
      <w:r>
        <w:rPr>
          <w:rFonts w:ascii="Arial" w:eastAsia="Arial MT" w:hAnsi="Arial" w:cs="Arial"/>
          <w:b/>
          <w:bCs/>
          <w:lang w:val="es-ES"/>
        </w:rPr>
        <w:t xml:space="preserve">23 </w:t>
      </w:r>
      <w:r>
        <w:rPr>
          <w:rFonts w:ascii="Arial" w:eastAsia="Arial MT" w:hAnsi="Arial" w:cs="Arial"/>
          <w:lang w:val="es-ES"/>
        </w:rPr>
        <w:t>“</w:t>
      </w:r>
      <w:r w:rsidRPr="00567DC5">
        <w:rPr>
          <w:rFonts w:ascii="Arial" w:eastAsia="Arial MT" w:hAnsi="Arial" w:cs="Arial"/>
          <w:lang w:val="es-ES"/>
        </w:rPr>
        <w:t>Por medio del cual se modifica la estructura organizacional de la Unidad Administrativa Especial Cuerpo Oficial de Bomberos</w:t>
      </w:r>
      <w:r>
        <w:rPr>
          <w:rFonts w:ascii="Arial" w:eastAsia="Arial MT" w:hAnsi="Arial" w:cs="Arial"/>
          <w:lang w:val="es-ES"/>
        </w:rPr>
        <w:t>”</w:t>
      </w:r>
    </w:p>
    <w:p w14:paraId="033AC802" w14:textId="77777777" w:rsidR="00567DC5" w:rsidRPr="00567DC5" w:rsidRDefault="00567DC5" w:rsidP="00567DC5">
      <w:pPr>
        <w:pStyle w:val="Prrafodelista"/>
        <w:rPr>
          <w:rFonts w:ascii="Arial" w:eastAsia="Arial MT" w:hAnsi="Arial" w:cs="Arial"/>
          <w:b/>
          <w:bCs/>
          <w:lang w:val="es-ES"/>
        </w:rPr>
      </w:pPr>
    </w:p>
    <w:p w14:paraId="3C39BB2C" w14:textId="54F20773" w:rsidR="007108B1" w:rsidRPr="00567DC5" w:rsidRDefault="005557D8" w:rsidP="00567DC5">
      <w:pPr>
        <w:pStyle w:val="Prrafodelista"/>
        <w:numPr>
          <w:ilvl w:val="1"/>
          <w:numId w:val="2"/>
        </w:numPr>
        <w:spacing w:after="0" w:line="240" w:lineRule="auto"/>
        <w:ind w:left="567" w:hanging="567"/>
        <w:jc w:val="both"/>
        <w:rPr>
          <w:rFonts w:ascii="Arial" w:eastAsia="Arial MT" w:hAnsi="Arial" w:cs="Arial"/>
          <w:lang w:val="es-ES"/>
        </w:rPr>
      </w:pPr>
      <w:r w:rsidRPr="7CFC3678">
        <w:rPr>
          <w:rFonts w:ascii="Arial" w:eastAsia="Arial MT" w:hAnsi="Arial" w:cs="Arial"/>
          <w:b/>
          <w:bCs/>
          <w:lang w:val="es-ES"/>
        </w:rPr>
        <w:t xml:space="preserve">Resolución </w:t>
      </w:r>
      <w:hyperlink r:id="rId16" w:history="1">
        <w:r w:rsidRPr="007108B1">
          <w:rPr>
            <w:rStyle w:val="Hipervnculo"/>
            <w:rFonts w:ascii="Arial" w:eastAsia="Arial MT" w:hAnsi="Arial" w:cs="Arial"/>
            <w:b/>
            <w:bCs/>
            <w:lang w:val="es-ES"/>
          </w:rPr>
          <w:t>440</w:t>
        </w:r>
      </w:hyperlink>
      <w:r w:rsidRPr="7CFC3678">
        <w:rPr>
          <w:rFonts w:ascii="Arial" w:eastAsia="Arial MT" w:hAnsi="Arial" w:cs="Arial"/>
          <w:b/>
          <w:bCs/>
          <w:lang w:val="es-ES"/>
        </w:rPr>
        <w:t xml:space="preserve"> de 2018</w:t>
      </w:r>
      <w:r w:rsidRPr="7CFC3678">
        <w:rPr>
          <w:rFonts w:ascii="Arial" w:eastAsia="Arial MT" w:hAnsi="Arial" w:cs="Arial"/>
          <w:lang w:val="es-ES"/>
        </w:rPr>
        <w:t xml:space="preserve"> Secretaría General y </w:t>
      </w:r>
      <w:r w:rsidR="44271558" w:rsidRPr="7CFC3678">
        <w:rPr>
          <w:rFonts w:ascii="Arial" w:eastAsia="Arial MT" w:hAnsi="Arial" w:cs="Arial"/>
          <w:lang w:val="es-ES"/>
        </w:rPr>
        <w:t>S</w:t>
      </w:r>
      <w:r w:rsidRPr="7CFC3678">
        <w:rPr>
          <w:rFonts w:ascii="Arial" w:eastAsia="Arial MT" w:hAnsi="Arial" w:cs="Arial"/>
          <w:lang w:val="es-ES"/>
        </w:rPr>
        <w:t xml:space="preserve">ecretaría </w:t>
      </w:r>
      <w:r w:rsidR="00607092" w:rsidRPr="7CFC3678">
        <w:rPr>
          <w:rFonts w:ascii="Arial" w:eastAsia="Arial MT" w:hAnsi="Arial" w:cs="Arial"/>
          <w:lang w:val="es-ES"/>
        </w:rPr>
        <w:t>Jurídica</w:t>
      </w:r>
      <w:r w:rsidRPr="7CFC3678">
        <w:rPr>
          <w:rFonts w:ascii="Arial" w:eastAsia="Arial MT" w:hAnsi="Arial" w:cs="Arial"/>
          <w:lang w:val="es-ES"/>
        </w:rPr>
        <w:t xml:space="preserve"> de la </w:t>
      </w:r>
      <w:r w:rsidR="007108B1">
        <w:rPr>
          <w:rFonts w:ascii="Arial" w:eastAsia="Arial MT" w:hAnsi="Arial" w:cs="Arial"/>
          <w:lang w:val="es-ES"/>
        </w:rPr>
        <w:t>A</w:t>
      </w:r>
      <w:r w:rsidRPr="7CFC3678">
        <w:rPr>
          <w:rFonts w:ascii="Arial" w:eastAsia="Arial MT" w:hAnsi="Arial" w:cs="Arial"/>
          <w:lang w:val="es-ES"/>
        </w:rPr>
        <w:t>lcaldía Mayor de Bogotá D.C.</w:t>
      </w:r>
      <w:r w:rsidR="00607092" w:rsidRPr="7CFC3678">
        <w:rPr>
          <w:rFonts w:ascii="Arial" w:eastAsia="Arial MT" w:hAnsi="Arial" w:cs="Arial"/>
          <w:lang w:val="es-ES"/>
        </w:rPr>
        <w:t xml:space="preserve"> “</w:t>
      </w:r>
      <w:r w:rsidRPr="7CFC3678">
        <w:rPr>
          <w:rFonts w:ascii="Arial" w:eastAsia="Arial MT" w:hAnsi="Arial" w:cs="Arial"/>
          <w:lang w:val="es-ES"/>
        </w:rPr>
        <w:t>Por la cual se definen los parámetros para publicación de los actos y documentos administrativos en el Registro Distrital y se dictan otras disposiciones</w:t>
      </w:r>
      <w:r w:rsidR="00607092" w:rsidRPr="7CFC3678">
        <w:rPr>
          <w:rFonts w:ascii="Arial" w:eastAsia="Arial MT" w:hAnsi="Arial" w:cs="Arial"/>
          <w:lang w:val="es-ES"/>
        </w:rPr>
        <w:t>.</w:t>
      </w:r>
    </w:p>
    <w:p w14:paraId="508BBE57" w14:textId="15735C29" w:rsidR="00567DC5" w:rsidRDefault="00567DC5">
      <w:pPr>
        <w:rPr>
          <w:rFonts w:ascii="Arial" w:eastAsia="Arial MT" w:hAnsi="Arial" w:cs="Arial"/>
          <w:lang w:val="es-ES"/>
        </w:rPr>
      </w:pPr>
      <w:r>
        <w:rPr>
          <w:rFonts w:ascii="Arial" w:eastAsia="Arial MT" w:hAnsi="Arial" w:cs="Arial"/>
          <w:lang w:val="es-ES"/>
        </w:rPr>
        <w:lastRenderedPageBreak/>
        <w:br w:type="page"/>
      </w:r>
    </w:p>
    <w:p w14:paraId="0A24776A" w14:textId="799AE3AE" w:rsidR="00F94BB8" w:rsidRPr="00C6513B" w:rsidRDefault="00B457F2" w:rsidP="0072089E">
      <w:pPr>
        <w:pStyle w:val="Prrafodelista"/>
        <w:numPr>
          <w:ilvl w:val="0"/>
          <w:numId w:val="2"/>
        </w:numPr>
        <w:tabs>
          <w:tab w:val="left" w:pos="567"/>
        </w:tabs>
        <w:spacing w:after="0" w:line="240" w:lineRule="auto"/>
        <w:ind w:left="567" w:hanging="567"/>
        <w:jc w:val="both"/>
        <w:rPr>
          <w:rFonts w:ascii="Arial" w:hAnsi="Arial" w:cs="Arial"/>
          <w:b/>
        </w:rPr>
      </w:pPr>
      <w:r w:rsidRPr="00C6513B">
        <w:rPr>
          <w:rFonts w:ascii="Arial" w:hAnsi="Arial" w:cs="Arial"/>
          <w:b/>
        </w:rPr>
        <w:lastRenderedPageBreak/>
        <w:t>PRODUCTO O SERVICIO</w:t>
      </w:r>
    </w:p>
    <w:p w14:paraId="7AB5A540" w14:textId="77777777" w:rsidR="0072089E" w:rsidRPr="00C6513B" w:rsidRDefault="0072089E" w:rsidP="006E02E8">
      <w:pPr>
        <w:tabs>
          <w:tab w:val="left" w:pos="972"/>
        </w:tabs>
        <w:spacing w:after="0" w:line="240" w:lineRule="auto"/>
        <w:jc w:val="both"/>
        <w:rPr>
          <w:rFonts w:ascii="Arial" w:hAnsi="Arial" w:cs="Arial"/>
        </w:rPr>
      </w:pPr>
    </w:p>
    <w:p w14:paraId="2C0E6C86" w14:textId="7420E760" w:rsidR="004925D8" w:rsidRDefault="00E002E9" w:rsidP="006E02E8">
      <w:pPr>
        <w:tabs>
          <w:tab w:val="left" w:pos="972"/>
        </w:tabs>
        <w:spacing w:after="0" w:line="240" w:lineRule="auto"/>
        <w:jc w:val="both"/>
        <w:rPr>
          <w:rFonts w:ascii="Arial" w:hAnsi="Arial" w:cs="Arial"/>
          <w:lang w:val="es-ES"/>
        </w:rPr>
      </w:pPr>
      <w:r w:rsidRPr="00525435">
        <w:rPr>
          <w:rFonts w:ascii="Arial" w:hAnsi="Arial" w:cs="Arial"/>
        </w:rPr>
        <w:t>Normograma</w:t>
      </w:r>
      <w:r w:rsidR="008274CE" w:rsidRPr="00525435">
        <w:rPr>
          <w:rFonts w:ascii="Arial" w:hAnsi="Arial" w:cs="Arial"/>
          <w:lang w:val="es-ES"/>
        </w:rPr>
        <w:t>.</w:t>
      </w:r>
    </w:p>
    <w:p w14:paraId="2D5933DB" w14:textId="77777777" w:rsidR="00B81710" w:rsidRPr="00C6513B" w:rsidRDefault="00B81710" w:rsidP="006E02E8">
      <w:pPr>
        <w:tabs>
          <w:tab w:val="left" w:pos="972"/>
        </w:tabs>
        <w:spacing w:after="0" w:line="240" w:lineRule="auto"/>
        <w:jc w:val="both"/>
        <w:rPr>
          <w:rFonts w:ascii="Arial" w:hAnsi="Arial" w:cs="Arial"/>
          <w:lang w:val="es-ES"/>
        </w:rPr>
      </w:pPr>
    </w:p>
    <w:p w14:paraId="197867DB" w14:textId="77777777" w:rsidR="008274CE" w:rsidRPr="00C6513B" w:rsidRDefault="008274CE" w:rsidP="006E02E8">
      <w:pPr>
        <w:tabs>
          <w:tab w:val="left" w:pos="972"/>
        </w:tabs>
        <w:spacing w:after="0" w:line="240" w:lineRule="auto"/>
        <w:jc w:val="both"/>
        <w:rPr>
          <w:rFonts w:ascii="Arial" w:hAnsi="Arial" w:cs="Arial"/>
        </w:rPr>
      </w:pPr>
    </w:p>
    <w:p w14:paraId="4A7E0CE1" w14:textId="341FC858" w:rsidR="00BE4882" w:rsidRPr="009844B1" w:rsidRDefault="00B457F2" w:rsidP="002D690F">
      <w:pPr>
        <w:pStyle w:val="Prrafodelista"/>
        <w:numPr>
          <w:ilvl w:val="0"/>
          <w:numId w:val="2"/>
        </w:numPr>
        <w:tabs>
          <w:tab w:val="left" w:pos="567"/>
        </w:tabs>
        <w:spacing w:after="0" w:line="240" w:lineRule="auto"/>
        <w:ind w:left="567" w:hanging="567"/>
        <w:jc w:val="both"/>
        <w:rPr>
          <w:rFonts w:ascii="Arial" w:hAnsi="Arial" w:cs="Arial"/>
          <w:b/>
        </w:rPr>
      </w:pPr>
      <w:r w:rsidRPr="009844B1">
        <w:rPr>
          <w:rFonts w:ascii="Arial" w:hAnsi="Arial" w:cs="Arial"/>
          <w:b/>
        </w:rPr>
        <w:t xml:space="preserve">DESCRIPCIÓN ACTIVIDADES DEL </w:t>
      </w:r>
      <w:r w:rsidR="00050FEC" w:rsidRPr="009844B1">
        <w:rPr>
          <w:rFonts w:ascii="Arial" w:hAnsi="Arial" w:cs="Arial"/>
          <w:b/>
        </w:rPr>
        <w:t>PROCEDIMIENTO</w:t>
      </w:r>
    </w:p>
    <w:p w14:paraId="4255AD3D" w14:textId="77777777" w:rsidR="002D690F" w:rsidRPr="009844B1" w:rsidRDefault="002D690F" w:rsidP="002D690F">
      <w:pPr>
        <w:pStyle w:val="Prrafodelista"/>
        <w:tabs>
          <w:tab w:val="left" w:pos="284"/>
        </w:tabs>
        <w:spacing w:after="0" w:line="240" w:lineRule="auto"/>
        <w:ind w:left="142"/>
        <w:jc w:val="both"/>
        <w:rPr>
          <w:rFonts w:ascii="Arial" w:hAnsi="Arial" w:cs="Arial"/>
          <w:b/>
        </w:rPr>
      </w:pPr>
    </w:p>
    <w:p w14:paraId="0F5C00BC" w14:textId="77777777" w:rsidR="00EC3898" w:rsidRDefault="00421900" w:rsidP="00421900">
      <w:pPr>
        <w:tabs>
          <w:tab w:val="left" w:pos="972"/>
        </w:tabs>
        <w:spacing w:after="0" w:line="240" w:lineRule="auto"/>
        <w:jc w:val="both"/>
        <w:rPr>
          <w:rFonts w:ascii="Arial" w:hAnsi="Arial" w:cs="Arial"/>
          <w:lang w:val="es-ES"/>
        </w:rPr>
      </w:pPr>
      <w:bookmarkStart w:id="15" w:name="_Int_kSYKRjXW"/>
      <w:bookmarkStart w:id="16" w:name="_Hlk69747337"/>
      <w:r w:rsidRPr="56FA2C7F">
        <w:rPr>
          <w:rFonts w:ascii="Arial" w:hAnsi="Arial" w:cs="Arial"/>
          <w:lang w:val="es-ES"/>
        </w:rPr>
        <w:t>Las actividades van en forma de flujograma siguiendo los siguientes símbolos:</w:t>
      </w:r>
      <w:bookmarkEnd w:id="15"/>
    </w:p>
    <w:p w14:paraId="6273E6C5" w14:textId="671E4578" w:rsidR="00421900" w:rsidRPr="009844B1" w:rsidRDefault="00EC3898" w:rsidP="00421900">
      <w:pPr>
        <w:tabs>
          <w:tab w:val="left" w:pos="972"/>
        </w:tabs>
        <w:spacing w:after="0" w:line="240" w:lineRule="auto"/>
        <w:jc w:val="both"/>
        <w:rPr>
          <w:rFonts w:ascii="Arial" w:hAnsi="Arial" w:cs="Arial"/>
          <w:sz w:val="24"/>
          <w:szCs w:val="24"/>
          <w:lang w:val="es-ES"/>
        </w:rPr>
      </w:pPr>
      <w:r w:rsidRPr="009844B1">
        <w:rPr>
          <w:rFonts w:ascii="Arial" w:hAnsi="Arial" w:cs="Arial"/>
          <w:sz w:val="24"/>
          <w:szCs w:val="24"/>
          <w:lang w:val="es-ES"/>
        </w:rPr>
        <w:t xml:space="preserve"> </w:t>
      </w:r>
    </w:p>
    <w:tbl>
      <w:tblPr>
        <w:tblStyle w:val="Tablaconcuadrcula"/>
        <w:tblW w:w="10064" w:type="dxa"/>
        <w:jc w:val="center"/>
        <w:tblLook w:val="04A0" w:firstRow="1" w:lastRow="0" w:firstColumn="1" w:lastColumn="0" w:noHBand="0" w:noVBand="1"/>
      </w:tblPr>
      <w:tblGrid>
        <w:gridCol w:w="1356"/>
        <w:gridCol w:w="1814"/>
        <w:gridCol w:w="1680"/>
        <w:gridCol w:w="2053"/>
        <w:gridCol w:w="1923"/>
        <w:gridCol w:w="1238"/>
      </w:tblGrid>
      <w:tr w:rsidR="00E53867" w:rsidRPr="009844B1" w14:paraId="2668D047" w14:textId="77777777" w:rsidTr="003A6E85">
        <w:trPr>
          <w:trHeight w:val="746"/>
          <w:jc w:val="center"/>
        </w:trPr>
        <w:tc>
          <w:tcPr>
            <w:tcW w:w="1220" w:type="dxa"/>
            <w:vAlign w:val="center"/>
          </w:tcPr>
          <w:p w14:paraId="1F2DFA2C" w14:textId="77777777" w:rsidR="00E53867" w:rsidRPr="009844B1" w:rsidRDefault="00E53867" w:rsidP="002346BE">
            <w:pPr>
              <w:rPr>
                <w:rFonts w:ascii="Arial" w:hAnsi="Arial" w:cs="Arial"/>
                <w:sz w:val="20"/>
                <w:szCs w:val="20"/>
              </w:rPr>
            </w:pPr>
          </w:p>
          <w:p w14:paraId="41E33656" w14:textId="77777777" w:rsidR="00E53867" w:rsidRPr="009844B1" w:rsidRDefault="00E53867" w:rsidP="002346BE">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452EA053" wp14:editId="28C95FF4">
                      <wp:extent cx="695325" cy="180975"/>
                      <wp:effectExtent l="0" t="0" r="28575" b="28575"/>
                      <wp:docPr id="1"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B99B813" w14:textId="77777777" w:rsidR="002346BE" w:rsidRPr="00326FEE" w:rsidRDefault="002346BE" w:rsidP="00E53867">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452EA053"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VV7gIAAO0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T7rVVe4CAADtBQAA&#10;DgAAAAAAAAAAAAAAAAAuAgAAZHJzL2Uyb0RvYy54bWxQSwECLQAUAAYACAAAACEAjQ9iptwAAAAE&#10;AQAADwAAAAAAAAAAAAAAAABIBQAAZHJzL2Rvd25yZXYueG1sUEsFBgAAAAAEAAQA8wAAAFEGAAAA&#10;AA==&#10;">
                      <v:shadow color="black" opacity=".5" offset="6pt,-6pt"/>
                      <v:textbox>
                        <w:txbxContent>
                          <w:p w14:paraId="4B99B813" w14:textId="77777777" w:rsidR="002346BE" w:rsidRPr="00326FEE" w:rsidRDefault="002346BE" w:rsidP="00E53867">
                            <w:pPr>
                              <w:ind w:hanging="2"/>
                              <w:jc w:val="center"/>
                              <w:rPr>
                                <w:sz w:val="16"/>
                                <w:szCs w:val="14"/>
                              </w:rPr>
                            </w:pPr>
                          </w:p>
                        </w:txbxContent>
                      </v:textbox>
                      <w10:anchorlock/>
                    </v:shape>
                  </w:pict>
                </mc:Fallback>
              </mc:AlternateContent>
            </w:r>
          </w:p>
        </w:tc>
        <w:tc>
          <w:tcPr>
            <w:tcW w:w="1831" w:type="dxa"/>
            <w:vAlign w:val="center"/>
          </w:tcPr>
          <w:p w14:paraId="44A85E9A" w14:textId="77777777" w:rsidR="00E53867" w:rsidRPr="009844B1" w:rsidRDefault="00E53867" w:rsidP="002346BE">
            <w:pPr>
              <w:autoSpaceDE w:val="0"/>
              <w:autoSpaceDN w:val="0"/>
              <w:adjustRightInd w:val="0"/>
              <w:spacing w:line="288" w:lineRule="auto"/>
              <w:ind w:hanging="2"/>
              <w:jc w:val="center"/>
              <w:rPr>
                <w:rFonts w:ascii="Arial" w:hAnsi="Arial" w:cs="Arial"/>
                <w:sz w:val="20"/>
                <w:szCs w:val="20"/>
              </w:rPr>
            </w:pPr>
          </w:p>
          <w:p w14:paraId="0A42203A" w14:textId="77777777" w:rsidR="00E53867" w:rsidRPr="009844B1" w:rsidRDefault="00E53867" w:rsidP="002346BE">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5072D846" wp14:editId="75CDF301">
                      <wp:extent cx="695325" cy="190500"/>
                      <wp:effectExtent l="0" t="0" r="28575" b="19050"/>
                      <wp:docPr id="2" name="Rectángulo 2" descr="Rectángulo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40935BF" w14:textId="77777777" w:rsidR="002346BE" w:rsidRPr="00326FEE" w:rsidRDefault="002346BE" w:rsidP="00E5386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5072D846" id="Rectángulo 2" o:spid="_x0000_s1027" alt="Rectángulo "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">
                      <v:shadow color="black" opacity=".5" offset="6pt,-6pt"/>
                      <v:textbox inset="0,0,0,0">
                        <w:txbxContent>
                          <w:p w14:paraId="640935BF" w14:textId="77777777" w:rsidR="002346BE" w:rsidRPr="00326FEE" w:rsidRDefault="002346BE" w:rsidP="00E53867">
                            <w:pPr>
                              <w:autoSpaceDE w:val="0"/>
                              <w:autoSpaceDN w:val="0"/>
                              <w:adjustRightInd w:val="0"/>
                              <w:spacing w:line="288" w:lineRule="auto"/>
                              <w:ind w:hanging="2"/>
                              <w:jc w:val="center"/>
                              <w:rPr>
                                <w:sz w:val="18"/>
                                <w:szCs w:val="14"/>
                              </w:rPr>
                            </w:pPr>
                          </w:p>
                        </w:txbxContent>
                      </v:textbox>
                      <w10:anchorlock/>
                    </v:rect>
                  </w:pict>
                </mc:Fallback>
              </mc:AlternateContent>
            </w:r>
          </w:p>
        </w:tc>
        <w:tc>
          <w:tcPr>
            <w:tcW w:w="1692" w:type="dxa"/>
            <w:vAlign w:val="center"/>
          </w:tcPr>
          <w:p w14:paraId="25DB023A" w14:textId="77777777" w:rsidR="00E53867" w:rsidRPr="009844B1" w:rsidRDefault="00E53867" w:rsidP="002346BE">
            <w:pP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0752C265" wp14:editId="0CF84D9F">
                      <wp:extent cx="676275" cy="381000"/>
                      <wp:effectExtent l="19050" t="19050" r="28575" b="38100"/>
                      <wp:docPr id="5"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663731F" w14:textId="77777777" w:rsidR="002346BE" w:rsidRPr="00B2035C" w:rsidRDefault="002346BE" w:rsidP="00E53867">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0752C265"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I5QIAAOA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">
                      <v:shadow color="black" opacity=".5" offset="6pt,-6pt"/>
                      <v:textbox inset="0,0,0,0">
                        <w:txbxContent>
                          <w:p w14:paraId="0663731F" w14:textId="77777777" w:rsidR="002346BE" w:rsidRPr="00B2035C" w:rsidRDefault="002346BE" w:rsidP="00E53867">
                            <w:pPr>
                              <w:jc w:val="center"/>
                              <w:rPr>
                                <w:sz w:val="14"/>
                                <w:szCs w:val="14"/>
                              </w:rPr>
                            </w:pPr>
                          </w:p>
                        </w:txbxContent>
                      </v:textbox>
                      <w10:anchorlock/>
                    </v:shape>
                  </w:pict>
                </mc:Fallback>
              </mc:AlternateContent>
            </w:r>
          </w:p>
        </w:tc>
        <w:tc>
          <w:tcPr>
            <w:tcW w:w="2098" w:type="dxa"/>
            <w:vAlign w:val="center"/>
          </w:tcPr>
          <w:p w14:paraId="5DF1248A" w14:textId="77777777" w:rsidR="00E53867" w:rsidRPr="009844B1" w:rsidRDefault="00E53867" w:rsidP="002346BE">
            <w:pPr>
              <w:jc w:val="center"/>
              <w:rPr>
                <w:rFonts w:ascii="Arial" w:hAnsi="Arial" w:cs="Arial"/>
                <w:sz w:val="20"/>
                <w:szCs w:val="20"/>
              </w:rPr>
            </w:pPr>
          </w:p>
          <w:p w14:paraId="0713A830" w14:textId="77777777" w:rsidR="00E53867" w:rsidRPr="009844B1" w:rsidRDefault="00E53867" w:rsidP="002346BE">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2CC697B1" wp14:editId="59B62D5A">
                      <wp:extent cx="333375" cy="304800"/>
                      <wp:effectExtent l="0" t="0" r="28575" b="19050"/>
                      <wp:docPr id="6"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40D8A374" w14:textId="77777777" w:rsidR="002346BE" w:rsidRPr="00AE73E5" w:rsidRDefault="002346BE" w:rsidP="00E5386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CC697B1"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xUVMq9sCAACiBQAADgAAAAAAAAAAAAAAAAAuAgAAZHJz&#10;L2Uyb0RvYy54bWxQSwECLQAUAAYACAAAACEAXJcHFdoAAAADAQAADwAAAAAAAAAAAAAAAAA1BQAA&#10;ZHJzL2Rvd25yZXYueG1sUEsFBgAAAAAEAAQA8wAAADwGAAAAAA==&#10;" fillcolor="window" strokecolor="windowText">
                      <v:stroke joinstyle="miter"/>
                      <v:textbox>
                        <w:txbxContent>
                          <w:p w14:paraId="40D8A374" w14:textId="77777777" w:rsidR="002346BE" w:rsidRPr="00AE73E5" w:rsidRDefault="002346BE" w:rsidP="00E53867">
                            <w:pPr>
                              <w:pStyle w:val="Sinespaciado"/>
                              <w:ind w:left="0" w:hanging="2"/>
                              <w:rPr>
                                <w:sz w:val="20"/>
                              </w:rPr>
                            </w:pPr>
                          </w:p>
                        </w:txbxContent>
                      </v:textbox>
                      <w10:anchorlock/>
                    </v:shape>
                  </w:pict>
                </mc:Fallback>
              </mc:AlternateContent>
            </w:r>
          </w:p>
        </w:tc>
        <w:tc>
          <w:tcPr>
            <w:tcW w:w="1962" w:type="dxa"/>
            <w:vAlign w:val="center"/>
          </w:tcPr>
          <w:p w14:paraId="1827FC0D" w14:textId="77777777" w:rsidR="00E53867" w:rsidRPr="009844B1" w:rsidRDefault="00E53867" w:rsidP="002346BE">
            <w:pPr>
              <w:jc w:val="center"/>
              <w:rPr>
                <w:rFonts w:ascii="Arial" w:hAnsi="Arial" w:cs="Arial"/>
                <w:sz w:val="20"/>
                <w:szCs w:val="20"/>
              </w:rPr>
            </w:pPr>
          </w:p>
          <w:p w14:paraId="50FD448E" w14:textId="77777777" w:rsidR="00E53867" w:rsidRPr="009844B1" w:rsidRDefault="00E53867" w:rsidP="002346BE">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3CF6BD8C" wp14:editId="60D27441">
                      <wp:extent cx="272415" cy="250825"/>
                      <wp:effectExtent l="0" t="0" r="13335" b="34925"/>
                      <wp:docPr id="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805E85F" w14:textId="77777777" w:rsidR="002346BE" w:rsidRPr="00E54BDE" w:rsidRDefault="002346BE" w:rsidP="00E5386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3CF6BD8C"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IcCwMAABc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">
                      <v:shadow color="black" opacity=".5" offset="6pt,-6pt"/>
                      <v:textbox>
                        <w:txbxContent>
                          <w:p w14:paraId="6805E85F" w14:textId="77777777" w:rsidR="002346BE" w:rsidRPr="00E54BDE" w:rsidRDefault="002346BE" w:rsidP="00E53867">
                            <w:pPr>
                              <w:ind w:hanging="2"/>
                              <w:jc w:val="center"/>
                              <w:rPr>
                                <w:rFonts w:cs="Arial"/>
                                <w:caps/>
                                <w:color w:val="000000"/>
                                <w:sz w:val="16"/>
                                <w:szCs w:val="16"/>
                                <w:lang w:val="es-ES_tradnl"/>
                              </w:rPr>
                            </w:pPr>
                          </w:p>
                        </w:txbxContent>
                      </v:textbox>
                      <w10:anchorlock/>
                    </v:shape>
                  </w:pict>
                </mc:Fallback>
              </mc:AlternateContent>
            </w:r>
          </w:p>
        </w:tc>
        <w:tc>
          <w:tcPr>
            <w:tcW w:w="1261" w:type="dxa"/>
            <w:vAlign w:val="center"/>
          </w:tcPr>
          <w:p w14:paraId="1F3BE084" w14:textId="77777777" w:rsidR="00E53867" w:rsidRPr="009844B1" w:rsidRDefault="00E53867" w:rsidP="002346BE">
            <w:pPr>
              <w:jc w:val="center"/>
              <w:rPr>
                <w:rFonts w:ascii="Arial" w:hAnsi="Arial" w:cs="Arial"/>
                <w:sz w:val="20"/>
                <w:szCs w:val="20"/>
              </w:rPr>
            </w:pPr>
          </w:p>
          <w:p w14:paraId="5720F521" w14:textId="77777777" w:rsidR="00E53867" w:rsidRPr="009844B1" w:rsidRDefault="00E53867" w:rsidP="002346BE">
            <w:pPr>
              <w:jc w:val="center"/>
              <w:rPr>
                <w:rFonts w:ascii="Arial" w:hAnsi="Arial" w:cs="Arial"/>
                <w:sz w:val="20"/>
                <w:szCs w:val="20"/>
              </w:rPr>
            </w:pPr>
            <w:r w:rsidRPr="009844B1">
              <w:rPr>
                <w:rFonts w:ascii="Arial" w:hAnsi="Arial" w:cs="Arial"/>
                <w:noProof/>
                <w:sz w:val="20"/>
                <w:szCs w:val="20"/>
                <w:lang w:eastAsia="es-CO"/>
              </w:rPr>
              <mc:AlternateContent>
                <mc:Choice Requires="wps">
                  <w:drawing>
                    <wp:inline distT="0" distB="0" distL="0" distR="0" wp14:anchorId="04C2DE00" wp14:editId="42CB4732">
                      <wp:extent cx="0" cy="296545"/>
                      <wp:effectExtent l="76200" t="0" r="57150" b="65405"/>
                      <wp:docPr id="8" name="Conector recto 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line id="Conector recto 8"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3.35pt" w14:anchorId="7C5BB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E53867" w:rsidRPr="009844B1" w14:paraId="328F7956" w14:textId="77777777" w:rsidTr="003A6E85">
        <w:trPr>
          <w:jc w:val="center"/>
        </w:trPr>
        <w:tc>
          <w:tcPr>
            <w:tcW w:w="1220" w:type="dxa"/>
            <w:vAlign w:val="center"/>
          </w:tcPr>
          <w:p w14:paraId="1E0AECBE" w14:textId="77777777" w:rsidR="00E53867" w:rsidRPr="00EC3898" w:rsidRDefault="00E53867" w:rsidP="002346BE">
            <w:pPr>
              <w:ind w:hanging="2"/>
              <w:jc w:val="center"/>
              <w:rPr>
                <w:rFonts w:ascii="Arial" w:hAnsi="Arial" w:cs="Arial"/>
                <w:sz w:val="16"/>
                <w:szCs w:val="20"/>
              </w:rPr>
            </w:pPr>
            <w:r w:rsidRPr="00EC3898">
              <w:rPr>
                <w:rFonts w:ascii="Arial" w:hAnsi="Arial" w:cs="Arial"/>
                <w:sz w:val="16"/>
                <w:szCs w:val="20"/>
              </w:rPr>
              <w:t xml:space="preserve">Inicio / Fin </w:t>
            </w:r>
          </w:p>
        </w:tc>
        <w:tc>
          <w:tcPr>
            <w:tcW w:w="1831" w:type="dxa"/>
            <w:vAlign w:val="center"/>
          </w:tcPr>
          <w:p w14:paraId="2428EA4D" w14:textId="77777777" w:rsidR="00E53867" w:rsidRPr="00EC3898" w:rsidRDefault="00E53867" w:rsidP="002346BE">
            <w:pPr>
              <w:rPr>
                <w:rFonts w:ascii="Arial" w:hAnsi="Arial" w:cs="Arial"/>
                <w:sz w:val="16"/>
                <w:szCs w:val="20"/>
              </w:rPr>
            </w:pPr>
            <w:r w:rsidRPr="00EC3898">
              <w:rPr>
                <w:rFonts w:ascii="Arial" w:hAnsi="Arial" w:cs="Arial"/>
                <w:sz w:val="16"/>
                <w:szCs w:val="20"/>
              </w:rPr>
              <w:t>Actividad</w:t>
            </w:r>
          </w:p>
        </w:tc>
        <w:tc>
          <w:tcPr>
            <w:tcW w:w="1692" w:type="dxa"/>
            <w:vAlign w:val="center"/>
          </w:tcPr>
          <w:p w14:paraId="50B14511" w14:textId="77777777" w:rsidR="00E53867" w:rsidRPr="00EC3898" w:rsidRDefault="00E53867" w:rsidP="002346BE">
            <w:pPr>
              <w:rPr>
                <w:rFonts w:ascii="Arial" w:hAnsi="Arial" w:cs="Arial"/>
                <w:sz w:val="16"/>
                <w:szCs w:val="20"/>
              </w:rPr>
            </w:pPr>
            <w:r w:rsidRPr="00EC3898">
              <w:rPr>
                <w:rFonts w:ascii="Arial" w:hAnsi="Arial" w:cs="Arial"/>
                <w:sz w:val="16"/>
                <w:szCs w:val="20"/>
              </w:rPr>
              <w:t>Decisión</w:t>
            </w:r>
          </w:p>
        </w:tc>
        <w:tc>
          <w:tcPr>
            <w:tcW w:w="2098" w:type="dxa"/>
            <w:vAlign w:val="center"/>
          </w:tcPr>
          <w:p w14:paraId="3BB386C0" w14:textId="77777777" w:rsidR="00E53867" w:rsidRPr="00EC3898" w:rsidRDefault="00E53867" w:rsidP="002346BE">
            <w:pPr>
              <w:rPr>
                <w:rFonts w:ascii="Arial" w:hAnsi="Arial" w:cs="Arial"/>
                <w:sz w:val="16"/>
                <w:szCs w:val="20"/>
              </w:rPr>
            </w:pPr>
            <w:r w:rsidRPr="00EC3898">
              <w:rPr>
                <w:rFonts w:ascii="Arial" w:hAnsi="Arial" w:cs="Arial"/>
                <w:sz w:val="16"/>
                <w:szCs w:val="20"/>
              </w:rPr>
              <w:t>Indica que el flujo continúa donde se ha colocado un símbolo idéntico que contiene la misma letra</w:t>
            </w:r>
          </w:p>
        </w:tc>
        <w:tc>
          <w:tcPr>
            <w:tcW w:w="1962" w:type="dxa"/>
            <w:vAlign w:val="center"/>
          </w:tcPr>
          <w:p w14:paraId="71454AF7" w14:textId="77777777" w:rsidR="00E53867" w:rsidRPr="00EC3898" w:rsidRDefault="00E53867" w:rsidP="002346BE">
            <w:pPr>
              <w:ind w:hanging="2"/>
              <w:jc w:val="center"/>
              <w:rPr>
                <w:rFonts w:ascii="Arial" w:hAnsi="Arial" w:cs="Arial"/>
                <w:sz w:val="16"/>
                <w:szCs w:val="20"/>
              </w:rPr>
            </w:pPr>
            <w:r w:rsidRPr="00EC3898">
              <w:rPr>
                <w:rFonts w:ascii="Arial" w:hAnsi="Arial" w:cs="Arial"/>
                <w:sz w:val="16"/>
                <w:szCs w:val="20"/>
              </w:rPr>
              <w:t>Enlace entre Páginas (se identifica con números)</w:t>
            </w:r>
          </w:p>
        </w:tc>
        <w:tc>
          <w:tcPr>
            <w:tcW w:w="1261" w:type="dxa"/>
            <w:vAlign w:val="center"/>
          </w:tcPr>
          <w:p w14:paraId="0A59D00F" w14:textId="77777777" w:rsidR="00E53867" w:rsidRPr="00EC3898" w:rsidRDefault="00E53867" w:rsidP="002346BE">
            <w:pPr>
              <w:ind w:hanging="2"/>
              <w:jc w:val="center"/>
              <w:rPr>
                <w:rFonts w:ascii="Arial" w:hAnsi="Arial" w:cs="Arial"/>
                <w:sz w:val="16"/>
                <w:szCs w:val="20"/>
              </w:rPr>
            </w:pPr>
            <w:r w:rsidRPr="00EC3898">
              <w:rPr>
                <w:rFonts w:ascii="Arial" w:hAnsi="Arial" w:cs="Arial"/>
                <w:sz w:val="16"/>
                <w:szCs w:val="20"/>
              </w:rPr>
              <w:t xml:space="preserve">Línea de flujo </w:t>
            </w:r>
          </w:p>
        </w:tc>
      </w:tr>
    </w:tbl>
    <w:p w14:paraId="55BC6BDE" w14:textId="50D5ABC5" w:rsidR="00E55F7C" w:rsidRDefault="00E55F7C" w:rsidP="00421900">
      <w:pPr>
        <w:tabs>
          <w:tab w:val="left" w:pos="972"/>
        </w:tabs>
        <w:spacing w:after="0" w:line="240" w:lineRule="auto"/>
        <w:jc w:val="both"/>
        <w:rPr>
          <w:rFonts w:ascii="Arial" w:hAnsi="Arial" w:cs="Arial"/>
          <w:sz w:val="24"/>
          <w:szCs w:val="24"/>
          <w:lang w:val="es-ES"/>
        </w:rPr>
      </w:pPr>
    </w:p>
    <w:tbl>
      <w:tblPr>
        <w:tblStyle w:val="Tablaconcuadrcula"/>
        <w:tblW w:w="10490" w:type="dxa"/>
        <w:tblInd w:w="-147" w:type="dxa"/>
        <w:tblLayout w:type="fixed"/>
        <w:tblLook w:val="04A0" w:firstRow="1" w:lastRow="0" w:firstColumn="1" w:lastColumn="0" w:noHBand="0" w:noVBand="1"/>
      </w:tblPr>
      <w:tblGrid>
        <w:gridCol w:w="568"/>
        <w:gridCol w:w="3402"/>
        <w:gridCol w:w="1701"/>
        <w:gridCol w:w="1842"/>
        <w:gridCol w:w="2977"/>
      </w:tblGrid>
      <w:tr w:rsidR="008274CE" w:rsidRPr="009844B1" w14:paraId="7EA12ED1" w14:textId="77777777" w:rsidTr="00512E73">
        <w:trPr>
          <w:trHeight w:val="567"/>
          <w:tblHeader/>
        </w:trPr>
        <w:tc>
          <w:tcPr>
            <w:tcW w:w="568" w:type="dxa"/>
            <w:vAlign w:val="center"/>
          </w:tcPr>
          <w:p w14:paraId="65075428" w14:textId="390AC716" w:rsidR="008274CE" w:rsidRPr="009844B1" w:rsidRDefault="008274CE" w:rsidP="56FA2C7F">
            <w:pPr>
              <w:tabs>
                <w:tab w:val="left" w:pos="773"/>
              </w:tabs>
              <w:spacing w:before="100"/>
              <w:jc w:val="center"/>
              <w:rPr>
                <w:rFonts w:ascii="Arial" w:hAnsi="Arial" w:cs="Arial"/>
                <w:b/>
                <w:bCs/>
                <w:sz w:val="20"/>
                <w:szCs w:val="20"/>
              </w:rPr>
            </w:pPr>
            <w:r w:rsidRPr="56FA2C7F">
              <w:rPr>
                <w:rFonts w:ascii="Arial" w:hAnsi="Arial" w:cs="Arial"/>
                <w:b/>
                <w:bCs/>
                <w:sz w:val="20"/>
                <w:szCs w:val="20"/>
              </w:rPr>
              <w:t>N</w:t>
            </w:r>
          </w:p>
        </w:tc>
        <w:tc>
          <w:tcPr>
            <w:tcW w:w="3402" w:type="dxa"/>
            <w:vAlign w:val="center"/>
          </w:tcPr>
          <w:p w14:paraId="6534680F" w14:textId="77777777" w:rsidR="008274CE" w:rsidRPr="009844B1" w:rsidRDefault="008274CE" w:rsidP="002346BE">
            <w:pPr>
              <w:pStyle w:val="Prrafodelista"/>
              <w:tabs>
                <w:tab w:val="left" w:pos="773"/>
              </w:tabs>
              <w:spacing w:before="100"/>
              <w:ind w:left="772"/>
              <w:rPr>
                <w:rFonts w:ascii="Arial" w:hAnsi="Arial" w:cs="Arial"/>
                <w:b/>
                <w:sz w:val="20"/>
                <w:szCs w:val="24"/>
              </w:rPr>
            </w:pPr>
            <w:r w:rsidRPr="009844B1">
              <w:rPr>
                <w:rFonts w:ascii="Arial" w:hAnsi="Arial" w:cs="Arial"/>
                <w:b/>
                <w:sz w:val="20"/>
                <w:szCs w:val="24"/>
              </w:rPr>
              <w:t>ACTIVIDAD</w:t>
            </w:r>
          </w:p>
        </w:tc>
        <w:tc>
          <w:tcPr>
            <w:tcW w:w="1701" w:type="dxa"/>
            <w:vAlign w:val="center"/>
          </w:tcPr>
          <w:p w14:paraId="2688E603"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REGISTRO</w:t>
            </w:r>
          </w:p>
        </w:tc>
        <w:tc>
          <w:tcPr>
            <w:tcW w:w="1842" w:type="dxa"/>
            <w:vAlign w:val="center"/>
          </w:tcPr>
          <w:p w14:paraId="6CECBD68"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RESPONSABLE</w:t>
            </w:r>
          </w:p>
        </w:tc>
        <w:tc>
          <w:tcPr>
            <w:tcW w:w="2977" w:type="dxa"/>
            <w:vAlign w:val="center"/>
          </w:tcPr>
          <w:p w14:paraId="512B2116" w14:textId="77777777" w:rsidR="008274CE" w:rsidRPr="009844B1" w:rsidRDefault="008274CE" w:rsidP="0040085A">
            <w:pPr>
              <w:tabs>
                <w:tab w:val="left" w:pos="773"/>
              </w:tabs>
              <w:spacing w:before="100"/>
              <w:jc w:val="center"/>
              <w:rPr>
                <w:rFonts w:ascii="Arial" w:hAnsi="Arial" w:cs="Arial"/>
                <w:b/>
                <w:sz w:val="20"/>
                <w:szCs w:val="24"/>
              </w:rPr>
            </w:pPr>
            <w:r w:rsidRPr="009844B1">
              <w:rPr>
                <w:rFonts w:ascii="Arial" w:hAnsi="Arial" w:cs="Arial"/>
                <w:b/>
                <w:sz w:val="20"/>
                <w:szCs w:val="24"/>
              </w:rPr>
              <w:t>OBSERVACIONES</w:t>
            </w:r>
          </w:p>
        </w:tc>
      </w:tr>
      <w:tr w:rsidR="008274CE" w:rsidRPr="009844B1" w14:paraId="2157D48C" w14:textId="77777777" w:rsidTr="00512E73">
        <w:trPr>
          <w:trHeight w:val="743"/>
        </w:trPr>
        <w:tc>
          <w:tcPr>
            <w:tcW w:w="568" w:type="dxa"/>
            <w:vAlign w:val="center"/>
          </w:tcPr>
          <w:p w14:paraId="088E025D" w14:textId="79F9902A" w:rsidR="008274CE" w:rsidRPr="009844B1" w:rsidRDefault="008274CE" w:rsidP="002346BE">
            <w:pPr>
              <w:tabs>
                <w:tab w:val="left" w:pos="773"/>
              </w:tabs>
              <w:spacing w:before="100"/>
              <w:jc w:val="center"/>
              <w:rPr>
                <w:rFonts w:ascii="Arial" w:hAnsi="Arial" w:cs="Arial"/>
                <w:sz w:val="18"/>
              </w:rPr>
            </w:pPr>
          </w:p>
        </w:tc>
        <w:tc>
          <w:tcPr>
            <w:tcW w:w="3402" w:type="dxa"/>
            <w:vAlign w:val="center"/>
          </w:tcPr>
          <w:p w14:paraId="4AFD55C5" w14:textId="5F434912" w:rsidR="008274CE" w:rsidRPr="009844B1" w:rsidRDefault="00421900" w:rsidP="00BE78CD">
            <w:pPr>
              <w:tabs>
                <w:tab w:val="left" w:pos="773"/>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5A5BBCD8" wp14:editId="7A2C6CCC">
                      <wp:extent cx="1000125" cy="304800"/>
                      <wp:effectExtent l="0" t="0" r="28575" b="19050"/>
                      <wp:docPr id="16"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048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BF04A4" w14:textId="530C0106" w:rsidR="002346BE" w:rsidRPr="00D02FE8" w:rsidRDefault="002346BE" w:rsidP="00421900">
                                  <w:pPr>
                                    <w:ind w:hanging="2"/>
                                    <w:jc w:val="center"/>
                                    <w:rPr>
                                      <w:rFonts w:ascii="Arial" w:hAnsi="Arial" w:cs="Arial"/>
                                      <w:sz w:val="20"/>
                                      <w:szCs w:val="20"/>
                                    </w:rPr>
                                  </w:pPr>
                                  <w:r w:rsidRPr="00D02FE8">
                                    <w:rPr>
                                      <w:rFonts w:ascii="Arial" w:hAnsi="Arial" w:cs="Arial"/>
                                      <w:sz w:val="20"/>
                                      <w:szCs w:val="20"/>
                                    </w:rPr>
                                    <w:t>Inicio</w:t>
                                  </w:r>
                                </w:p>
                              </w:txbxContent>
                            </wps:txbx>
                            <wps:bodyPr rot="0" vert="horz" wrap="square" lIns="91440" tIns="45720" rIns="91440" bIns="45720" anchor="t" anchorCtr="0" upright="1">
                              <a:noAutofit/>
                            </wps:bodyPr>
                          </wps:wsp>
                        </a:graphicData>
                      </a:graphic>
                    </wp:inline>
                  </w:drawing>
                </mc:Choice>
                <mc:Fallback>
                  <w:pict>
                    <v:shape w14:anchorId="5A5BBCD8" id="_x0000_s1031" type="#_x0000_t116" alt="Inicio / Fin " style="width:78.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">
                      <v:shadow color="black" opacity=".5" offset="6pt,-6pt"/>
                      <v:textbox>
                        <w:txbxContent>
                          <w:p w14:paraId="55BF04A4" w14:textId="530C0106" w:rsidR="002346BE" w:rsidRPr="00D02FE8" w:rsidRDefault="002346BE" w:rsidP="00421900">
                            <w:pPr>
                              <w:ind w:hanging="2"/>
                              <w:jc w:val="center"/>
                              <w:rPr>
                                <w:rFonts w:ascii="Arial" w:hAnsi="Arial" w:cs="Arial"/>
                                <w:sz w:val="20"/>
                                <w:szCs w:val="20"/>
                              </w:rPr>
                            </w:pPr>
                            <w:r w:rsidRPr="00D02FE8">
                              <w:rPr>
                                <w:rFonts w:ascii="Arial" w:hAnsi="Arial" w:cs="Arial"/>
                                <w:sz w:val="20"/>
                                <w:szCs w:val="20"/>
                              </w:rPr>
                              <w:t>Inicio</w:t>
                            </w:r>
                          </w:p>
                        </w:txbxContent>
                      </v:textbox>
                      <w10:anchorlock/>
                    </v:shape>
                  </w:pict>
                </mc:Fallback>
              </mc:AlternateContent>
            </w:r>
          </w:p>
          <w:p w14:paraId="73D031F1" w14:textId="290DA80C" w:rsidR="00E418B2" w:rsidRPr="009844B1" w:rsidRDefault="008F27C4" w:rsidP="00512E73">
            <w:pPr>
              <w:tabs>
                <w:tab w:val="left" w:pos="773"/>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2C514BE7" wp14:editId="45D9B40F">
                      <wp:extent cx="0" cy="190500"/>
                      <wp:effectExtent l="76200" t="0" r="57150" b="57150"/>
                      <wp:docPr id="10" name="Conector recto de flecha 1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shapetype id="_x0000_t32" coordsize="21600,21600" o:oned="t" filled="f" o:spt="32" path="m,l21600,21600e" w14:anchorId="6E2E6664">
                      <v:path fillok="f" arrowok="t" o:connecttype="none"/>
                      <o:lock v:ext="edit" shapetype="t"/>
                    </v:shapetype>
                    <v:shape id="Conector recto de flecha 10" style="width:0;height:15pt;flip:x;visibility:visible;mso-wrap-style:square;mso-left-percent:-10001;mso-top-percent:-10001;mso-position-horizontal:absolute;mso-position-horizontal-relative:char;mso-position-vertical:absolute;mso-position-vertical-relative:line;mso-left-percent:-10001;mso-top-percent:-10001" alt="línea de flujo"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v:stroke joinstyle="miter" endarrow="block"/>
                      <w10:anchorlock/>
                    </v:shape>
                  </w:pict>
                </mc:Fallback>
              </mc:AlternateContent>
            </w:r>
          </w:p>
        </w:tc>
        <w:tc>
          <w:tcPr>
            <w:tcW w:w="1701" w:type="dxa"/>
            <w:vAlign w:val="center"/>
          </w:tcPr>
          <w:p w14:paraId="766611B4" w14:textId="2660E177" w:rsidR="008274CE" w:rsidRPr="009844B1" w:rsidRDefault="008274CE" w:rsidP="00917B9E">
            <w:pPr>
              <w:tabs>
                <w:tab w:val="left" w:pos="773"/>
              </w:tabs>
              <w:spacing w:before="100"/>
              <w:rPr>
                <w:rFonts w:ascii="Arial" w:hAnsi="Arial" w:cs="Arial"/>
                <w:sz w:val="18"/>
              </w:rPr>
            </w:pPr>
          </w:p>
        </w:tc>
        <w:tc>
          <w:tcPr>
            <w:tcW w:w="1842" w:type="dxa"/>
            <w:vAlign w:val="center"/>
          </w:tcPr>
          <w:p w14:paraId="44C2265E" w14:textId="34E73ECC" w:rsidR="008274CE" w:rsidRPr="009844B1" w:rsidRDefault="008274CE" w:rsidP="00421900">
            <w:pPr>
              <w:pStyle w:val="Prrafodelista"/>
              <w:tabs>
                <w:tab w:val="left" w:pos="28"/>
              </w:tabs>
              <w:spacing w:before="100"/>
              <w:ind w:left="-255" w:firstLine="255"/>
              <w:jc w:val="center"/>
              <w:rPr>
                <w:rFonts w:ascii="Arial" w:hAnsi="Arial" w:cs="Arial"/>
                <w:sz w:val="18"/>
              </w:rPr>
            </w:pPr>
          </w:p>
        </w:tc>
        <w:tc>
          <w:tcPr>
            <w:tcW w:w="2977" w:type="dxa"/>
            <w:vAlign w:val="center"/>
          </w:tcPr>
          <w:p w14:paraId="6746C747" w14:textId="6BFBC5FC" w:rsidR="008274CE" w:rsidRPr="009844B1" w:rsidRDefault="008274CE" w:rsidP="002346BE">
            <w:pPr>
              <w:tabs>
                <w:tab w:val="left" w:pos="773"/>
              </w:tabs>
              <w:spacing w:before="100"/>
              <w:rPr>
                <w:rFonts w:ascii="Arial" w:hAnsi="Arial" w:cs="Arial"/>
                <w:sz w:val="18"/>
              </w:rPr>
            </w:pPr>
          </w:p>
        </w:tc>
      </w:tr>
      <w:tr w:rsidR="00E418B2" w:rsidRPr="009844B1" w14:paraId="33D662D7" w14:textId="77777777" w:rsidTr="00512E73">
        <w:trPr>
          <w:trHeight w:val="2958"/>
        </w:trPr>
        <w:tc>
          <w:tcPr>
            <w:tcW w:w="568" w:type="dxa"/>
            <w:vAlign w:val="center"/>
          </w:tcPr>
          <w:p w14:paraId="664C0527" w14:textId="04C79472" w:rsidR="00E418B2" w:rsidRPr="009844B1" w:rsidRDefault="00E418B2" w:rsidP="00E418B2">
            <w:pPr>
              <w:tabs>
                <w:tab w:val="left" w:pos="773"/>
              </w:tabs>
              <w:spacing w:before="100"/>
              <w:jc w:val="center"/>
              <w:rPr>
                <w:rFonts w:ascii="Arial" w:hAnsi="Arial" w:cs="Arial"/>
                <w:sz w:val="18"/>
              </w:rPr>
            </w:pPr>
            <w:r>
              <w:rPr>
                <w:rFonts w:ascii="Arial" w:hAnsi="Arial" w:cs="Arial"/>
                <w:sz w:val="18"/>
              </w:rPr>
              <w:t>1</w:t>
            </w:r>
          </w:p>
        </w:tc>
        <w:tc>
          <w:tcPr>
            <w:tcW w:w="3402" w:type="dxa"/>
            <w:vAlign w:val="center"/>
          </w:tcPr>
          <w:p w14:paraId="78C2DF79" w14:textId="71795BAF" w:rsidR="00E418B2" w:rsidRDefault="00E418B2" w:rsidP="00E418B2">
            <w:pPr>
              <w:tabs>
                <w:tab w:val="left" w:pos="3316"/>
              </w:tabs>
              <w:spacing w:before="100"/>
              <w:jc w:val="center"/>
              <w:rPr>
                <w:rFonts w:ascii="Arial" w:hAnsi="Arial" w:cs="Arial"/>
                <w:sz w:val="18"/>
              </w:rPr>
            </w:pPr>
          </w:p>
          <w:p w14:paraId="670422AF" w14:textId="77777777" w:rsidR="00E418B2" w:rsidRPr="009844B1" w:rsidRDefault="00E418B2" w:rsidP="00E418B2">
            <w:pPr>
              <w:tabs>
                <w:tab w:val="left" w:pos="3316"/>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70E186B" wp14:editId="36376825">
                      <wp:extent cx="1543050" cy="552450"/>
                      <wp:effectExtent l="0" t="0" r="19050" b="19050"/>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2450"/>
                              </a:xfrm>
                              <a:prstGeom prst="rect">
                                <a:avLst/>
                              </a:prstGeom>
                              <a:solidFill>
                                <a:srgbClr val="FFFFFF"/>
                              </a:solidFill>
                              <a:ln w="9525">
                                <a:solidFill>
                                  <a:srgbClr val="000000"/>
                                </a:solidFill>
                                <a:miter lim="800000"/>
                                <a:headEnd/>
                                <a:tailEnd/>
                              </a:ln>
                            </wps:spPr>
                            <wps:txbx>
                              <w:txbxContent>
                                <w:p w14:paraId="4B446181" w14:textId="77777777" w:rsidR="002346BE" w:rsidRPr="00326FEE" w:rsidRDefault="002346BE" w:rsidP="00E418B2">
                                  <w:pPr>
                                    <w:ind w:hanging="2"/>
                                    <w:jc w:val="center"/>
                                    <w:rPr>
                                      <w:sz w:val="18"/>
                                      <w:szCs w:val="14"/>
                                    </w:rPr>
                                  </w:pPr>
                                  <w:r>
                                    <w:rPr>
                                      <w:rFonts w:ascii="Arial" w:hAnsi="Arial" w:cs="Arial"/>
                                      <w:sz w:val="18"/>
                                      <w:szCs w:val="18"/>
                                    </w:rPr>
                                    <w:t>Revisar e identificar la normatividad aplicable a los procesos de la Unidad</w:t>
                                  </w:r>
                                  <w:r w:rsidRPr="009844B1">
                                    <w:rPr>
                                      <w:rFonts w:ascii="Arial" w:hAnsi="Arial" w:cs="Arial"/>
                                      <w:sz w:val="18"/>
                                      <w:szCs w:val="18"/>
                                    </w:rPr>
                                    <w:t xml:space="preserve"> </w:t>
                                  </w:r>
                                </w:p>
                                <w:p w14:paraId="6FE06D22" w14:textId="58E45958" w:rsidR="002346BE" w:rsidRPr="00745574" w:rsidRDefault="002346BE" w:rsidP="00E418B2">
                                  <w:pPr>
                                    <w:ind w:hanging="2"/>
                                    <w:jc w:val="center"/>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type w14:anchorId="170E186B" id="_x0000_t202" coordsize="21600,21600" o:spt="202" path="m,l,21600r21600,l21600,xe">
                      <v:stroke joinstyle="miter"/>
                      <v:path gradientshapeok="t" o:connecttype="rect"/>
                    </v:shapetype>
                    <v:shape id="Cuadro de texto 2" o:spid="_x0000_s1032" type="#_x0000_t202" style="width:12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">
                      <v:textbox>
                        <w:txbxContent>
                          <w:p w14:paraId="4B446181" w14:textId="77777777" w:rsidR="002346BE" w:rsidRPr="00326FEE" w:rsidRDefault="002346BE" w:rsidP="00E418B2">
                            <w:pPr>
                              <w:ind w:hanging="2"/>
                              <w:jc w:val="center"/>
                              <w:rPr>
                                <w:sz w:val="18"/>
                                <w:szCs w:val="14"/>
                              </w:rPr>
                            </w:pPr>
                            <w:r>
                              <w:rPr>
                                <w:rFonts w:ascii="Arial" w:hAnsi="Arial" w:cs="Arial"/>
                                <w:sz w:val="18"/>
                                <w:szCs w:val="18"/>
                              </w:rPr>
                              <w:t>Revisar e identificar la normatividad aplicable a los procesos de la Unidad</w:t>
                            </w:r>
                            <w:r w:rsidRPr="009844B1">
                              <w:rPr>
                                <w:rFonts w:ascii="Arial" w:hAnsi="Arial" w:cs="Arial"/>
                                <w:sz w:val="18"/>
                                <w:szCs w:val="18"/>
                              </w:rPr>
                              <w:t xml:space="preserve"> </w:t>
                            </w:r>
                          </w:p>
                          <w:p w14:paraId="6FE06D22" w14:textId="58E45958" w:rsidR="002346BE" w:rsidRPr="00745574" w:rsidRDefault="002346BE" w:rsidP="00E418B2">
                            <w:pPr>
                              <w:ind w:hanging="2"/>
                              <w:jc w:val="center"/>
                              <w:rPr>
                                <w:rFonts w:ascii="Arial" w:hAnsi="Arial" w:cs="Arial"/>
                                <w:sz w:val="18"/>
                                <w:szCs w:val="18"/>
                              </w:rPr>
                            </w:pPr>
                          </w:p>
                        </w:txbxContent>
                      </v:textbox>
                      <w10:anchorlock/>
                    </v:shape>
                  </w:pict>
                </mc:Fallback>
              </mc:AlternateContent>
            </w:r>
          </w:p>
          <w:p w14:paraId="60E78592" w14:textId="77777777" w:rsidR="00E418B2" w:rsidRDefault="00E418B2" w:rsidP="00E418B2">
            <w:pPr>
              <w:tabs>
                <w:tab w:val="left" w:pos="3316"/>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23270167" wp14:editId="2A6D86CA">
                      <wp:extent cx="0" cy="304800"/>
                      <wp:effectExtent l="76200" t="0" r="57150" b="57150"/>
                      <wp:docPr id="33" name="Conector recto 3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line id="Conector recto 33"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6D1C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">
                      <v:stroke endarrow="block"/>
                      <w10:anchorlock/>
                    </v:line>
                  </w:pict>
                </mc:Fallback>
              </mc:AlternateContent>
            </w:r>
          </w:p>
          <w:p w14:paraId="0D6E8795" w14:textId="3BC061ED" w:rsidR="00512E73" w:rsidRDefault="00512E73" w:rsidP="00E418B2">
            <w:pPr>
              <w:tabs>
                <w:tab w:val="left" w:pos="3316"/>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5E799E4F" wp14:editId="7ABB1509">
                      <wp:extent cx="368300" cy="450215"/>
                      <wp:effectExtent l="0" t="0" r="12700" b="45085"/>
                      <wp:docPr id="35" name="Diagrama de flujo: conector fuera de página 15"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D2AD1"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799E4F" id="Diagrama de flujo: conector fuera de página 15" o:spid="_x0000_s1033"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" fillcolor="white [3212]" strokecolor="black [3213]" strokeweight="1pt">
                      <v:textbox>
                        <w:txbxContent>
                          <w:p w14:paraId="2CDD2AD1"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v:textbox>
                      <w10:anchorlock/>
                    </v:shape>
                  </w:pict>
                </mc:Fallback>
              </mc:AlternateContent>
            </w:r>
          </w:p>
        </w:tc>
        <w:tc>
          <w:tcPr>
            <w:tcW w:w="1701" w:type="dxa"/>
            <w:vAlign w:val="center"/>
          </w:tcPr>
          <w:p w14:paraId="3845D5C1" w14:textId="77777777" w:rsidR="00E418B2" w:rsidRPr="009844B1" w:rsidRDefault="00E418B2" w:rsidP="00E418B2">
            <w:pPr>
              <w:tabs>
                <w:tab w:val="left" w:pos="1598"/>
              </w:tabs>
              <w:spacing w:before="100"/>
              <w:rPr>
                <w:rFonts w:ascii="Arial" w:hAnsi="Arial" w:cs="Arial"/>
                <w:sz w:val="18"/>
              </w:rPr>
            </w:pPr>
            <w:r>
              <w:rPr>
                <w:rFonts w:ascii="Arial" w:hAnsi="Arial" w:cs="Arial"/>
                <w:sz w:val="18"/>
              </w:rPr>
              <w:t>Formato normograma</w:t>
            </w:r>
          </w:p>
          <w:p w14:paraId="64540D82" w14:textId="77777777" w:rsidR="00E418B2" w:rsidRDefault="00E418B2" w:rsidP="009D2558">
            <w:pPr>
              <w:tabs>
                <w:tab w:val="left" w:pos="1636"/>
              </w:tabs>
              <w:spacing w:before="100"/>
              <w:rPr>
                <w:rFonts w:ascii="Arial" w:hAnsi="Arial" w:cs="Arial"/>
                <w:sz w:val="18"/>
              </w:rPr>
            </w:pPr>
          </w:p>
        </w:tc>
        <w:tc>
          <w:tcPr>
            <w:tcW w:w="1842" w:type="dxa"/>
            <w:vAlign w:val="center"/>
          </w:tcPr>
          <w:p w14:paraId="07971EC7" w14:textId="66C5FA4B" w:rsidR="00E418B2" w:rsidRDefault="000D75EC" w:rsidP="00512E73">
            <w:pPr>
              <w:tabs>
                <w:tab w:val="left" w:pos="1636"/>
              </w:tabs>
              <w:spacing w:before="100"/>
              <w:rPr>
                <w:rFonts w:ascii="Arial" w:hAnsi="Arial" w:cs="Arial"/>
                <w:sz w:val="18"/>
              </w:rPr>
            </w:pPr>
            <w:r>
              <w:rPr>
                <w:rFonts w:ascii="Arial" w:hAnsi="Arial" w:cs="Arial"/>
                <w:sz w:val="18"/>
              </w:rPr>
              <w:t xml:space="preserve">Profesional asignado </w:t>
            </w:r>
          </w:p>
        </w:tc>
        <w:tc>
          <w:tcPr>
            <w:tcW w:w="2977" w:type="dxa"/>
            <w:vAlign w:val="center"/>
          </w:tcPr>
          <w:p w14:paraId="55DC22DD" w14:textId="0CA800C9" w:rsidR="00E418B2" w:rsidRDefault="000D75EC" w:rsidP="00E418B2">
            <w:pPr>
              <w:tabs>
                <w:tab w:val="left" w:pos="2342"/>
              </w:tabs>
              <w:spacing w:before="100"/>
              <w:jc w:val="both"/>
              <w:rPr>
                <w:rFonts w:ascii="Arial" w:hAnsi="Arial" w:cs="Arial"/>
                <w:sz w:val="18"/>
                <w:szCs w:val="18"/>
              </w:rPr>
            </w:pPr>
            <w:r>
              <w:rPr>
                <w:rFonts w:ascii="Arial" w:hAnsi="Arial" w:cs="Arial"/>
                <w:sz w:val="18"/>
                <w:szCs w:val="18"/>
              </w:rPr>
              <w:t>Adelanta</w:t>
            </w:r>
            <w:r w:rsidRPr="00E002E9">
              <w:rPr>
                <w:rFonts w:ascii="Arial" w:hAnsi="Arial" w:cs="Arial"/>
                <w:sz w:val="18"/>
                <w:szCs w:val="18"/>
              </w:rPr>
              <w:t>r</w:t>
            </w:r>
            <w:r w:rsidR="00E418B2" w:rsidRPr="00E002E9">
              <w:rPr>
                <w:rFonts w:ascii="Arial" w:hAnsi="Arial" w:cs="Arial"/>
                <w:sz w:val="18"/>
                <w:szCs w:val="18"/>
              </w:rPr>
              <w:t xml:space="preserve"> una revisión general a la normativa que le es propia a</w:t>
            </w:r>
            <w:r w:rsidR="00E418B2">
              <w:rPr>
                <w:rFonts w:ascii="Arial" w:hAnsi="Arial" w:cs="Arial"/>
                <w:sz w:val="18"/>
                <w:szCs w:val="18"/>
              </w:rPr>
              <w:t xml:space="preserve"> </w:t>
            </w:r>
            <w:r w:rsidR="00E418B2" w:rsidRPr="00E002E9">
              <w:rPr>
                <w:rFonts w:ascii="Arial" w:hAnsi="Arial" w:cs="Arial"/>
                <w:sz w:val="18"/>
                <w:szCs w:val="18"/>
              </w:rPr>
              <w:t>l</w:t>
            </w:r>
            <w:r w:rsidR="00E418B2">
              <w:rPr>
                <w:rFonts w:ascii="Arial" w:hAnsi="Arial" w:cs="Arial"/>
                <w:sz w:val="18"/>
                <w:szCs w:val="18"/>
              </w:rPr>
              <w:t>os</w:t>
            </w:r>
            <w:r w:rsidR="00E418B2" w:rsidRPr="00E002E9">
              <w:rPr>
                <w:rFonts w:ascii="Arial" w:hAnsi="Arial" w:cs="Arial"/>
                <w:sz w:val="18"/>
                <w:szCs w:val="18"/>
              </w:rPr>
              <w:t xml:space="preserve"> proceso</w:t>
            </w:r>
            <w:r w:rsidR="00E418B2">
              <w:rPr>
                <w:rFonts w:ascii="Arial" w:hAnsi="Arial" w:cs="Arial"/>
                <w:sz w:val="18"/>
                <w:szCs w:val="18"/>
              </w:rPr>
              <w:t>s internos</w:t>
            </w:r>
            <w:r>
              <w:rPr>
                <w:rFonts w:ascii="Arial" w:hAnsi="Arial" w:cs="Arial"/>
                <w:sz w:val="18"/>
                <w:szCs w:val="18"/>
              </w:rPr>
              <w:t xml:space="preserve"> de la Unidad</w:t>
            </w:r>
            <w:r w:rsidR="00E418B2" w:rsidRPr="00E002E9">
              <w:rPr>
                <w:rFonts w:ascii="Arial" w:hAnsi="Arial" w:cs="Arial"/>
                <w:sz w:val="18"/>
                <w:szCs w:val="18"/>
              </w:rPr>
              <w:t>, tomando como base las funciones y competencias asignadas a</w:t>
            </w:r>
            <w:r w:rsidR="009534AE">
              <w:rPr>
                <w:rFonts w:ascii="Arial" w:hAnsi="Arial" w:cs="Arial"/>
                <w:sz w:val="18"/>
                <w:szCs w:val="18"/>
              </w:rPr>
              <w:t xml:space="preserve"> cada dependencia</w:t>
            </w:r>
            <w:r w:rsidR="00E418B2">
              <w:rPr>
                <w:rFonts w:ascii="Arial" w:hAnsi="Arial" w:cs="Arial"/>
                <w:sz w:val="18"/>
                <w:szCs w:val="18"/>
              </w:rPr>
              <w:t>.</w:t>
            </w:r>
          </w:p>
          <w:p w14:paraId="3AC4CB52" w14:textId="77777777" w:rsidR="00D07CA3" w:rsidRDefault="00D07CA3" w:rsidP="00E418B2">
            <w:pPr>
              <w:jc w:val="both"/>
              <w:rPr>
                <w:rFonts w:ascii="Arial" w:hAnsi="Arial" w:cs="Arial"/>
                <w:sz w:val="18"/>
                <w:szCs w:val="18"/>
              </w:rPr>
            </w:pPr>
          </w:p>
          <w:p w14:paraId="4B847702" w14:textId="53FA0CAA" w:rsidR="00E418B2" w:rsidRPr="00AF17C1" w:rsidRDefault="00E418B2" w:rsidP="00E418B2">
            <w:pPr>
              <w:jc w:val="both"/>
              <w:rPr>
                <w:rFonts w:ascii="Arial" w:hAnsi="Arial" w:cs="Arial"/>
                <w:sz w:val="18"/>
                <w:szCs w:val="18"/>
              </w:rPr>
            </w:pPr>
            <w:r>
              <w:rPr>
                <w:rFonts w:ascii="Arial" w:hAnsi="Arial" w:cs="Arial"/>
                <w:sz w:val="18"/>
                <w:szCs w:val="18"/>
              </w:rPr>
              <w:t>C</w:t>
            </w:r>
            <w:r w:rsidRPr="00E002E9">
              <w:rPr>
                <w:rFonts w:ascii="Arial" w:hAnsi="Arial" w:cs="Arial"/>
                <w:sz w:val="18"/>
                <w:szCs w:val="18"/>
              </w:rPr>
              <w:t>lasificar la normatividad dentro de las tipologías que pertenezca (Ley, Decreto, Resolución, Circular etc.) e indicar todos los campos requeridos por el Normograma</w:t>
            </w:r>
            <w:r>
              <w:rPr>
                <w:rFonts w:ascii="Arial" w:hAnsi="Arial" w:cs="Arial"/>
                <w:sz w:val="18"/>
                <w:szCs w:val="18"/>
              </w:rPr>
              <w:t>.</w:t>
            </w:r>
          </w:p>
        </w:tc>
      </w:tr>
      <w:tr w:rsidR="00E418B2" w:rsidRPr="009844B1" w14:paraId="242AA356" w14:textId="77777777" w:rsidTr="00512E73">
        <w:trPr>
          <w:trHeight w:val="1807"/>
        </w:trPr>
        <w:tc>
          <w:tcPr>
            <w:tcW w:w="568" w:type="dxa"/>
            <w:vAlign w:val="center"/>
          </w:tcPr>
          <w:p w14:paraId="4181CBF6" w14:textId="77777777" w:rsidR="00E418B2" w:rsidRPr="009844B1" w:rsidRDefault="00E418B2" w:rsidP="00E418B2">
            <w:pPr>
              <w:tabs>
                <w:tab w:val="left" w:pos="773"/>
              </w:tabs>
              <w:spacing w:before="100"/>
              <w:jc w:val="center"/>
              <w:rPr>
                <w:rFonts w:ascii="Arial" w:hAnsi="Arial" w:cs="Arial"/>
                <w:sz w:val="18"/>
              </w:rPr>
            </w:pPr>
            <w:r w:rsidRPr="009844B1">
              <w:rPr>
                <w:rFonts w:ascii="Arial" w:hAnsi="Arial" w:cs="Arial"/>
                <w:sz w:val="18"/>
              </w:rPr>
              <w:t>2</w:t>
            </w:r>
          </w:p>
        </w:tc>
        <w:tc>
          <w:tcPr>
            <w:tcW w:w="3402" w:type="dxa"/>
            <w:vAlign w:val="center"/>
          </w:tcPr>
          <w:p w14:paraId="0BEAA38C" w14:textId="1BBAF380" w:rsidR="00E418B2" w:rsidRDefault="00512E73" w:rsidP="00E418B2">
            <w:pPr>
              <w:tabs>
                <w:tab w:val="left" w:pos="3316"/>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78D41B4A" wp14:editId="7C27DC44">
                      <wp:extent cx="368300" cy="450215"/>
                      <wp:effectExtent l="0" t="0" r="12700" b="45085"/>
                      <wp:docPr id="4" name="Diagrama de flujo: conector fuera de página 15"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E46B9"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D41B4A" id="_x0000_s1034"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" fillcolor="white [3212]" strokecolor="black [3213]" strokeweight="1pt">
                      <v:textbox>
                        <w:txbxContent>
                          <w:p w14:paraId="6C1E46B9" w14:textId="77777777" w:rsidR="00512E73" w:rsidRPr="00BE78CD" w:rsidRDefault="00512E73" w:rsidP="00512E73">
                            <w:pPr>
                              <w:jc w:val="center"/>
                              <w:rPr>
                                <w:rFonts w:ascii="Arial" w:hAnsi="Arial" w:cs="Arial"/>
                                <w:b/>
                                <w:bCs/>
                                <w:color w:val="000000" w:themeColor="text1"/>
                              </w:rPr>
                            </w:pPr>
                            <w:r w:rsidRPr="00BE78CD">
                              <w:rPr>
                                <w:rFonts w:ascii="Arial" w:hAnsi="Arial" w:cs="Arial"/>
                                <w:b/>
                                <w:bCs/>
                                <w:color w:val="000000" w:themeColor="text1"/>
                              </w:rPr>
                              <w:t>A</w:t>
                            </w:r>
                          </w:p>
                        </w:txbxContent>
                      </v:textbox>
                      <w10:anchorlock/>
                    </v:shape>
                  </w:pict>
                </mc:Fallback>
              </mc:AlternateContent>
            </w:r>
          </w:p>
          <w:p w14:paraId="6E1C3530" w14:textId="4B315B69" w:rsidR="00512E73" w:rsidRDefault="00512E73" w:rsidP="00E418B2">
            <w:pPr>
              <w:tabs>
                <w:tab w:val="left" w:pos="3316"/>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3F8CB76B" wp14:editId="14654968">
                      <wp:extent cx="0" cy="190500"/>
                      <wp:effectExtent l="76200" t="0" r="57150" b="57150"/>
                      <wp:docPr id="11" name="Conector recto de flecha 1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E4ADE15" id="_x0000_t32" coordsize="21600,21600" o:spt="32" o:oned="t" path="m,l21600,21600e" filled="f">
                      <v:path arrowok="t" fillok="f" o:connecttype="none"/>
                      <o:lock v:ext="edit" shapetype="t"/>
                    </v:shapetype>
                    <v:shape id="Conector recto de flecha 11"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p>
          <w:p w14:paraId="2B7A72B0" w14:textId="14BC03CE" w:rsidR="00E418B2" w:rsidRPr="009844B1" w:rsidRDefault="00E418B2" w:rsidP="00E418B2">
            <w:pPr>
              <w:tabs>
                <w:tab w:val="left" w:pos="3316"/>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1A847BA7" wp14:editId="5C7769AF">
                      <wp:extent cx="1543050" cy="533400"/>
                      <wp:effectExtent l="0" t="0" r="19050" b="19050"/>
                      <wp:docPr id="2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3400"/>
                              </a:xfrm>
                              <a:prstGeom prst="rect">
                                <a:avLst/>
                              </a:prstGeom>
                              <a:solidFill>
                                <a:srgbClr val="FFFFFF"/>
                              </a:solidFill>
                              <a:ln w="9525">
                                <a:solidFill>
                                  <a:srgbClr val="000000"/>
                                </a:solidFill>
                                <a:miter lim="800000"/>
                                <a:headEnd/>
                                <a:tailEnd/>
                              </a:ln>
                            </wps:spPr>
                            <wps:txbx>
                              <w:txbxContent>
                                <w:p w14:paraId="76276C42" w14:textId="04A8A5D9" w:rsidR="002346BE" w:rsidRPr="00745574" w:rsidRDefault="002346BE" w:rsidP="00745574">
                                  <w:pPr>
                                    <w:ind w:hanging="2"/>
                                    <w:jc w:val="center"/>
                                    <w:rPr>
                                      <w:rFonts w:ascii="Arial" w:hAnsi="Arial" w:cs="Arial"/>
                                      <w:sz w:val="18"/>
                                      <w:szCs w:val="18"/>
                                    </w:rPr>
                                  </w:pPr>
                                  <w:r w:rsidRPr="00745574">
                                    <w:rPr>
                                      <w:rFonts w:ascii="Arial" w:hAnsi="Arial" w:cs="Arial"/>
                                      <w:sz w:val="18"/>
                                      <w:szCs w:val="18"/>
                                    </w:rPr>
                                    <w:t xml:space="preserve">Solicitar </w:t>
                                  </w:r>
                                  <w:r>
                                    <w:rPr>
                                      <w:rFonts w:ascii="Arial" w:hAnsi="Arial" w:cs="Arial"/>
                                      <w:sz w:val="18"/>
                                      <w:szCs w:val="18"/>
                                    </w:rPr>
                                    <w:t xml:space="preserve">a las áreas </w:t>
                                  </w:r>
                                  <w:r w:rsidRPr="00745574">
                                    <w:rPr>
                                      <w:rFonts w:ascii="Arial" w:hAnsi="Arial" w:cs="Arial"/>
                                      <w:sz w:val="18"/>
                                      <w:szCs w:val="18"/>
                                    </w:rPr>
                                    <w:t>la creación, actualización o eliminación de norma</w:t>
                                  </w:r>
                                  <w:r>
                                    <w:rPr>
                                      <w:rFonts w:ascii="Arial" w:hAnsi="Arial" w:cs="Arial"/>
                                      <w:sz w:val="18"/>
                                      <w:szCs w:val="18"/>
                                    </w:rPr>
                                    <w:t>s</w:t>
                                  </w:r>
                                  <w:r w:rsidRPr="00745574">
                                    <w:rPr>
                                      <w:rFonts w:ascii="Arial" w:hAnsi="Arial" w:cs="Arial"/>
                                      <w:sz w:val="18"/>
                                      <w:szCs w:val="18"/>
                                    </w:rPr>
                                    <w:t xml:space="preserve"> </w:t>
                                  </w:r>
                                </w:p>
                              </w:txbxContent>
                            </wps:txbx>
                            <wps:bodyPr rot="0" vert="horz" wrap="square" lIns="91440" tIns="45720" rIns="91440" bIns="45720" anchor="t" anchorCtr="0">
                              <a:noAutofit/>
                            </wps:bodyPr>
                          </wps:wsp>
                        </a:graphicData>
                      </a:graphic>
                    </wp:inline>
                  </w:drawing>
                </mc:Choice>
                <mc:Fallback>
                  <w:pict>
                    <v:shape w14:anchorId="1A847BA7" id="_x0000_s1035" type="#_x0000_t202" style="width:12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">
                      <v:textbox>
                        <w:txbxContent>
                          <w:p w14:paraId="76276C42" w14:textId="04A8A5D9" w:rsidR="002346BE" w:rsidRPr="00745574" w:rsidRDefault="002346BE" w:rsidP="00745574">
                            <w:pPr>
                              <w:ind w:hanging="2"/>
                              <w:jc w:val="center"/>
                              <w:rPr>
                                <w:rFonts w:ascii="Arial" w:hAnsi="Arial" w:cs="Arial"/>
                                <w:sz w:val="18"/>
                                <w:szCs w:val="18"/>
                              </w:rPr>
                            </w:pPr>
                            <w:r w:rsidRPr="00745574">
                              <w:rPr>
                                <w:rFonts w:ascii="Arial" w:hAnsi="Arial" w:cs="Arial"/>
                                <w:sz w:val="18"/>
                                <w:szCs w:val="18"/>
                              </w:rPr>
                              <w:t xml:space="preserve">Solicitar </w:t>
                            </w:r>
                            <w:r>
                              <w:rPr>
                                <w:rFonts w:ascii="Arial" w:hAnsi="Arial" w:cs="Arial"/>
                                <w:sz w:val="18"/>
                                <w:szCs w:val="18"/>
                              </w:rPr>
                              <w:t xml:space="preserve">a las áreas </w:t>
                            </w:r>
                            <w:r w:rsidRPr="00745574">
                              <w:rPr>
                                <w:rFonts w:ascii="Arial" w:hAnsi="Arial" w:cs="Arial"/>
                                <w:sz w:val="18"/>
                                <w:szCs w:val="18"/>
                              </w:rPr>
                              <w:t>la creación, actualización o eliminación de norma</w:t>
                            </w:r>
                            <w:r>
                              <w:rPr>
                                <w:rFonts w:ascii="Arial" w:hAnsi="Arial" w:cs="Arial"/>
                                <w:sz w:val="18"/>
                                <w:szCs w:val="18"/>
                              </w:rPr>
                              <w:t>s</w:t>
                            </w:r>
                            <w:r w:rsidRPr="00745574">
                              <w:rPr>
                                <w:rFonts w:ascii="Arial" w:hAnsi="Arial" w:cs="Arial"/>
                                <w:sz w:val="18"/>
                                <w:szCs w:val="18"/>
                              </w:rPr>
                              <w:t xml:space="preserve"> </w:t>
                            </w:r>
                          </w:p>
                        </w:txbxContent>
                      </v:textbox>
                      <w10:anchorlock/>
                    </v:shape>
                  </w:pict>
                </mc:Fallback>
              </mc:AlternateContent>
            </w:r>
          </w:p>
          <w:p w14:paraId="5DDE0CA0" w14:textId="5E4CE270" w:rsidR="00E418B2" w:rsidRPr="009844B1" w:rsidRDefault="00E418B2" w:rsidP="00E418B2">
            <w:pPr>
              <w:tabs>
                <w:tab w:val="left" w:pos="3316"/>
              </w:tabs>
              <w:spacing w:before="100"/>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4697C7EA" wp14:editId="47DD450F">
                      <wp:extent cx="0" cy="304800"/>
                      <wp:effectExtent l="76200" t="0" r="57150" b="57150"/>
                      <wp:docPr id="30" name="Conector recto 30"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line id="Conector recto 30"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DAE1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QUA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">
                      <v:stroke endarrow="block"/>
                      <w10:anchorlock/>
                    </v:line>
                  </w:pict>
                </mc:Fallback>
              </mc:AlternateContent>
            </w:r>
          </w:p>
        </w:tc>
        <w:tc>
          <w:tcPr>
            <w:tcW w:w="1701" w:type="dxa"/>
            <w:vAlign w:val="center"/>
          </w:tcPr>
          <w:p w14:paraId="7FFFC6C4" w14:textId="77777777" w:rsidR="00E418B2" w:rsidRDefault="00E418B2" w:rsidP="00512E73">
            <w:pPr>
              <w:tabs>
                <w:tab w:val="left" w:pos="1636"/>
              </w:tabs>
              <w:spacing w:before="100"/>
              <w:rPr>
                <w:rFonts w:ascii="Arial" w:hAnsi="Arial" w:cs="Arial"/>
                <w:sz w:val="18"/>
              </w:rPr>
            </w:pPr>
            <w:r>
              <w:rPr>
                <w:rFonts w:ascii="Arial" w:hAnsi="Arial" w:cs="Arial"/>
                <w:sz w:val="18"/>
              </w:rPr>
              <w:t>Memorandos</w:t>
            </w:r>
          </w:p>
          <w:p w14:paraId="18318488" w14:textId="77777777" w:rsidR="00E418B2" w:rsidRDefault="00E418B2" w:rsidP="00512E73">
            <w:pPr>
              <w:tabs>
                <w:tab w:val="left" w:pos="1636"/>
              </w:tabs>
              <w:spacing w:before="100"/>
              <w:rPr>
                <w:rFonts w:ascii="Arial" w:hAnsi="Arial" w:cs="Arial"/>
                <w:sz w:val="18"/>
              </w:rPr>
            </w:pPr>
            <w:r>
              <w:rPr>
                <w:rFonts w:ascii="Arial" w:hAnsi="Arial" w:cs="Arial"/>
                <w:sz w:val="18"/>
              </w:rPr>
              <w:t>Control doc.</w:t>
            </w:r>
          </w:p>
          <w:p w14:paraId="0ECA0779" w14:textId="2045642B" w:rsidR="00E418B2" w:rsidRPr="009844B1" w:rsidRDefault="00E418B2" w:rsidP="00512E73">
            <w:pPr>
              <w:tabs>
                <w:tab w:val="left" w:pos="1636"/>
              </w:tabs>
              <w:spacing w:before="100"/>
              <w:rPr>
                <w:rFonts w:ascii="Arial" w:hAnsi="Arial" w:cs="Arial"/>
                <w:sz w:val="18"/>
              </w:rPr>
            </w:pPr>
            <w:r>
              <w:rPr>
                <w:rFonts w:ascii="Arial" w:hAnsi="Arial" w:cs="Arial"/>
                <w:sz w:val="18"/>
              </w:rPr>
              <w:t>Formato Excel Normograma</w:t>
            </w:r>
          </w:p>
        </w:tc>
        <w:tc>
          <w:tcPr>
            <w:tcW w:w="1842" w:type="dxa"/>
            <w:vAlign w:val="center"/>
          </w:tcPr>
          <w:p w14:paraId="778D5C29" w14:textId="0B051E63" w:rsidR="00E418B2" w:rsidRPr="009844B1" w:rsidRDefault="001C4477" w:rsidP="00512E73">
            <w:pPr>
              <w:tabs>
                <w:tab w:val="left" w:pos="1636"/>
              </w:tabs>
              <w:spacing w:before="100"/>
              <w:rPr>
                <w:rFonts w:ascii="Arial" w:hAnsi="Arial" w:cs="Arial"/>
                <w:sz w:val="18"/>
              </w:rPr>
            </w:pPr>
            <w:r>
              <w:rPr>
                <w:rFonts w:ascii="Arial" w:hAnsi="Arial" w:cs="Arial"/>
                <w:sz w:val="18"/>
              </w:rPr>
              <w:t>Profesional asignado</w:t>
            </w:r>
          </w:p>
        </w:tc>
        <w:tc>
          <w:tcPr>
            <w:tcW w:w="2977" w:type="dxa"/>
            <w:vAlign w:val="center"/>
          </w:tcPr>
          <w:p w14:paraId="7038C9CC" w14:textId="3699ADB7" w:rsidR="00E418B2" w:rsidRPr="00AF17C1" w:rsidRDefault="00E418B2" w:rsidP="000D75EC">
            <w:pPr>
              <w:tabs>
                <w:tab w:val="left" w:pos="2342"/>
              </w:tabs>
              <w:spacing w:before="100"/>
              <w:jc w:val="both"/>
              <w:rPr>
                <w:rFonts w:ascii="Arial" w:hAnsi="Arial" w:cs="Arial"/>
                <w:sz w:val="18"/>
                <w:szCs w:val="18"/>
              </w:rPr>
            </w:pPr>
            <w:r w:rsidRPr="56FA2C7F">
              <w:rPr>
                <w:rFonts w:ascii="Arial" w:hAnsi="Arial" w:cs="Arial"/>
                <w:sz w:val="18"/>
                <w:szCs w:val="18"/>
              </w:rPr>
              <w:t xml:space="preserve">Solicitar a los líderes de proceso la revisión de la </w:t>
            </w:r>
            <w:r w:rsidR="7C39FDE7" w:rsidRPr="56FA2C7F">
              <w:rPr>
                <w:rFonts w:ascii="Arial" w:hAnsi="Arial" w:cs="Arial"/>
                <w:sz w:val="18"/>
                <w:szCs w:val="18"/>
              </w:rPr>
              <w:t>normatividad</w:t>
            </w:r>
            <w:r w:rsidRPr="56FA2C7F">
              <w:rPr>
                <w:rFonts w:ascii="Arial" w:hAnsi="Arial" w:cs="Arial"/>
                <w:sz w:val="18"/>
                <w:szCs w:val="18"/>
              </w:rPr>
              <w:t xml:space="preserve"> aplicable (Creación, modificación o derogatoria) e informar las necesidades de actualización.</w:t>
            </w:r>
          </w:p>
          <w:p w14:paraId="05157B5F" w14:textId="7AC0B752" w:rsidR="00E418B2" w:rsidRPr="00745574" w:rsidRDefault="00E418B2" w:rsidP="000D75EC">
            <w:pPr>
              <w:tabs>
                <w:tab w:val="left" w:pos="2342"/>
              </w:tabs>
              <w:spacing w:before="100"/>
              <w:jc w:val="both"/>
              <w:rPr>
                <w:rFonts w:ascii="Arial" w:hAnsi="Arial" w:cs="Arial"/>
                <w:sz w:val="18"/>
                <w:szCs w:val="18"/>
              </w:rPr>
            </w:pPr>
            <w:r w:rsidRPr="00AF17C1">
              <w:rPr>
                <w:rFonts w:ascii="Arial" w:hAnsi="Arial" w:cs="Arial"/>
                <w:sz w:val="18"/>
                <w:szCs w:val="18"/>
              </w:rPr>
              <w:t>Remitir el formato para la actualización</w:t>
            </w:r>
            <w:r>
              <w:rPr>
                <w:rFonts w:ascii="Arial" w:hAnsi="Arial" w:cs="Arial"/>
                <w:sz w:val="18"/>
                <w:szCs w:val="18"/>
              </w:rPr>
              <w:t>.</w:t>
            </w:r>
          </w:p>
        </w:tc>
      </w:tr>
      <w:tr w:rsidR="000D75EC" w:rsidRPr="009844B1" w14:paraId="72610964" w14:textId="77777777" w:rsidTr="00512E73">
        <w:trPr>
          <w:trHeight w:val="1696"/>
        </w:trPr>
        <w:tc>
          <w:tcPr>
            <w:tcW w:w="568" w:type="dxa"/>
            <w:vAlign w:val="center"/>
          </w:tcPr>
          <w:p w14:paraId="36CE091B" w14:textId="1A2EE009" w:rsidR="000D75EC" w:rsidRPr="009844B1" w:rsidRDefault="002346BE" w:rsidP="000D75EC">
            <w:pPr>
              <w:tabs>
                <w:tab w:val="left" w:pos="773"/>
              </w:tabs>
              <w:spacing w:before="100"/>
              <w:jc w:val="center"/>
              <w:rPr>
                <w:rFonts w:ascii="Arial" w:hAnsi="Arial" w:cs="Arial"/>
                <w:sz w:val="18"/>
              </w:rPr>
            </w:pPr>
            <w:r>
              <w:rPr>
                <w:rFonts w:ascii="Arial" w:hAnsi="Arial" w:cs="Arial"/>
                <w:sz w:val="18"/>
              </w:rPr>
              <w:lastRenderedPageBreak/>
              <w:t>3</w:t>
            </w:r>
          </w:p>
        </w:tc>
        <w:tc>
          <w:tcPr>
            <w:tcW w:w="3402" w:type="dxa"/>
            <w:vAlign w:val="center"/>
          </w:tcPr>
          <w:p w14:paraId="42BBD7CD" w14:textId="77777777" w:rsidR="000D75EC" w:rsidRDefault="000D75EC" w:rsidP="000D75EC">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6B03E7EF" wp14:editId="0FE5B1EA">
                      <wp:extent cx="1706880" cy="685800"/>
                      <wp:effectExtent l="0" t="0" r="26670" b="19050"/>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685800"/>
                              </a:xfrm>
                              <a:prstGeom prst="rect">
                                <a:avLst/>
                              </a:prstGeom>
                              <a:solidFill>
                                <a:srgbClr val="FFFFFF"/>
                              </a:solidFill>
                              <a:ln w="9525">
                                <a:solidFill>
                                  <a:srgbClr val="000000"/>
                                </a:solidFill>
                                <a:miter lim="800000"/>
                                <a:headEnd/>
                                <a:tailEnd/>
                              </a:ln>
                            </wps:spPr>
                            <wps:txbx>
                              <w:txbxContent>
                                <w:p w14:paraId="016968F1" w14:textId="668322A7" w:rsidR="002346BE" w:rsidRPr="00F443D8" w:rsidRDefault="002346BE" w:rsidP="006A724B">
                                  <w:pPr>
                                    <w:jc w:val="center"/>
                                    <w:rPr>
                                      <w:rFonts w:ascii="Arial" w:hAnsi="Arial" w:cs="Arial"/>
                                      <w:szCs w:val="20"/>
                                    </w:rPr>
                                  </w:pPr>
                                  <w:r w:rsidRPr="00AF17C1">
                                    <w:rPr>
                                      <w:rFonts w:ascii="Arial" w:hAnsi="Arial" w:cs="Arial"/>
                                      <w:sz w:val="18"/>
                                      <w:szCs w:val="18"/>
                                    </w:rPr>
                                    <w:t>Verificar</w:t>
                                  </w:r>
                                  <w:r w:rsidR="001C4477">
                                    <w:rPr>
                                      <w:rFonts w:ascii="Arial" w:hAnsi="Arial" w:cs="Arial"/>
                                      <w:sz w:val="18"/>
                                      <w:szCs w:val="18"/>
                                    </w:rPr>
                                    <w:t xml:space="preserve"> la</w:t>
                                  </w:r>
                                  <w:r w:rsidRPr="00AF17C1">
                                    <w:rPr>
                                      <w:rFonts w:ascii="Arial" w:hAnsi="Arial" w:cs="Arial"/>
                                      <w:sz w:val="18"/>
                                      <w:szCs w:val="18"/>
                                    </w:rPr>
                                    <w:t xml:space="preserve"> </w:t>
                                  </w:r>
                                  <w:r>
                                    <w:rPr>
                                      <w:rFonts w:ascii="Arial" w:hAnsi="Arial" w:cs="Arial"/>
                                      <w:sz w:val="18"/>
                                      <w:szCs w:val="18"/>
                                    </w:rPr>
                                    <w:t>información</w:t>
                                  </w:r>
                                  <w:r w:rsidR="008B0038">
                                    <w:rPr>
                                      <w:rFonts w:ascii="Arial" w:hAnsi="Arial" w:cs="Arial"/>
                                      <w:sz w:val="18"/>
                                      <w:szCs w:val="18"/>
                                    </w:rPr>
                                    <w:t xml:space="preserve"> normativa</w:t>
                                  </w:r>
                                  <w:r>
                                    <w:rPr>
                                      <w:rFonts w:ascii="Arial" w:hAnsi="Arial" w:cs="Arial"/>
                                      <w:sz w:val="18"/>
                                      <w:szCs w:val="18"/>
                                    </w:rPr>
                                    <w:t xml:space="preserve"> </w:t>
                                  </w:r>
                                  <w:r w:rsidRPr="00B81710">
                                    <w:rPr>
                                      <w:rFonts w:ascii="Arial" w:hAnsi="Arial" w:cs="Arial"/>
                                      <w:sz w:val="18"/>
                                      <w:szCs w:val="18"/>
                                    </w:rPr>
                                    <w:t xml:space="preserve">objeto de inclusión o actualización </w:t>
                                  </w:r>
                                  <w:r>
                                    <w:rPr>
                                      <w:rFonts w:ascii="Arial" w:hAnsi="Arial" w:cs="Arial"/>
                                      <w:sz w:val="18"/>
                                      <w:szCs w:val="18"/>
                                    </w:rPr>
                                    <w:t>remitida por áreas</w:t>
                                  </w:r>
                                </w:p>
                              </w:txbxContent>
                            </wps:txbx>
                            <wps:bodyPr rot="0" vert="horz" wrap="square" lIns="91440" tIns="45720" rIns="91440" bIns="45720" anchor="t" anchorCtr="0">
                              <a:noAutofit/>
                            </wps:bodyPr>
                          </wps:wsp>
                        </a:graphicData>
                      </a:graphic>
                    </wp:inline>
                  </w:drawing>
                </mc:Choice>
                <mc:Fallback>
                  <w:pict>
                    <v:shape w14:anchorId="6B03E7EF" id="_x0000_s1036" type="#_x0000_t202" style="width:134.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">
                      <v:textbox>
                        <w:txbxContent>
                          <w:p w14:paraId="016968F1" w14:textId="668322A7" w:rsidR="002346BE" w:rsidRPr="00F443D8" w:rsidRDefault="002346BE" w:rsidP="006A724B">
                            <w:pPr>
                              <w:jc w:val="center"/>
                              <w:rPr>
                                <w:rFonts w:ascii="Arial" w:hAnsi="Arial" w:cs="Arial"/>
                                <w:szCs w:val="20"/>
                              </w:rPr>
                            </w:pPr>
                            <w:r w:rsidRPr="00AF17C1">
                              <w:rPr>
                                <w:rFonts w:ascii="Arial" w:hAnsi="Arial" w:cs="Arial"/>
                                <w:sz w:val="18"/>
                                <w:szCs w:val="18"/>
                              </w:rPr>
                              <w:t>Verificar</w:t>
                            </w:r>
                            <w:r w:rsidR="001C4477">
                              <w:rPr>
                                <w:rFonts w:ascii="Arial" w:hAnsi="Arial" w:cs="Arial"/>
                                <w:sz w:val="18"/>
                                <w:szCs w:val="18"/>
                              </w:rPr>
                              <w:t xml:space="preserve"> la</w:t>
                            </w:r>
                            <w:r w:rsidRPr="00AF17C1">
                              <w:rPr>
                                <w:rFonts w:ascii="Arial" w:hAnsi="Arial" w:cs="Arial"/>
                                <w:sz w:val="18"/>
                                <w:szCs w:val="18"/>
                              </w:rPr>
                              <w:t xml:space="preserve"> </w:t>
                            </w:r>
                            <w:r>
                              <w:rPr>
                                <w:rFonts w:ascii="Arial" w:hAnsi="Arial" w:cs="Arial"/>
                                <w:sz w:val="18"/>
                                <w:szCs w:val="18"/>
                              </w:rPr>
                              <w:t>información</w:t>
                            </w:r>
                            <w:r w:rsidR="008B0038">
                              <w:rPr>
                                <w:rFonts w:ascii="Arial" w:hAnsi="Arial" w:cs="Arial"/>
                                <w:sz w:val="18"/>
                                <w:szCs w:val="18"/>
                              </w:rPr>
                              <w:t xml:space="preserve"> normativa</w:t>
                            </w:r>
                            <w:r>
                              <w:rPr>
                                <w:rFonts w:ascii="Arial" w:hAnsi="Arial" w:cs="Arial"/>
                                <w:sz w:val="18"/>
                                <w:szCs w:val="18"/>
                              </w:rPr>
                              <w:t xml:space="preserve"> </w:t>
                            </w:r>
                            <w:r w:rsidRPr="00B81710">
                              <w:rPr>
                                <w:rFonts w:ascii="Arial" w:hAnsi="Arial" w:cs="Arial"/>
                                <w:sz w:val="18"/>
                                <w:szCs w:val="18"/>
                              </w:rPr>
                              <w:t xml:space="preserve">objeto de inclusión o actualización </w:t>
                            </w:r>
                            <w:r>
                              <w:rPr>
                                <w:rFonts w:ascii="Arial" w:hAnsi="Arial" w:cs="Arial"/>
                                <w:sz w:val="18"/>
                                <w:szCs w:val="18"/>
                              </w:rPr>
                              <w:t>remitida por áreas</w:t>
                            </w:r>
                          </w:p>
                        </w:txbxContent>
                      </v:textbox>
                      <w10:anchorlock/>
                    </v:shape>
                  </w:pict>
                </mc:Fallback>
              </mc:AlternateContent>
            </w:r>
          </w:p>
          <w:p w14:paraId="1940111A" w14:textId="3B529AA8" w:rsidR="000D75EC" w:rsidRPr="009844B1" w:rsidRDefault="000D75EC" w:rsidP="000D75EC">
            <w:pPr>
              <w:tabs>
                <w:tab w:val="left" w:pos="3289"/>
              </w:tabs>
              <w:spacing w:before="100"/>
              <w:jc w:val="center"/>
              <w:rPr>
                <w:rFonts w:ascii="Arial" w:hAnsi="Arial" w:cs="Arial"/>
                <w:noProof/>
                <w:lang w:eastAsia="es-CO"/>
              </w:rPr>
            </w:pPr>
            <w:r w:rsidRPr="009844B1">
              <w:rPr>
                <w:rFonts w:ascii="Arial" w:hAnsi="Arial" w:cs="Arial"/>
                <w:noProof/>
                <w:sz w:val="18"/>
                <w:lang w:eastAsia="es-CO"/>
              </w:rPr>
              <mc:AlternateContent>
                <mc:Choice Requires="wps">
                  <w:drawing>
                    <wp:inline distT="0" distB="0" distL="0" distR="0" wp14:anchorId="79E71BAC" wp14:editId="321D8222">
                      <wp:extent cx="0" cy="304800"/>
                      <wp:effectExtent l="76200" t="0" r="57150" b="57150"/>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line id="Conector recto 18"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58D7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RpUA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">
                      <v:stroke endarrow="block"/>
                      <w10:anchorlock/>
                    </v:line>
                  </w:pict>
                </mc:Fallback>
              </mc:AlternateContent>
            </w:r>
          </w:p>
        </w:tc>
        <w:tc>
          <w:tcPr>
            <w:tcW w:w="1701" w:type="dxa"/>
            <w:vAlign w:val="center"/>
          </w:tcPr>
          <w:p w14:paraId="49DCC014" w14:textId="7E73FEB9" w:rsidR="000D75EC" w:rsidRDefault="001C4477" w:rsidP="00512E73">
            <w:pPr>
              <w:tabs>
                <w:tab w:val="left" w:pos="1636"/>
              </w:tabs>
              <w:spacing w:before="100"/>
              <w:rPr>
                <w:rFonts w:ascii="Arial" w:hAnsi="Arial" w:cs="Arial"/>
                <w:sz w:val="18"/>
              </w:rPr>
            </w:pPr>
            <w:r>
              <w:rPr>
                <w:rFonts w:ascii="Arial" w:hAnsi="Arial" w:cs="Arial"/>
                <w:sz w:val="18"/>
              </w:rPr>
              <w:t>Formato Excel Normograma</w:t>
            </w:r>
          </w:p>
        </w:tc>
        <w:tc>
          <w:tcPr>
            <w:tcW w:w="1842" w:type="dxa"/>
            <w:vAlign w:val="center"/>
          </w:tcPr>
          <w:p w14:paraId="34C18A7F" w14:textId="3EC49D12" w:rsidR="000D75EC" w:rsidRDefault="001C4477" w:rsidP="00512E73">
            <w:pPr>
              <w:tabs>
                <w:tab w:val="left" w:pos="1636"/>
              </w:tabs>
              <w:spacing w:before="100"/>
              <w:rPr>
                <w:rFonts w:ascii="Arial" w:hAnsi="Arial" w:cs="Arial"/>
                <w:sz w:val="18"/>
              </w:rPr>
            </w:pPr>
            <w:r>
              <w:rPr>
                <w:rFonts w:ascii="Arial" w:hAnsi="Arial" w:cs="Arial"/>
                <w:sz w:val="18"/>
              </w:rPr>
              <w:t>Profesional asignado</w:t>
            </w:r>
          </w:p>
        </w:tc>
        <w:tc>
          <w:tcPr>
            <w:tcW w:w="2977" w:type="dxa"/>
            <w:vAlign w:val="center"/>
          </w:tcPr>
          <w:p w14:paraId="7FEAEBB2" w14:textId="3B5A36C2" w:rsidR="001C4477" w:rsidRPr="00AF17C1" w:rsidRDefault="000D75EC" w:rsidP="008B0038">
            <w:pPr>
              <w:jc w:val="both"/>
              <w:rPr>
                <w:rFonts w:ascii="Arial" w:hAnsi="Arial" w:cs="Arial"/>
                <w:sz w:val="18"/>
                <w:szCs w:val="18"/>
              </w:rPr>
            </w:pPr>
            <w:r w:rsidRPr="00B81710">
              <w:rPr>
                <w:rFonts w:ascii="Arial" w:hAnsi="Arial" w:cs="Arial"/>
                <w:sz w:val="18"/>
                <w:szCs w:val="18"/>
              </w:rPr>
              <w:t>Verificar la información</w:t>
            </w:r>
            <w:r w:rsidR="008B0038">
              <w:rPr>
                <w:rFonts w:ascii="Arial" w:hAnsi="Arial" w:cs="Arial"/>
                <w:sz w:val="18"/>
                <w:szCs w:val="18"/>
              </w:rPr>
              <w:t xml:space="preserve"> normativa</w:t>
            </w:r>
            <w:r w:rsidRPr="00B81710">
              <w:rPr>
                <w:rFonts w:ascii="Arial" w:hAnsi="Arial" w:cs="Arial"/>
                <w:sz w:val="18"/>
                <w:szCs w:val="18"/>
              </w:rPr>
              <w:t xml:space="preserve"> </w:t>
            </w:r>
            <w:r w:rsidR="001C4477">
              <w:rPr>
                <w:rFonts w:ascii="Arial" w:hAnsi="Arial" w:cs="Arial"/>
                <w:sz w:val="18"/>
                <w:szCs w:val="18"/>
              </w:rPr>
              <w:t>remitida por las áreas con el</w:t>
            </w:r>
            <w:r w:rsidR="001C4477" w:rsidRPr="00B81710">
              <w:rPr>
                <w:rFonts w:ascii="Arial" w:hAnsi="Arial" w:cs="Arial"/>
                <w:sz w:val="18"/>
                <w:szCs w:val="18"/>
              </w:rPr>
              <w:t xml:space="preserve"> </w:t>
            </w:r>
            <w:r w:rsidRPr="00B81710">
              <w:rPr>
                <w:rFonts w:ascii="Arial" w:hAnsi="Arial" w:cs="Arial"/>
                <w:sz w:val="18"/>
                <w:szCs w:val="18"/>
              </w:rPr>
              <w:t>objeto de</w:t>
            </w:r>
            <w:r w:rsidR="001C4477">
              <w:rPr>
                <w:rFonts w:ascii="Arial" w:hAnsi="Arial" w:cs="Arial"/>
                <w:sz w:val="18"/>
                <w:szCs w:val="18"/>
              </w:rPr>
              <w:t xml:space="preserve"> su</w:t>
            </w:r>
            <w:r w:rsidRPr="00B81710">
              <w:rPr>
                <w:rFonts w:ascii="Arial" w:hAnsi="Arial" w:cs="Arial"/>
                <w:sz w:val="18"/>
                <w:szCs w:val="18"/>
              </w:rPr>
              <w:t xml:space="preserve"> inclusión o actualización</w:t>
            </w:r>
            <w:r w:rsidR="001C4477">
              <w:rPr>
                <w:rFonts w:ascii="Arial" w:hAnsi="Arial" w:cs="Arial"/>
                <w:sz w:val="18"/>
                <w:szCs w:val="18"/>
              </w:rPr>
              <w:t xml:space="preserve"> </w:t>
            </w:r>
            <w:r w:rsidR="008B0038">
              <w:rPr>
                <w:rFonts w:ascii="Arial" w:hAnsi="Arial" w:cs="Arial"/>
                <w:sz w:val="18"/>
                <w:szCs w:val="18"/>
              </w:rPr>
              <w:t xml:space="preserve">en el Normograma, </w:t>
            </w:r>
            <w:r w:rsidRPr="00B81710">
              <w:rPr>
                <w:rFonts w:ascii="Arial" w:hAnsi="Arial" w:cs="Arial"/>
                <w:sz w:val="18"/>
                <w:szCs w:val="18"/>
              </w:rPr>
              <w:t xml:space="preserve">conforme a los criterios de diligenciamiento. </w:t>
            </w:r>
          </w:p>
        </w:tc>
      </w:tr>
      <w:tr w:rsidR="000D75EC" w:rsidRPr="009844B1" w14:paraId="00925EA2" w14:textId="77777777" w:rsidTr="00512E73">
        <w:trPr>
          <w:trHeight w:val="1878"/>
        </w:trPr>
        <w:tc>
          <w:tcPr>
            <w:tcW w:w="568" w:type="dxa"/>
            <w:vAlign w:val="center"/>
          </w:tcPr>
          <w:p w14:paraId="12C8DA16" w14:textId="3C98D258" w:rsidR="000D75EC" w:rsidRPr="009844B1" w:rsidRDefault="000D75EC" w:rsidP="000D75EC">
            <w:pPr>
              <w:tabs>
                <w:tab w:val="left" w:pos="773"/>
              </w:tabs>
              <w:spacing w:before="100"/>
              <w:jc w:val="center"/>
              <w:rPr>
                <w:rFonts w:ascii="Arial" w:hAnsi="Arial" w:cs="Arial"/>
                <w:sz w:val="18"/>
              </w:rPr>
            </w:pPr>
          </w:p>
        </w:tc>
        <w:tc>
          <w:tcPr>
            <w:tcW w:w="3402" w:type="dxa"/>
            <w:vAlign w:val="center"/>
          </w:tcPr>
          <w:p w14:paraId="29B60C07" w14:textId="4A3FE932" w:rsidR="00887428" w:rsidRDefault="00525435" w:rsidP="00887428">
            <w:pPr>
              <w:tabs>
                <w:tab w:val="left" w:pos="3289"/>
              </w:tabs>
              <w:spacing w:before="100"/>
              <w:jc w:val="center"/>
            </w:pPr>
            <w:r>
              <w:rPr>
                <w:rFonts w:ascii="Arial" w:hAnsi="Arial" w:cs="Arial"/>
                <w:sz w:val="18"/>
              </w:rPr>
              <w:t>NO</w:t>
            </w:r>
            <w:r w:rsidR="000D75EC">
              <w:rPr>
                <w:rFonts w:ascii="Arial" w:hAnsi="Arial" w:cs="Arial"/>
                <w:sz w:val="18"/>
              </w:rPr>
              <w:t xml:space="preserve">  </w:t>
            </w:r>
            <w:r w:rsidR="000D75EC">
              <w:rPr>
                <w:rFonts w:ascii="Arial" w:hAnsi="Arial" w:cs="Arial"/>
                <w:sz w:val="18"/>
                <w:szCs w:val="18"/>
              </w:rPr>
              <w:t xml:space="preserve"> </w:t>
            </w:r>
            <w:r w:rsidR="000D75EC" w:rsidRPr="00D04253">
              <w:rPr>
                <w:rFonts w:ascii="Arial" w:eastAsia="Arial" w:hAnsi="Arial" w:cs="Arial"/>
                <w:bCs/>
                <w:noProof/>
                <w:sz w:val="20"/>
                <w:szCs w:val="20"/>
                <w:lang w:eastAsia="es-CO"/>
              </w:rPr>
              <mc:AlternateContent>
                <mc:Choice Requires="wps">
                  <w:drawing>
                    <wp:inline distT="0" distB="0" distL="0" distR="0" wp14:anchorId="58BBAE60" wp14:editId="331D74AA">
                      <wp:extent cx="204825" cy="0"/>
                      <wp:effectExtent l="0" t="76200" r="24130" b="95250"/>
                      <wp:docPr id="244" name="Conector recto de flecha 24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shape id="Conector recto de flecha 244" style="width:16.15pt;height:0;visibility:visible;mso-wrap-style:square;mso-left-percent:-10001;mso-top-percent:-10001;mso-position-horizontal:absolute;mso-position-horizontal-relative:char;mso-position-vertical:absolute;mso-position-vertical-relative:line;mso-left-percent:-10001;mso-top-percent:-10001" alt="Conector recto flecha"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" w14:anchorId="42B07971">
                      <v:stroke joinstyle="miter" endarrow="block"/>
                      <w10:anchorlock/>
                    </v:shape>
                  </w:pict>
                </mc:Fallback>
              </mc:AlternateContent>
            </w:r>
            <w:r w:rsidR="009179E3">
              <w:rPr>
                <w:rFonts w:ascii="Arial" w:hAnsi="Arial" w:cs="Arial"/>
                <w:sz w:val="18"/>
              </w:rPr>
              <w:t xml:space="preserve"> </w:t>
            </w:r>
            <w:r w:rsidR="000D75EC">
              <w:rPr>
                <w:rFonts w:ascii="Arial" w:hAnsi="Arial" w:cs="Arial"/>
                <w:sz w:val="18"/>
              </w:rPr>
              <w:t xml:space="preserve"> </w:t>
            </w:r>
            <w:r w:rsidR="000D75EC" w:rsidRPr="009844B1">
              <w:rPr>
                <w:rFonts w:ascii="Arial" w:hAnsi="Arial" w:cs="Arial"/>
                <w:noProof/>
                <w:sz w:val="20"/>
                <w:szCs w:val="20"/>
                <w:lang w:eastAsia="es-CO"/>
              </w:rPr>
              <mc:AlternateContent>
                <mc:Choice Requires="wps">
                  <w:drawing>
                    <wp:inline distT="0" distB="0" distL="0" distR="0" wp14:anchorId="0C1164CB" wp14:editId="7AEAE972">
                      <wp:extent cx="352425" cy="352425"/>
                      <wp:effectExtent l="0" t="0" r="28575" b="28575"/>
                      <wp:docPr id="29"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52425" cy="352425"/>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3A07893" w14:textId="26C01DA2" w:rsidR="002346BE" w:rsidRPr="007B5550" w:rsidRDefault="00525435" w:rsidP="00B81710">
                                  <w:pPr>
                                    <w:pStyle w:val="Sinespaciado"/>
                                    <w:ind w:left="0" w:hanging="2"/>
                                    <w:rPr>
                                      <w:rFonts w:ascii="Arial" w:hAnsi="Arial" w:cs="Arial"/>
                                      <w:b/>
                                      <w:sz w:val="22"/>
                                      <w:lang w:val="es-ES"/>
                                    </w:rPr>
                                  </w:pPr>
                                  <w:r>
                                    <w:rPr>
                                      <w:rFonts w:ascii="Arial" w:hAnsi="Arial" w:cs="Arial"/>
                                      <w:b/>
                                      <w:sz w:val="22"/>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1164CB" id="_x0000_s1037" type="#_x0000_t120" alt="Indica que el flujo continúa donde se ha colocado un símbolo idéntico que contiene la misma letra)." style="width:27.7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" fillcolor="window" strokecolor="windowText">
                      <v:stroke joinstyle="miter"/>
                      <v:textbox>
                        <w:txbxContent>
                          <w:p w14:paraId="23A07893" w14:textId="26C01DA2" w:rsidR="002346BE" w:rsidRPr="007B5550" w:rsidRDefault="00525435" w:rsidP="00B81710">
                            <w:pPr>
                              <w:pStyle w:val="Sinespaciado"/>
                              <w:ind w:left="0" w:hanging="2"/>
                              <w:rPr>
                                <w:rFonts w:ascii="Arial" w:hAnsi="Arial" w:cs="Arial"/>
                                <w:b/>
                                <w:sz w:val="22"/>
                                <w:lang w:val="es-ES"/>
                              </w:rPr>
                            </w:pPr>
                            <w:r>
                              <w:rPr>
                                <w:rFonts w:ascii="Arial" w:hAnsi="Arial" w:cs="Arial"/>
                                <w:b/>
                                <w:sz w:val="22"/>
                                <w:lang w:val="es-ES"/>
                              </w:rPr>
                              <w:t>2</w:t>
                            </w:r>
                          </w:p>
                        </w:txbxContent>
                      </v:textbox>
                      <w10:anchorlock/>
                    </v:shape>
                  </w:pict>
                </mc:Fallback>
              </mc:AlternateContent>
            </w:r>
            <w:r w:rsidR="000D75EC" w:rsidRPr="009844B1">
              <w:rPr>
                <w:rFonts w:ascii="Arial" w:hAnsi="Arial" w:cs="Arial"/>
                <w:noProof/>
                <w:sz w:val="20"/>
                <w:szCs w:val="20"/>
                <w:lang w:eastAsia="es-CO"/>
              </w:rPr>
              <mc:AlternateContent>
                <mc:Choice Requires="wps">
                  <w:drawing>
                    <wp:inline distT="0" distB="0" distL="0" distR="0" wp14:anchorId="4DF49672" wp14:editId="3FFD87FA">
                      <wp:extent cx="1704975" cy="885825"/>
                      <wp:effectExtent l="19050" t="19050" r="28575" b="47625"/>
                      <wp:docPr id="2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8582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B4808" w14:textId="006DECED" w:rsidR="002346BE" w:rsidRPr="001C4477" w:rsidRDefault="002346BE" w:rsidP="00AF2873">
                                  <w:pPr>
                                    <w:jc w:val="center"/>
                                    <w:rPr>
                                      <w:rFonts w:ascii="Arial" w:hAnsi="Arial" w:cs="Arial"/>
                                      <w:sz w:val="14"/>
                                      <w:szCs w:val="14"/>
                                      <w:lang w:val="es-ES"/>
                                    </w:rPr>
                                  </w:pPr>
                                  <w:r w:rsidRPr="001C4477">
                                    <w:rPr>
                                      <w:rFonts w:ascii="Arial" w:hAnsi="Arial" w:cs="Arial"/>
                                      <w:sz w:val="14"/>
                                      <w:szCs w:val="14"/>
                                    </w:rPr>
                                    <w:t>¿Se aprueba la modificación</w:t>
                                  </w:r>
                                  <w:r w:rsidR="007B5550">
                                    <w:rPr>
                                      <w:rFonts w:ascii="Arial" w:hAnsi="Arial" w:cs="Arial"/>
                                      <w:sz w:val="14"/>
                                      <w:szCs w:val="14"/>
                                    </w:rPr>
                                    <w:t xml:space="preserve"> o creación </w:t>
                                  </w:r>
                                  <w:r w:rsidRPr="001C4477">
                                    <w:rPr>
                                      <w:rFonts w:ascii="Arial" w:hAnsi="Arial" w:cs="Arial"/>
                                      <w:sz w:val="14"/>
                                      <w:szCs w:val="14"/>
                                    </w:rPr>
                                    <w:t>de</w:t>
                                  </w:r>
                                  <w:r w:rsidR="007B5550">
                                    <w:rPr>
                                      <w:rFonts w:ascii="Arial" w:hAnsi="Arial" w:cs="Arial"/>
                                      <w:sz w:val="14"/>
                                      <w:szCs w:val="14"/>
                                    </w:rPr>
                                    <w:t xml:space="preserve"> </w:t>
                                  </w:r>
                                  <w:r w:rsidRPr="001C4477">
                                    <w:rPr>
                                      <w:rFonts w:ascii="Arial" w:hAnsi="Arial" w:cs="Arial"/>
                                      <w:sz w:val="14"/>
                                      <w:szCs w:val="14"/>
                                    </w:rPr>
                                    <w:t>l</w:t>
                                  </w:r>
                                  <w:r w:rsidR="007B5550">
                                    <w:rPr>
                                      <w:rFonts w:ascii="Arial" w:hAnsi="Arial" w:cs="Arial"/>
                                      <w:sz w:val="14"/>
                                      <w:szCs w:val="14"/>
                                    </w:rPr>
                                    <w:t>a norma en el Normograma</w:t>
                                  </w:r>
                                  <w:r w:rsidRPr="001C4477">
                                    <w:rPr>
                                      <w:rFonts w:ascii="Arial" w:hAnsi="Arial" w:cs="Arial"/>
                                      <w:sz w:val="14"/>
                                      <w:szCs w:val="14"/>
                                    </w:rPr>
                                    <w:t>?</w:t>
                                  </w:r>
                                </w:p>
                              </w:txbxContent>
                            </wps:txbx>
                            <wps:bodyPr rot="0" vert="horz" wrap="square" lIns="0" tIns="0" rIns="0" bIns="0" anchor="ctr" anchorCtr="0" upright="1">
                              <a:noAutofit/>
                            </wps:bodyPr>
                          </wps:wsp>
                        </a:graphicData>
                      </a:graphic>
                    </wp:inline>
                  </w:drawing>
                </mc:Choice>
                <mc:Fallback>
                  <w:pict>
                    <v:shape w14:anchorId="4DF49672" id="_x0000_s1038" type="#_x0000_t110" alt="Decisión " style="width:134.2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">
                      <v:shadow color="black" opacity=".5" offset="6pt,-6pt"/>
                      <v:textbox inset="0,0,0,0">
                        <w:txbxContent>
                          <w:p w14:paraId="18FB4808" w14:textId="006DECED" w:rsidR="002346BE" w:rsidRPr="001C4477" w:rsidRDefault="002346BE" w:rsidP="00AF2873">
                            <w:pPr>
                              <w:jc w:val="center"/>
                              <w:rPr>
                                <w:rFonts w:ascii="Arial" w:hAnsi="Arial" w:cs="Arial"/>
                                <w:sz w:val="14"/>
                                <w:szCs w:val="14"/>
                                <w:lang w:val="es-ES"/>
                              </w:rPr>
                            </w:pPr>
                            <w:r w:rsidRPr="001C4477">
                              <w:rPr>
                                <w:rFonts w:ascii="Arial" w:hAnsi="Arial" w:cs="Arial"/>
                                <w:sz w:val="14"/>
                                <w:szCs w:val="14"/>
                              </w:rPr>
                              <w:t>¿Se aprueba la modificación</w:t>
                            </w:r>
                            <w:r w:rsidR="007B5550">
                              <w:rPr>
                                <w:rFonts w:ascii="Arial" w:hAnsi="Arial" w:cs="Arial"/>
                                <w:sz w:val="14"/>
                                <w:szCs w:val="14"/>
                              </w:rPr>
                              <w:t xml:space="preserve"> o creación </w:t>
                            </w:r>
                            <w:r w:rsidRPr="001C4477">
                              <w:rPr>
                                <w:rFonts w:ascii="Arial" w:hAnsi="Arial" w:cs="Arial"/>
                                <w:sz w:val="14"/>
                                <w:szCs w:val="14"/>
                              </w:rPr>
                              <w:t>de</w:t>
                            </w:r>
                            <w:r w:rsidR="007B5550">
                              <w:rPr>
                                <w:rFonts w:ascii="Arial" w:hAnsi="Arial" w:cs="Arial"/>
                                <w:sz w:val="14"/>
                                <w:szCs w:val="14"/>
                              </w:rPr>
                              <w:t xml:space="preserve"> </w:t>
                            </w:r>
                            <w:r w:rsidRPr="001C4477">
                              <w:rPr>
                                <w:rFonts w:ascii="Arial" w:hAnsi="Arial" w:cs="Arial"/>
                                <w:sz w:val="14"/>
                                <w:szCs w:val="14"/>
                              </w:rPr>
                              <w:t>l</w:t>
                            </w:r>
                            <w:r w:rsidR="007B5550">
                              <w:rPr>
                                <w:rFonts w:ascii="Arial" w:hAnsi="Arial" w:cs="Arial"/>
                                <w:sz w:val="14"/>
                                <w:szCs w:val="14"/>
                              </w:rPr>
                              <w:t>a norma en el Normograma</w:t>
                            </w:r>
                            <w:r w:rsidRPr="001C4477">
                              <w:rPr>
                                <w:rFonts w:ascii="Arial" w:hAnsi="Arial" w:cs="Arial"/>
                                <w:sz w:val="14"/>
                                <w:szCs w:val="14"/>
                              </w:rPr>
                              <w:t>?</w:t>
                            </w:r>
                          </w:p>
                        </w:txbxContent>
                      </v:textbox>
                      <w10:anchorlock/>
                    </v:shape>
                  </w:pict>
                </mc:Fallback>
              </mc:AlternateContent>
            </w:r>
            <w:bookmarkStart w:id="17" w:name="_GoBack"/>
            <w:bookmarkEnd w:id="17"/>
          </w:p>
          <w:p w14:paraId="585A5D39" w14:textId="76204806" w:rsidR="00512E73" w:rsidRDefault="00512E73" w:rsidP="000D75EC">
            <w:pPr>
              <w:tabs>
                <w:tab w:val="left" w:pos="3289"/>
              </w:tabs>
              <w:spacing w:before="100"/>
              <w:jc w:val="center"/>
              <w:rPr>
                <w:rFonts w:ascii="Arial" w:hAnsi="Arial" w:cs="Arial"/>
                <w:sz w:val="18"/>
                <w:szCs w:val="18"/>
              </w:rPr>
            </w:pPr>
            <w:r w:rsidRPr="00D04253">
              <w:rPr>
                <w:rFonts w:ascii="Arial" w:eastAsia="Arial" w:hAnsi="Arial" w:cs="Arial"/>
                <w:bCs/>
                <w:noProof/>
                <w:sz w:val="20"/>
                <w:szCs w:val="20"/>
                <w:lang w:eastAsia="es-CO"/>
              </w:rPr>
              <mc:AlternateContent>
                <mc:Choice Requires="wps">
                  <w:drawing>
                    <wp:inline distT="0" distB="0" distL="0" distR="0" wp14:anchorId="1A5D82E0" wp14:editId="1072867F">
                      <wp:extent cx="204825" cy="0"/>
                      <wp:effectExtent l="0" t="76200" r="24130" b="95250"/>
                      <wp:docPr id="34" name="Conector recto de flecha 34" descr="Conector recto flecha"/>
                      <wp:cNvGraphicFramePr/>
                      <a:graphic xmlns:a="http://schemas.openxmlformats.org/drawingml/2006/main">
                        <a:graphicData uri="http://schemas.microsoft.com/office/word/2010/wordprocessingShape">
                          <wps:wsp>
                            <wps:cNvCnPr/>
                            <wps:spPr>
                              <a:xfrm>
                                <a:off x="0" y="0"/>
                                <a:ext cx="204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AB5A9A" id="Conector recto de flecha 34" o:spid="_x0000_s1026" type="#_x0000_t32" alt="Conector recto flecha" style="width:16.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" strokecolor="windowText" strokeweight=".5pt">
                      <v:stroke endarrow="block" joinstyle="miter"/>
                      <w10:anchorlock/>
                    </v:shape>
                  </w:pict>
                </mc:Fallback>
              </mc:AlternateContent>
            </w:r>
            <w:r>
              <w:rPr>
                <w:rFonts w:ascii="Arial" w:hAnsi="Arial" w:cs="Arial"/>
                <w:sz w:val="18"/>
                <w:szCs w:val="18"/>
              </w:rPr>
              <w:t>SI</w:t>
            </w:r>
          </w:p>
          <w:p w14:paraId="1783DA19" w14:textId="2633691C" w:rsidR="000D75EC" w:rsidRPr="009844B1" w:rsidRDefault="00512E73" w:rsidP="000D75EC">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1D5414B1" wp14:editId="3DAA82A6">
                      <wp:extent cx="0" cy="190500"/>
                      <wp:effectExtent l="76200" t="0" r="57150" b="57150"/>
                      <wp:docPr id="12" name="Conector recto de flecha 12"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7F3F6CF" id="Conector recto de flecha 12" o:spid="_x0000_s1026" type="#_x0000_t32" alt="línea de flujo" style="width:0;height:1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" strokecolor="windowText" strokeweight=".5pt">
                      <v:stroke endarrow="block" joinstyle="miter"/>
                      <w10:anchorlock/>
                    </v:shape>
                  </w:pict>
                </mc:Fallback>
              </mc:AlternateContent>
            </w:r>
            <w:r w:rsidR="000D75EC">
              <w:rPr>
                <w:rFonts w:ascii="Arial" w:hAnsi="Arial" w:cs="Arial"/>
                <w:sz w:val="18"/>
                <w:szCs w:val="18"/>
              </w:rPr>
              <w:t xml:space="preserve"> </w:t>
            </w:r>
          </w:p>
          <w:p w14:paraId="59B419E0" w14:textId="3852BA23" w:rsidR="000D75EC" w:rsidRPr="009844B1" w:rsidRDefault="000D75EC" w:rsidP="000D75EC">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7A0BC477" wp14:editId="307CF700">
                      <wp:extent cx="368300" cy="450215"/>
                      <wp:effectExtent l="0" t="0" r="12700" b="45085"/>
                      <wp:docPr id="230" name="Diagrama de flujo: conector fuera de página 230"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333D6" w14:textId="67BDCDF9" w:rsidR="002346BE" w:rsidRPr="002346BE" w:rsidRDefault="002346BE"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0BC477" id="Diagrama de flujo: conector fuera de página 230" o:spid="_x0000_s1039"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" fillcolor="white [3212]" strokecolor="black [3213]" strokeweight="1pt">
                      <v:textbox>
                        <w:txbxContent>
                          <w:p w14:paraId="5BD333D6" w14:textId="67BDCDF9" w:rsidR="002346BE" w:rsidRPr="002346BE" w:rsidRDefault="002346BE" w:rsidP="00056F27">
                            <w:pPr>
                              <w:jc w:val="center"/>
                              <w:rPr>
                                <w:rFonts w:ascii="Arial" w:hAnsi="Arial" w:cs="Arial"/>
                                <w:b/>
                                <w:bCs/>
                                <w:color w:val="000000" w:themeColor="text1"/>
                                <w:lang w:val="es-ES"/>
                              </w:rPr>
                            </w:pPr>
                            <w:r>
                              <w:rPr>
                                <w:rFonts w:ascii="Arial" w:hAnsi="Arial" w:cs="Arial"/>
                                <w:b/>
                                <w:bCs/>
                                <w:color w:val="000000" w:themeColor="text1"/>
                                <w:lang w:val="es-ES"/>
                              </w:rPr>
                              <w:t>B</w:t>
                            </w:r>
                          </w:p>
                        </w:txbxContent>
                      </v:textbox>
                      <w10:anchorlock/>
                    </v:shape>
                  </w:pict>
                </mc:Fallback>
              </mc:AlternateContent>
            </w:r>
          </w:p>
        </w:tc>
        <w:tc>
          <w:tcPr>
            <w:tcW w:w="1701" w:type="dxa"/>
            <w:vAlign w:val="center"/>
          </w:tcPr>
          <w:p w14:paraId="6BD2E297" w14:textId="0298858B" w:rsidR="002346BE" w:rsidRPr="009844B1" w:rsidRDefault="002346BE" w:rsidP="002346BE">
            <w:pPr>
              <w:tabs>
                <w:tab w:val="left" w:pos="1636"/>
              </w:tabs>
              <w:spacing w:before="100"/>
              <w:jc w:val="center"/>
              <w:rPr>
                <w:rFonts w:ascii="Arial" w:hAnsi="Arial" w:cs="Arial"/>
                <w:sz w:val="18"/>
              </w:rPr>
            </w:pPr>
          </w:p>
        </w:tc>
        <w:tc>
          <w:tcPr>
            <w:tcW w:w="1842" w:type="dxa"/>
            <w:vAlign w:val="center"/>
          </w:tcPr>
          <w:p w14:paraId="144B9A18" w14:textId="779D11DF" w:rsidR="000D75EC" w:rsidRPr="009844B1" w:rsidRDefault="000D75EC" w:rsidP="000D75EC">
            <w:pPr>
              <w:tabs>
                <w:tab w:val="left" w:pos="1636"/>
              </w:tabs>
              <w:spacing w:before="100"/>
              <w:jc w:val="center"/>
              <w:rPr>
                <w:rFonts w:ascii="Arial" w:hAnsi="Arial" w:cs="Arial"/>
                <w:sz w:val="18"/>
              </w:rPr>
            </w:pPr>
            <w:r w:rsidRPr="00AF17C1">
              <w:rPr>
                <w:rFonts w:ascii="Arial" w:hAnsi="Arial" w:cs="Arial"/>
                <w:sz w:val="18"/>
                <w:szCs w:val="18"/>
              </w:rPr>
              <w:t>.</w:t>
            </w:r>
          </w:p>
        </w:tc>
        <w:tc>
          <w:tcPr>
            <w:tcW w:w="2977" w:type="dxa"/>
            <w:vAlign w:val="center"/>
          </w:tcPr>
          <w:p w14:paraId="752206CA" w14:textId="648789EA" w:rsidR="000D75EC" w:rsidRDefault="000D75EC" w:rsidP="000D75EC">
            <w:pPr>
              <w:jc w:val="both"/>
              <w:rPr>
                <w:rFonts w:ascii="Arial" w:hAnsi="Arial" w:cs="Arial"/>
                <w:sz w:val="18"/>
                <w:szCs w:val="18"/>
              </w:rPr>
            </w:pPr>
            <w:r w:rsidRPr="00AF17C1">
              <w:rPr>
                <w:rFonts w:ascii="Arial" w:hAnsi="Arial" w:cs="Arial"/>
                <w:sz w:val="18"/>
                <w:szCs w:val="18"/>
              </w:rPr>
              <w:t>Validar la procedencia de la solicitud</w:t>
            </w:r>
            <w:r>
              <w:rPr>
                <w:rFonts w:ascii="Arial" w:hAnsi="Arial" w:cs="Arial"/>
                <w:sz w:val="18"/>
                <w:szCs w:val="18"/>
              </w:rPr>
              <w:t xml:space="preserve"> de la información reportada por los líderes de los procesos</w:t>
            </w:r>
            <w:r w:rsidRPr="00AF17C1">
              <w:rPr>
                <w:rFonts w:ascii="Arial" w:hAnsi="Arial" w:cs="Arial"/>
                <w:sz w:val="18"/>
                <w:szCs w:val="18"/>
              </w:rPr>
              <w:t xml:space="preserve">. </w:t>
            </w:r>
          </w:p>
          <w:p w14:paraId="52CA6DEA" w14:textId="77777777" w:rsidR="000D75EC" w:rsidRPr="00AF17C1" w:rsidRDefault="000D75EC" w:rsidP="000D75EC">
            <w:pPr>
              <w:jc w:val="both"/>
              <w:rPr>
                <w:rFonts w:ascii="Arial" w:hAnsi="Arial" w:cs="Arial"/>
                <w:sz w:val="18"/>
                <w:szCs w:val="18"/>
              </w:rPr>
            </w:pPr>
          </w:p>
          <w:p w14:paraId="3363391A" w14:textId="7A8CB522" w:rsidR="000D75EC" w:rsidRPr="006A724B" w:rsidRDefault="145D2A8A" w:rsidP="002346BE">
            <w:pPr>
              <w:jc w:val="both"/>
              <w:rPr>
                <w:rFonts w:ascii="Arial" w:hAnsi="Arial" w:cs="Arial"/>
                <w:sz w:val="18"/>
                <w:szCs w:val="18"/>
              </w:rPr>
            </w:pPr>
            <w:r w:rsidRPr="56FA2C7F">
              <w:rPr>
                <w:rFonts w:ascii="Arial" w:hAnsi="Arial" w:cs="Arial"/>
                <w:sz w:val="18"/>
                <w:szCs w:val="18"/>
              </w:rPr>
              <w:t>En caso de que</w:t>
            </w:r>
            <w:r w:rsidR="000D75EC" w:rsidRPr="56FA2C7F">
              <w:rPr>
                <w:rFonts w:ascii="Arial" w:hAnsi="Arial" w:cs="Arial"/>
                <w:sz w:val="18"/>
                <w:szCs w:val="18"/>
              </w:rPr>
              <w:t xml:space="preserve"> la solicitud</w:t>
            </w:r>
            <w:r w:rsidR="002346BE" w:rsidRPr="56FA2C7F">
              <w:rPr>
                <w:rFonts w:ascii="Arial" w:hAnsi="Arial" w:cs="Arial"/>
                <w:sz w:val="18"/>
                <w:szCs w:val="18"/>
              </w:rPr>
              <w:t xml:space="preserve"> </w:t>
            </w:r>
            <w:r w:rsidR="00525435" w:rsidRPr="56FA2C7F">
              <w:rPr>
                <w:rFonts w:ascii="Arial" w:hAnsi="Arial" w:cs="Arial"/>
                <w:sz w:val="18"/>
                <w:szCs w:val="18"/>
              </w:rPr>
              <w:t xml:space="preserve">del área </w:t>
            </w:r>
            <w:r w:rsidR="002346BE" w:rsidRPr="56FA2C7F">
              <w:rPr>
                <w:rFonts w:ascii="Arial" w:hAnsi="Arial" w:cs="Arial"/>
                <w:sz w:val="18"/>
                <w:szCs w:val="18"/>
              </w:rPr>
              <w:t xml:space="preserve">no sea procedente, se informará </w:t>
            </w:r>
            <w:r w:rsidR="7EFBFF5C" w:rsidRPr="56FA2C7F">
              <w:rPr>
                <w:rFonts w:ascii="Arial" w:hAnsi="Arial" w:cs="Arial"/>
                <w:sz w:val="18"/>
                <w:szCs w:val="18"/>
              </w:rPr>
              <w:t>al solicitante</w:t>
            </w:r>
            <w:r w:rsidR="000D75EC" w:rsidRPr="56FA2C7F">
              <w:rPr>
                <w:rFonts w:ascii="Arial" w:hAnsi="Arial" w:cs="Arial"/>
                <w:sz w:val="18"/>
                <w:szCs w:val="18"/>
              </w:rPr>
              <w:t xml:space="preserve"> la razón de la no inclusión.</w:t>
            </w:r>
          </w:p>
        </w:tc>
      </w:tr>
      <w:tr w:rsidR="000D75EC" w:rsidRPr="009844B1" w14:paraId="2AC61706" w14:textId="77777777" w:rsidTr="00512E73">
        <w:trPr>
          <w:trHeight w:val="2444"/>
        </w:trPr>
        <w:tc>
          <w:tcPr>
            <w:tcW w:w="568" w:type="dxa"/>
            <w:vAlign w:val="center"/>
          </w:tcPr>
          <w:p w14:paraId="71D179AC" w14:textId="0517702D" w:rsidR="000D75EC" w:rsidRPr="009844B1" w:rsidRDefault="003A6E85" w:rsidP="000D75EC">
            <w:pPr>
              <w:tabs>
                <w:tab w:val="left" w:pos="596"/>
              </w:tabs>
              <w:spacing w:before="100"/>
              <w:jc w:val="center"/>
              <w:rPr>
                <w:rFonts w:ascii="Arial" w:hAnsi="Arial" w:cs="Arial"/>
                <w:sz w:val="18"/>
              </w:rPr>
            </w:pPr>
            <w:r>
              <w:rPr>
                <w:rFonts w:ascii="Arial" w:hAnsi="Arial" w:cs="Arial"/>
                <w:sz w:val="18"/>
              </w:rPr>
              <w:t>4</w:t>
            </w:r>
          </w:p>
        </w:tc>
        <w:tc>
          <w:tcPr>
            <w:tcW w:w="3402" w:type="dxa"/>
            <w:vAlign w:val="center"/>
          </w:tcPr>
          <w:p w14:paraId="69B94511" w14:textId="6641DC67" w:rsidR="002346BE" w:rsidRDefault="009179E3" w:rsidP="009179E3">
            <w:pPr>
              <w:tabs>
                <w:tab w:val="left" w:pos="3289"/>
              </w:tabs>
              <w:spacing w:before="100"/>
              <w:jc w:val="center"/>
              <w:rPr>
                <w:rFonts w:ascii="Arial" w:hAnsi="Arial" w:cs="Arial"/>
                <w:sz w:val="18"/>
              </w:rPr>
            </w:pPr>
            <w:r w:rsidRPr="009844B1">
              <w:rPr>
                <w:rFonts w:ascii="Arial" w:hAnsi="Arial" w:cs="Arial"/>
                <w:noProof/>
                <w:sz w:val="20"/>
                <w:szCs w:val="20"/>
                <w:lang w:eastAsia="es-CO"/>
              </w:rPr>
              <mc:AlternateContent>
                <mc:Choice Requires="wps">
                  <w:drawing>
                    <wp:inline distT="0" distB="0" distL="0" distR="0" wp14:anchorId="392A5F03" wp14:editId="298BC0F2">
                      <wp:extent cx="368300" cy="450215"/>
                      <wp:effectExtent l="0" t="0" r="12700" b="45085"/>
                      <wp:docPr id="39" name="Diagrama de flujo: conector fuera de página 230" descr="enlace entre páginas"/>
                      <wp:cNvGraphicFramePr/>
                      <a:graphic xmlns:a="http://schemas.openxmlformats.org/drawingml/2006/main">
                        <a:graphicData uri="http://schemas.microsoft.com/office/word/2010/wordprocessingShape">
                          <wps:wsp>
                            <wps:cNvSpPr/>
                            <wps:spPr>
                              <a:xfrm>
                                <a:off x="0" y="0"/>
                                <a:ext cx="368300" cy="450215"/>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32B4C" w14:textId="77777777" w:rsidR="009179E3" w:rsidRPr="002346BE" w:rsidRDefault="009179E3" w:rsidP="009179E3">
                                  <w:pPr>
                                    <w:jc w:val="center"/>
                                    <w:rPr>
                                      <w:rFonts w:ascii="Arial" w:hAnsi="Arial" w:cs="Arial"/>
                                      <w:b/>
                                      <w:bCs/>
                                      <w:color w:val="000000" w:themeColor="text1"/>
                                      <w:lang w:val="es-ES"/>
                                    </w:rPr>
                                  </w:pPr>
                                  <w:r>
                                    <w:rPr>
                                      <w:rFonts w:ascii="Arial" w:hAnsi="Arial" w:cs="Arial"/>
                                      <w:b/>
                                      <w:bCs/>
                                      <w:color w:val="000000" w:themeColor="text1"/>
                                      <w:lang w:val="es-E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2A5F03" id="_x0000_s1040" type="#_x0000_t177" alt="enlace entre páginas" style="width:29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" fillcolor="white [3212]" strokecolor="black [3213]" strokeweight="1pt">
                      <v:textbox>
                        <w:txbxContent>
                          <w:p w14:paraId="3BF32B4C" w14:textId="77777777" w:rsidR="009179E3" w:rsidRPr="002346BE" w:rsidRDefault="009179E3" w:rsidP="009179E3">
                            <w:pPr>
                              <w:jc w:val="center"/>
                              <w:rPr>
                                <w:rFonts w:ascii="Arial" w:hAnsi="Arial" w:cs="Arial"/>
                                <w:b/>
                                <w:bCs/>
                                <w:color w:val="000000" w:themeColor="text1"/>
                                <w:lang w:val="es-ES"/>
                              </w:rPr>
                            </w:pPr>
                            <w:r>
                              <w:rPr>
                                <w:rFonts w:ascii="Arial" w:hAnsi="Arial" w:cs="Arial"/>
                                <w:b/>
                                <w:bCs/>
                                <w:color w:val="000000" w:themeColor="text1"/>
                                <w:lang w:val="es-ES"/>
                              </w:rPr>
                              <w:t>B</w:t>
                            </w:r>
                          </w:p>
                        </w:txbxContent>
                      </v:textbox>
                      <w10:anchorlock/>
                    </v:shape>
                  </w:pict>
                </mc:Fallback>
              </mc:AlternateContent>
            </w:r>
          </w:p>
          <w:p w14:paraId="5BA6C926" w14:textId="07BA966A" w:rsidR="002346BE" w:rsidRDefault="002346BE" w:rsidP="001C4477">
            <w:pPr>
              <w:tabs>
                <w:tab w:val="left" w:pos="3289"/>
              </w:tabs>
              <w:spacing w:before="100"/>
              <w:jc w:val="center"/>
              <w:rPr>
                <w:rFonts w:ascii="Arial" w:hAnsi="Arial" w:cs="Arial"/>
                <w:sz w:val="18"/>
              </w:rPr>
            </w:pPr>
            <w:r w:rsidRPr="009844B1">
              <w:rPr>
                <w:rFonts w:ascii="Arial" w:eastAsia="Arial" w:hAnsi="Arial" w:cs="Arial"/>
                <w:bCs/>
                <w:noProof/>
                <w:sz w:val="20"/>
                <w:szCs w:val="20"/>
                <w:lang w:eastAsia="es-CO"/>
              </w:rPr>
              <mc:AlternateContent>
                <mc:Choice Requires="wps">
                  <w:drawing>
                    <wp:inline distT="0" distB="0" distL="0" distR="0" wp14:anchorId="4DEE56DC" wp14:editId="4B87178E">
                      <wp:extent cx="0" cy="190500"/>
                      <wp:effectExtent l="76200" t="0" r="57150" b="57150"/>
                      <wp:docPr id="40" name="Conector recto de flecha 40"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shape id="Conector recto de flecha 40" style="width:0;height:15pt;flip:x;visibility:visible;mso-wrap-style:square;mso-left-percent:-10001;mso-top-percent:-10001;mso-position-horizontal:absolute;mso-position-horizontal-relative:char;mso-position-vertical:absolute;mso-position-vertical-relative:line;mso-left-percent:-10001;mso-top-percent:-10001" alt="línea de flujo"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ECAgIAANsDAAAOAAAAZHJzL2Uyb0RvYy54bWysU8uO0zAU3SPxD5b3NOnAjI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" w14:anchorId="6442EA9B">
                      <v:stroke joinstyle="miter" endarrow="block"/>
                      <w10:anchorlock/>
                    </v:shape>
                  </w:pict>
                </mc:Fallback>
              </mc:AlternateContent>
            </w:r>
          </w:p>
          <w:p w14:paraId="5410319B" w14:textId="4CA825A7" w:rsidR="000D75EC" w:rsidRDefault="000D75EC" w:rsidP="000D75EC">
            <w:pPr>
              <w:tabs>
                <w:tab w:val="left" w:pos="3289"/>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588A43A3" wp14:editId="00E90545">
                      <wp:extent cx="1590675" cy="371475"/>
                      <wp:effectExtent l="0" t="0" r="28575" b="28575"/>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71475"/>
                              </a:xfrm>
                              <a:prstGeom prst="rect">
                                <a:avLst/>
                              </a:prstGeom>
                              <a:solidFill>
                                <a:srgbClr val="FFFFFF"/>
                              </a:solidFill>
                              <a:ln w="9525">
                                <a:solidFill>
                                  <a:srgbClr val="000000"/>
                                </a:solidFill>
                                <a:miter lim="800000"/>
                                <a:headEnd/>
                                <a:tailEnd/>
                              </a:ln>
                            </wps:spPr>
                            <wps:txbx>
                              <w:txbxContent>
                                <w:p w14:paraId="410A20F8" w14:textId="77777777" w:rsidR="002346BE" w:rsidRPr="00F443D8" w:rsidRDefault="002346BE" w:rsidP="008274CE">
                                  <w:pPr>
                                    <w:jc w:val="center"/>
                                    <w:rPr>
                                      <w:rFonts w:ascii="Arial" w:hAnsi="Arial" w:cs="Arial"/>
                                      <w:szCs w:val="20"/>
                                    </w:rPr>
                                  </w:pPr>
                                  <w:r w:rsidRPr="00713CF1">
                                    <w:rPr>
                                      <w:rFonts w:ascii="Arial" w:hAnsi="Arial" w:cs="Arial"/>
                                      <w:sz w:val="18"/>
                                    </w:rPr>
                                    <w:t>Crear, actualizar o eliminar norma en el proceso</w:t>
                                  </w:r>
                                </w:p>
                              </w:txbxContent>
                            </wps:txbx>
                            <wps:bodyPr rot="0" vert="horz" wrap="square" lIns="91440" tIns="45720" rIns="91440" bIns="45720" anchor="t" anchorCtr="0">
                              <a:noAutofit/>
                            </wps:bodyPr>
                          </wps:wsp>
                        </a:graphicData>
                      </a:graphic>
                    </wp:inline>
                  </w:drawing>
                </mc:Choice>
                <mc:Fallback>
                  <w:pict>
                    <v:shape w14:anchorId="588A43A3" id="_x0000_s1041" type="#_x0000_t202" style="width:125.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">
                      <v:textbox>
                        <w:txbxContent>
                          <w:p w14:paraId="410A20F8" w14:textId="77777777" w:rsidR="002346BE" w:rsidRPr="00F443D8" w:rsidRDefault="002346BE" w:rsidP="008274CE">
                            <w:pPr>
                              <w:jc w:val="center"/>
                              <w:rPr>
                                <w:rFonts w:ascii="Arial" w:hAnsi="Arial" w:cs="Arial"/>
                                <w:szCs w:val="20"/>
                              </w:rPr>
                            </w:pPr>
                            <w:r w:rsidRPr="00713CF1">
                              <w:rPr>
                                <w:rFonts w:ascii="Arial" w:hAnsi="Arial" w:cs="Arial"/>
                                <w:sz w:val="18"/>
                              </w:rPr>
                              <w:t>Crear, actualizar o eliminar norma en el proceso</w:t>
                            </w:r>
                          </w:p>
                        </w:txbxContent>
                      </v:textbox>
                      <w10:anchorlock/>
                    </v:shape>
                  </w:pict>
                </mc:Fallback>
              </mc:AlternateContent>
            </w:r>
          </w:p>
          <w:p w14:paraId="0C35B64C" w14:textId="310D2DE1" w:rsidR="000D75EC" w:rsidRPr="009844B1" w:rsidRDefault="001C4477" w:rsidP="000D75EC">
            <w:pPr>
              <w:tabs>
                <w:tab w:val="left" w:pos="3289"/>
              </w:tabs>
              <w:spacing w:before="100"/>
              <w:jc w:val="center"/>
              <w:rPr>
                <w:rFonts w:ascii="Arial" w:hAnsi="Arial" w:cs="Arial"/>
                <w:noProof/>
                <w:lang w:eastAsia="es-CO"/>
              </w:rPr>
            </w:pPr>
            <w:r w:rsidRPr="009844B1">
              <w:rPr>
                <w:rFonts w:ascii="Arial" w:eastAsia="Arial" w:hAnsi="Arial" w:cs="Arial"/>
                <w:bCs/>
                <w:noProof/>
                <w:sz w:val="20"/>
                <w:szCs w:val="20"/>
                <w:lang w:eastAsia="es-CO"/>
              </w:rPr>
              <mc:AlternateContent>
                <mc:Choice Requires="wps">
                  <w:drawing>
                    <wp:inline distT="0" distB="0" distL="0" distR="0" wp14:anchorId="61A5CDBA" wp14:editId="30D2533B">
                      <wp:extent cx="0" cy="190500"/>
                      <wp:effectExtent l="76200" t="0" r="57150" b="57150"/>
                      <wp:docPr id="41" name="Conector recto de flecha 41" descr="línea de flujo"/>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shape id="Conector recto de flecha 41" style="width:0;height:15pt;flip:x;visibility:visible;mso-wrap-style:square;mso-left-percent:-10001;mso-top-percent:-10001;mso-position-horizontal:absolute;mso-position-horizontal-relative:char;mso-position-vertical:absolute;mso-position-vertical-relative:line;mso-left-percent:-10001;mso-top-percent:-10001" alt="línea de flujo"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" w14:anchorId="156EF533">
                      <v:stroke joinstyle="miter" endarrow="block"/>
                      <w10:anchorlock/>
                    </v:shape>
                  </w:pict>
                </mc:Fallback>
              </mc:AlternateContent>
            </w:r>
          </w:p>
        </w:tc>
        <w:tc>
          <w:tcPr>
            <w:tcW w:w="1701" w:type="dxa"/>
            <w:vAlign w:val="center"/>
          </w:tcPr>
          <w:p w14:paraId="039F2A00" w14:textId="4BEEE51F" w:rsidR="000D75EC" w:rsidRPr="009844B1" w:rsidRDefault="000D75EC" w:rsidP="006A0F53">
            <w:pPr>
              <w:tabs>
                <w:tab w:val="left" w:pos="1636"/>
              </w:tabs>
              <w:spacing w:before="100"/>
              <w:rPr>
                <w:rFonts w:ascii="Arial" w:hAnsi="Arial" w:cs="Arial"/>
                <w:sz w:val="18"/>
              </w:rPr>
            </w:pPr>
            <w:r>
              <w:rPr>
                <w:rFonts w:ascii="Arial" w:hAnsi="Arial" w:cs="Arial"/>
                <w:sz w:val="18"/>
              </w:rPr>
              <w:t xml:space="preserve">Formato Excel </w:t>
            </w:r>
            <w:r w:rsidR="007B5550">
              <w:rPr>
                <w:rFonts w:ascii="Arial" w:hAnsi="Arial" w:cs="Arial"/>
                <w:sz w:val="18"/>
              </w:rPr>
              <w:t>Normograma</w:t>
            </w:r>
          </w:p>
        </w:tc>
        <w:tc>
          <w:tcPr>
            <w:tcW w:w="1842" w:type="dxa"/>
            <w:vAlign w:val="center"/>
          </w:tcPr>
          <w:p w14:paraId="0C1AF1CF" w14:textId="7DFC4766" w:rsidR="000D75EC" w:rsidRPr="009844B1" w:rsidRDefault="000D75EC" w:rsidP="00512E73">
            <w:pPr>
              <w:tabs>
                <w:tab w:val="left" w:pos="1596"/>
              </w:tabs>
              <w:spacing w:before="100"/>
              <w:rPr>
                <w:rFonts w:ascii="Arial" w:hAnsi="Arial" w:cs="Arial"/>
                <w:sz w:val="18"/>
              </w:rPr>
            </w:pPr>
            <w:r>
              <w:rPr>
                <w:rFonts w:ascii="Arial" w:hAnsi="Arial" w:cs="Arial"/>
                <w:sz w:val="18"/>
              </w:rPr>
              <w:t>Profesional asignado</w:t>
            </w:r>
          </w:p>
        </w:tc>
        <w:tc>
          <w:tcPr>
            <w:tcW w:w="2977" w:type="dxa"/>
            <w:vAlign w:val="center"/>
          </w:tcPr>
          <w:p w14:paraId="00BB4155" w14:textId="4C5F1075" w:rsidR="000D75EC" w:rsidRPr="001C4477" w:rsidRDefault="001C4477" w:rsidP="007B5550">
            <w:pPr>
              <w:jc w:val="both"/>
              <w:rPr>
                <w:rFonts w:ascii="Arial" w:hAnsi="Arial" w:cs="Arial"/>
                <w:sz w:val="18"/>
                <w:szCs w:val="18"/>
              </w:rPr>
            </w:pPr>
            <w:r w:rsidRPr="00713CF1">
              <w:rPr>
                <w:rFonts w:ascii="Arial" w:hAnsi="Arial" w:cs="Arial"/>
                <w:sz w:val="18"/>
              </w:rPr>
              <w:t xml:space="preserve">Crear, actualizar o eliminar </w:t>
            </w:r>
            <w:r>
              <w:rPr>
                <w:rFonts w:ascii="Arial" w:hAnsi="Arial" w:cs="Arial"/>
                <w:sz w:val="18"/>
              </w:rPr>
              <w:t xml:space="preserve">las </w:t>
            </w:r>
            <w:r w:rsidRPr="00713CF1">
              <w:rPr>
                <w:rFonts w:ascii="Arial" w:hAnsi="Arial" w:cs="Arial"/>
                <w:sz w:val="18"/>
              </w:rPr>
              <w:t>norma</w:t>
            </w:r>
            <w:r>
              <w:rPr>
                <w:rFonts w:ascii="Arial" w:hAnsi="Arial" w:cs="Arial"/>
                <w:sz w:val="18"/>
              </w:rPr>
              <w:t>s</w:t>
            </w:r>
            <w:r w:rsidRPr="00713CF1">
              <w:rPr>
                <w:rFonts w:ascii="Arial" w:hAnsi="Arial" w:cs="Arial"/>
                <w:sz w:val="18"/>
              </w:rPr>
              <w:t xml:space="preserve"> en el proceso</w:t>
            </w:r>
            <w:r w:rsidR="007B5550">
              <w:rPr>
                <w:rFonts w:ascii="Arial" w:hAnsi="Arial" w:cs="Arial"/>
                <w:sz w:val="18"/>
              </w:rPr>
              <w:t>, en concordancia con los</w:t>
            </w:r>
            <w:r w:rsidR="000D75EC" w:rsidRPr="00AF17C1">
              <w:rPr>
                <w:rFonts w:ascii="Arial" w:hAnsi="Arial" w:cs="Arial"/>
                <w:sz w:val="18"/>
                <w:szCs w:val="18"/>
              </w:rPr>
              <w:t xml:space="preserve"> cambios normativos informados por los líderes de proceso</w:t>
            </w:r>
            <w:r>
              <w:rPr>
                <w:rFonts w:ascii="Arial" w:hAnsi="Arial" w:cs="Arial"/>
                <w:sz w:val="18"/>
                <w:szCs w:val="18"/>
              </w:rPr>
              <w:t xml:space="preserve"> </w:t>
            </w:r>
            <w:r w:rsidR="00512E73">
              <w:rPr>
                <w:rFonts w:ascii="Arial" w:hAnsi="Arial" w:cs="Arial"/>
                <w:sz w:val="18"/>
                <w:szCs w:val="18"/>
              </w:rPr>
              <w:t xml:space="preserve">y remitir al </w:t>
            </w:r>
            <w:proofErr w:type="gramStart"/>
            <w:r w:rsidR="00512E73">
              <w:rPr>
                <w:rFonts w:ascii="Arial" w:hAnsi="Arial" w:cs="Arial"/>
                <w:sz w:val="18"/>
                <w:szCs w:val="18"/>
              </w:rPr>
              <w:t>Jefe</w:t>
            </w:r>
            <w:proofErr w:type="gramEnd"/>
            <w:r w:rsidR="00512E73">
              <w:rPr>
                <w:rFonts w:ascii="Arial" w:hAnsi="Arial" w:cs="Arial"/>
                <w:sz w:val="18"/>
                <w:szCs w:val="18"/>
              </w:rPr>
              <w:t xml:space="preserve"> de la Oficina Jurídica para aprobación</w:t>
            </w:r>
          </w:p>
        </w:tc>
      </w:tr>
      <w:tr w:rsidR="000D75EC" w:rsidRPr="009844B1" w14:paraId="27D79BEC" w14:textId="77777777" w:rsidTr="006A0F53">
        <w:trPr>
          <w:trHeight w:val="1971"/>
        </w:trPr>
        <w:tc>
          <w:tcPr>
            <w:tcW w:w="568" w:type="dxa"/>
            <w:vAlign w:val="center"/>
          </w:tcPr>
          <w:p w14:paraId="052435CD" w14:textId="081C5202" w:rsidR="000D75EC" w:rsidRPr="009844B1" w:rsidRDefault="003A6E85" w:rsidP="000D75EC">
            <w:pPr>
              <w:tabs>
                <w:tab w:val="left" w:pos="596"/>
              </w:tabs>
              <w:spacing w:before="100"/>
              <w:jc w:val="center"/>
              <w:rPr>
                <w:rFonts w:ascii="Arial" w:hAnsi="Arial" w:cs="Arial"/>
                <w:sz w:val="18"/>
              </w:rPr>
            </w:pPr>
            <w:r>
              <w:rPr>
                <w:rFonts w:ascii="Arial" w:hAnsi="Arial" w:cs="Arial"/>
                <w:sz w:val="18"/>
              </w:rPr>
              <w:t>5</w:t>
            </w:r>
          </w:p>
        </w:tc>
        <w:tc>
          <w:tcPr>
            <w:tcW w:w="3402" w:type="dxa"/>
            <w:vAlign w:val="center"/>
          </w:tcPr>
          <w:p w14:paraId="3D78A027" w14:textId="26C70688" w:rsidR="000D75EC" w:rsidRPr="009844B1" w:rsidRDefault="000D75EC" w:rsidP="000D75EC">
            <w:pPr>
              <w:tabs>
                <w:tab w:val="left" w:pos="773"/>
              </w:tabs>
              <w:spacing w:before="100"/>
              <w:jc w:val="center"/>
              <w:rPr>
                <w:rFonts w:ascii="Arial" w:hAnsi="Arial" w:cs="Arial"/>
                <w:sz w:val="18"/>
              </w:rPr>
            </w:pPr>
            <w:r w:rsidRPr="009844B1">
              <w:rPr>
                <w:rFonts w:ascii="Arial" w:hAnsi="Arial" w:cs="Arial"/>
                <w:noProof/>
                <w:lang w:eastAsia="es-CO"/>
              </w:rPr>
              <mc:AlternateContent>
                <mc:Choice Requires="wps">
                  <w:drawing>
                    <wp:inline distT="0" distB="0" distL="0" distR="0" wp14:anchorId="6B78660D" wp14:editId="3C50C418">
                      <wp:extent cx="1533525" cy="647700"/>
                      <wp:effectExtent l="0" t="0" r="28575" b="19050"/>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47700"/>
                              </a:xfrm>
                              <a:prstGeom prst="rect">
                                <a:avLst/>
                              </a:prstGeom>
                              <a:solidFill>
                                <a:srgbClr val="FFFFFF"/>
                              </a:solidFill>
                              <a:ln w="9525">
                                <a:solidFill>
                                  <a:srgbClr val="000000"/>
                                </a:solidFill>
                                <a:miter lim="800000"/>
                                <a:headEnd/>
                                <a:tailEnd/>
                              </a:ln>
                            </wps:spPr>
                            <wps:txbx>
                              <w:txbxContent>
                                <w:p w14:paraId="2BE0E23D" w14:textId="7DB374C1" w:rsidR="002346BE" w:rsidRPr="00E418B2" w:rsidRDefault="006A0F53" w:rsidP="008274CE">
                                  <w:pPr>
                                    <w:jc w:val="center"/>
                                    <w:rPr>
                                      <w:rFonts w:ascii="Arial" w:hAnsi="Arial" w:cs="Arial"/>
                                      <w:sz w:val="18"/>
                                      <w:szCs w:val="18"/>
                                      <w:lang w:val="es-ES"/>
                                    </w:rPr>
                                  </w:pPr>
                                  <w:r>
                                    <w:rPr>
                                      <w:rFonts w:ascii="Arial" w:hAnsi="Arial" w:cs="Arial"/>
                                      <w:sz w:val="18"/>
                                      <w:szCs w:val="18"/>
                                      <w:lang w:val="es-ES"/>
                                    </w:rPr>
                                    <w:t>Aprobar</w:t>
                                  </w:r>
                                  <w:r w:rsidR="007B5550">
                                    <w:rPr>
                                      <w:rFonts w:ascii="Arial" w:hAnsi="Arial" w:cs="Arial"/>
                                      <w:sz w:val="18"/>
                                      <w:szCs w:val="18"/>
                                      <w:lang w:val="es-ES"/>
                                    </w:rPr>
                                    <w:t xml:space="preserve"> las modificaciones o actualizaciones del Normograma</w:t>
                                  </w:r>
                                </w:p>
                              </w:txbxContent>
                            </wps:txbx>
                            <wps:bodyPr rot="0" vert="horz" wrap="square" lIns="91440" tIns="45720" rIns="91440" bIns="45720" anchor="t" anchorCtr="0">
                              <a:noAutofit/>
                            </wps:bodyPr>
                          </wps:wsp>
                        </a:graphicData>
                      </a:graphic>
                    </wp:inline>
                  </w:drawing>
                </mc:Choice>
                <mc:Fallback>
                  <w:pict>
                    <v:shape w14:anchorId="6B78660D" id="_x0000_s1042" type="#_x0000_t202" style="width:120.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">
                      <v:textbox>
                        <w:txbxContent>
                          <w:p w14:paraId="2BE0E23D" w14:textId="7DB374C1" w:rsidR="002346BE" w:rsidRPr="00E418B2" w:rsidRDefault="006A0F53" w:rsidP="008274CE">
                            <w:pPr>
                              <w:jc w:val="center"/>
                              <w:rPr>
                                <w:rFonts w:ascii="Arial" w:hAnsi="Arial" w:cs="Arial"/>
                                <w:sz w:val="18"/>
                                <w:szCs w:val="18"/>
                                <w:lang w:val="es-ES"/>
                              </w:rPr>
                            </w:pPr>
                            <w:r>
                              <w:rPr>
                                <w:rFonts w:ascii="Arial" w:hAnsi="Arial" w:cs="Arial"/>
                                <w:sz w:val="18"/>
                                <w:szCs w:val="18"/>
                                <w:lang w:val="es-ES"/>
                              </w:rPr>
                              <w:t>Aprobar</w:t>
                            </w:r>
                            <w:r w:rsidR="007B5550">
                              <w:rPr>
                                <w:rFonts w:ascii="Arial" w:hAnsi="Arial" w:cs="Arial"/>
                                <w:sz w:val="18"/>
                                <w:szCs w:val="18"/>
                                <w:lang w:val="es-ES"/>
                              </w:rPr>
                              <w:t xml:space="preserve"> las modificaciones o actualizaciones del Normograma</w:t>
                            </w:r>
                          </w:p>
                        </w:txbxContent>
                      </v:textbox>
                      <w10:anchorlock/>
                    </v:shape>
                  </w:pict>
                </mc:Fallback>
              </mc:AlternateContent>
            </w:r>
          </w:p>
          <w:p w14:paraId="57A4DA8C" w14:textId="3A65C60D" w:rsidR="000D75EC" w:rsidRPr="009844B1" w:rsidRDefault="00B8456C" w:rsidP="000D75EC">
            <w:pPr>
              <w:pStyle w:val="Prrafodelista"/>
              <w:tabs>
                <w:tab w:val="left" w:pos="3289"/>
              </w:tabs>
              <w:spacing w:before="100"/>
              <w:ind w:left="28"/>
              <w:jc w:val="center"/>
              <w:rPr>
                <w:rFonts w:ascii="Arial" w:hAnsi="Arial" w:cs="Arial"/>
                <w:sz w:val="18"/>
              </w:rPr>
            </w:pPr>
            <w:r w:rsidRPr="009844B1">
              <w:rPr>
                <w:rFonts w:ascii="Arial" w:hAnsi="Arial" w:cs="Arial"/>
                <w:noProof/>
                <w:sz w:val="18"/>
                <w:lang w:eastAsia="es-CO"/>
              </w:rPr>
              <mc:AlternateContent>
                <mc:Choice Requires="wps">
                  <w:drawing>
                    <wp:inline distT="0" distB="0" distL="0" distR="0" wp14:anchorId="6D6BA5CE" wp14:editId="55C4BBCE">
                      <wp:extent cx="0" cy="304800"/>
                      <wp:effectExtent l="76200" t="0" r="57150" b="57150"/>
                      <wp:docPr id="43" name="Conector recto 4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v:line id="Conector recto 43"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CEA7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ASUQ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">
                      <v:stroke endarrow="block"/>
                      <w10:anchorlock/>
                    </v:line>
                  </w:pict>
                </mc:Fallback>
              </mc:AlternateContent>
            </w:r>
          </w:p>
        </w:tc>
        <w:tc>
          <w:tcPr>
            <w:tcW w:w="1701" w:type="dxa"/>
            <w:vAlign w:val="center"/>
          </w:tcPr>
          <w:p w14:paraId="78189CC0" w14:textId="5A92AF9B" w:rsidR="000D75EC" w:rsidRPr="009844B1" w:rsidRDefault="007B5550" w:rsidP="00512E73">
            <w:pPr>
              <w:tabs>
                <w:tab w:val="left" w:pos="1636"/>
              </w:tabs>
              <w:spacing w:before="100"/>
              <w:rPr>
                <w:rFonts w:ascii="Arial" w:hAnsi="Arial" w:cs="Arial"/>
                <w:sz w:val="18"/>
              </w:rPr>
            </w:pPr>
            <w:r>
              <w:rPr>
                <w:rFonts w:ascii="Arial" w:hAnsi="Arial" w:cs="Arial"/>
                <w:sz w:val="18"/>
              </w:rPr>
              <w:t>Normograma</w:t>
            </w:r>
          </w:p>
        </w:tc>
        <w:tc>
          <w:tcPr>
            <w:tcW w:w="1842" w:type="dxa"/>
            <w:vAlign w:val="center"/>
          </w:tcPr>
          <w:p w14:paraId="63427865" w14:textId="75798823" w:rsidR="00B8456C" w:rsidRPr="009844B1" w:rsidRDefault="001C4477" w:rsidP="00512E73">
            <w:pPr>
              <w:tabs>
                <w:tab w:val="left" w:pos="1636"/>
              </w:tabs>
              <w:spacing w:before="100"/>
              <w:rPr>
                <w:rFonts w:ascii="Arial" w:hAnsi="Arial" w:cs="Arial"/>
                <w:sz w:val="18"/>
              </w:rPr>
            </w:pPr>
            <w:r>
              <w:rPr>
                <w:rFonts w:ascii="Arial" w:hAnsi="Arial" w:cs="Arial"/>
                <w:sz w:val="18"/>
              </w:rPr>
              <w:t>Jefe Oficina Jurídic</w:t>
            </w:r>
            <w:r w:rsidR="006A0F53">
              <w:rPr>
                <w:rFonts w:ascii="Arial" w:hAnsi="Arial" w:cs="Arial"/>
                <w:sz w:val="18"/>
              </w:rPr>
              <w:t>a</w:t>
            </w:r>
          </w:p>
        </w:tc>
        <w:tc>
          <w:tcPr>
            <w:tcW w:w="2977" w:type="dxa"/>
            <w:vAlign w:val="center"/>
          </w:tcPr>
          <w:p w14:paraId="0811A445" w14:textId="687FBA17" w:rsidR="00B8456C" w:rsidRPr="009844B1" w:rsidRDefault="006A0F53" w:rsidP="7CFC3678">
            <w:pPr>
              <w:tabs>
                <w:tab w:val="left" w:pos="2342"/>
              </w:tabs>
              <w:spacing w:before="100"/>
              <w:jc w:val="both"/>
              <w:rPr>
                <w:rFonts w:ascii="Arial" w:hAnsi="Arial" w:cs="Arial"/>
                <w:sz w:val="18"/>
                <w:szCs w:val="18"/>
              </w:rPr>
            </w:pPr>
            <w:r>
              <w:rPr>
                <w:rFonts w:ascii="Arial" w:hAnsi="Arial" w:cs="Arial"/>
                <w:sz w:val="18"/>
                <w:szCs w:val="18"/>
              </w:rPr>
              <w:t>A</w:t>
            </w:r>
            <w:r w:rsidR="60F32CCA" w:rsidRPr="7CFC3678">
              <w:rPr>
                <w:rFonts w:ascii="Arial" w:hAnsi="Arial" w:cs="Arial"/>
                <w:sz w:val="18"/>
                <w:szCs w:val="18"/>
              </w:rPr>
              <w:t>probar las modificaciones o actualización del Normograma</w:t>
            </w:r>
          </w:p>
        </w:tc>
      </w:tr>
      <w:tr w:rsidR="000D75EC" w:rsidRPr="009844B1" w14:paraId="4E097199" w14:textId="77777777" w:rsidTr="006A0F53">
        <w:trPr>
          <w:trHeight w:val="1404"/>
        </w:trPr>
        <w:tc>
          <w:tcPr>
            <w:tcW w:w="568" w:type="dxa"/>
            <w:vAlign w:val="center"/>
          </w:tcPr>
          <w:p w14:paraId="33B781AB" w14:textId="77777777" w:rsidR="000D75EC" w:rsidRPr="009844B1" w:rsidRDefault="000D75EC" w:rsidP="000D75EC">
            <w:pPr>
              <w:pStyle w:val="Prrafodelista"/>
              <w:tabs>
                <w:tab w:val="left" w:pos="773"/>
              </w:tabs>
              <w:spacing w:before="100"/>
              <w:ind w:left="772"/>
              <w:jc w:val="center"/>
              <w:rPr>
                <w:rFonts w:ascii="Arial" w:hAnsi="Arial" w:cs="Arial"/>
                <w:sz w:val="18"/>
              </w:rPr>
            </w:pPr>
          </w:p>
        </w:tc>
        <w:tc>
          <w:tcPr>
            <w:tcW w:w="3402" w:type="dxa"/>
            <w:vAlign w:val="center"/>
          </w:tcPr>
          <w:p w14:paraId="504407BE" w14:textId="77777777" w:rsidR="006A0F53" w:rsidRDefault="006A0F53" w:rsidP="7CFC3678">
            <w:pPr>
              <w:pStyle w:val="Prrafodelista"/>
              <w:tabs>
                <w:tab w:val="left" w:pos="3316"/>
              </w:tabs>
              <w:spacing w:before="100"/>
              <w:ind w:left="28"/>
              <w:jc w:val="center"/>
              <w:rPr>
                <w:rFonts w:ascii="Arial" w:hAnsi="Arial" w:cs="Arial"/>
                <w:sz w:val="20"/>
                <w:szCs w:val="20"/>
              </w:rPr>
            </w:pPr>
          </w:p>
          <w:p w14:paraId="43DE6880" w14:textId="6C31DEFA" w:rsidR="000D75EC" w:rsidRPr="009844B1" w:rsidRDefault="000D75EC" w:rsidP="7CFC3678">
            <w:pPr>
              <w:pStyle w:val="Prrafodelista"/>
              <w:tabs>
                <w:tab w:val="left" w:pos="3316"/>
              </w:tabs>
              <w:spacing w:before="100"/>
              <w:ind w:left="28"/>
              <w:jc w:val="center"/>
              <w:rPr>
                <w:rFonts w:ascii="Arial" w:hAnsi="Arial" w:cs="Arial"/>
                <w:sz w:val="20"/>
                <w:szCs w:val="20"/>
              </w:rPr>
            </w:pPr>
            <w:r>
              <w:rPr>
                <w:noProof/>
              </w:rPr>
              <mc:AlternateContent>
                <mc:Choice Requires="wps">
                  <w:drawing>
                    <wp:inline distT="0" distB="0" distL="0" distR="0" wp14:anchorId="03362537" wp14:editId="1DA3C1A4">
                      <wp:extent cx="1152525" cy="323850"/>
                      <wp:effectExtent l="0" t="0" r="28575" b="19050"/>
                      <wp:docPr id="463877891" name="Rectángulo 2" descr="Rectángulo ">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3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CE24D8F" w14:textId="32DBAECB" w:rsidR="002346BE" w:rsidRPr="006A0F53" w:rsidRDefault="006A0F53" w:rsidP="00E53867">
                                  <w:pPr>
                                    <w:autoSpaceDE w:val="0"/>
                                    <w:autoSpaceDN w:val="0"/>
                                    <w:adjustRightInd w:val="0"/>
                                    <w:spacing w:line="288" w:lineRule="auto"/>
                                    <w:ind w:hanging="2"/>
                                    <w:jc w:val="center"/>
                                    <w:rPr>
                                      <w:rFonts w:ascii="Arial" w:hAnsi="Arial" w:cs="Arial"/>
                                      <w:sz w:val="18"/>
                                      <w:szCs w:val="14"/>
                                    </w:rPr>
                                  </w:pPr>
                                  <w:r w:rsidRPr="006A0F53">
                                    <w:rPr>
                                      <w:rFonts w:ascii="Arial" w:hAnsi="Arial" w:cs="Arial"/>
                                      <w:sz w:val="18"/>
                                      <w:szCs w:val="14"/>
                                    </w:rPr>
                                    <w:t>Solicitar publicación del Normograma</w:t>
                                  </w:r>
                                </w:p>
                              </w:txbxContent>
                            </wps:txbx>
                            <wps:bodyPr rot="0" vert="horz" wrap="square" lIns="0" tIns="0" rIns="0" bIns="0" anchor="b" anchorCtr="0" upright="1">
                              <a:noAutofit/>
                            </wps:bodyPr>
                          </wps:wsp>
                        </a:graphicData>
                      </a:graphic>
                    </wp:inline>
                  </w:drawing>
                </mc:Choice>
                <mc:Fallback>
                  <w:pict>
                    <v:rect w14:anchorId="03362537" id="_x0000_s1043" alt="Rectángulo " style="width:90.75pt;height:2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">
                      <v:shadow color="black" opacity=".5" offset="6pt,-6pt"/>
                      <v:textbox inset="0,0,0,0">
                        <w:txbxContent>
                          <w:p w14:paraId="7CE24D8F" w14:textId="32DBAECB" w:rsidR="002346BE" w:rsidRPr="006A0F53" w:rsidRDefault="006A0F53" w:rsidP="00E53867">
                            <w:pPr>
                              <w:autoSpaceDE w:val="0"/>
                              <w:autoSpaceDN w:val="0"/>
                              <w:adjustRightInd w:val="0"/>
                              <w:spacing w:line="288" w:lineRule="auto"/>
                              <w:ind w:hanging="2"/>
                              <w:jc w:val="center"/>
                              <w:rPr>
                                <w:rFonts w:ascii="Arial" w:hAnsi="Arial" w:cs="Arial"/>
                                <w:sz w:val="18"/>
                                <w:szCs w:val="14"/>
                              </w:rPr>
                            </w:pPr>
                            <w:r w:rsidRPr="006A0F53">
                              <w:rPr>
                                <w:rFonts w:ascii="Arial" w:hAnsi="Arial" w:cs="Arial"/>
                                <w:sz w:val="18"/>
                                <w:szCs w:val="14"/>
                              </w:rPr>
                              <w:t>Solicitar publicación del Normograma</w:t>
                            </w:r>
                          </w:p>
                        </w:txbxContent>
                      </v:textbox>
                      <w10:anchorlock/>
                    </v:rect>
                  </w:pict>
                </mc:Fallback>
              </mc:AlternateContent>
            </w:r>
          </w:p>
          <w:p w14:paraId="21F64847" w14:textId="505A4C0D" w:rsidR="000D75EC" w:rsidRPr="009844B1" w:rsidRDefault="000D75EC" w:rsidP="7CFC3678">
            <w:pPr>
              <w:pStyle w:val="Prrafodelista"/>
              <w:tabs>
                <w:tab w:val="left" w:pos="3316"/>
              </w:tabs>
              <w:spacing w:before="100"/>
              <w:ind w:left="28"/>
              <w:jc w:val="center"/>
              <w:rPr>
                <w:rFonts w:ascii="Arial" w:hAnsi="Arial" w:cs="Arial"/>
                <w:sz w:val="18"/>
                <w:szCs w:val="18"/>
              </w:rPr>
            </w:pPr>
            <w:r>
              <w:rPr>
                <w:noProof/>
              </w:rPr>
              <mc:AlternateContent>
                <mc:Choice Requires="wps">
                  <w:drawing>
                    <wp:inline distT="0" distB="0" distL="0" distR="0" wp14:anchorId="45727FCB" wp14:editId="486FCE5D">
                      <wp:extent cx="0" cy="304800"/>
                      <wp:effectExtent l="76200" t="0" r="57150" b="57150"/>
                      <wp:docPr id="2080914280" name="Conector recto 4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14="http://schemas.microsoft.com/office/drawing/2010/main" xmlns:a="http://schemas.openxmlformats.org/drawingml/2006/main">
                  <w:pict xmlns:w="http://schemas.openxmlformats.org/wordprocessingml/2006/main">
                    <v:line xmlns:w14="http://schemas.microsoft.com/office/word/2010/wordml" xmlns:o="urn:schemas-microsoft-com:office:office" xmlns:v="urn:schemas-microsoft-com:vml" id="Conector recto 43" style="flip:x;visibility:visible;mso-wrap-style:square;mso-left-percent:-10001;mso-top-percent:-10001;mso-position-horizontal:absolute;mso-position-horizontal-relative:char;mso-position-vertical:absolute;mso-position-vertical-relative:line;mso-left-percent:-10001;mso-top-percent:-10001" alt="Conector recto" o:spid="_x0000_s1026" from="0,0" to="0,24pt" w14:anchorId="3CEA7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">
                      <v:stroke endarrow="block"/>
                      <w10:anchorlock xmlns:w10="urn:schemas-microsoft-com:office:word"/>
                    </v:line>
                  </w:pict>
                </mc:Fallback>
              </mc:AlternateContent>
            </w:r>
          </w:p>
        </w:tc>
        <w:tc>
          <w:tcPr>
            <w:tcW w:w="1701" w:type="dxa"/>
            <w:vAlign w:val="center"/>
          </w:tcPr>
          <w:p w14:paraId="4FA4F7BA" w14:textId="449F3993" w:rsidR="000D75EC" w:rsidRPr="006A0F53" w:rsidRDefault="4E984CAD" w:rsidP="006A0F53">
            <w:pPr>
              <w:tabs>
                <w:tab w:val="left" w:pos="1636"/>
              </w:tabs>
              <w:spacing w:before="100"/>
              <w:rPr>
                <w:rFonts w:ascii="Arial" w:hAnsi="Arial" w:cs="Arial"/>
                <w:sz w:val="18"/>
              </w:rPr>
            </w:pPr>
            <w:r w:rsidRPr="006A0F53">
              <w:rPr>
                <w:rFonts w:ascii="Arial" w:hAnsi="Arial" w:cs="Arial"/>
                <w:sz w:val="18"/>
              </w:rPr>
              <w:t>Memorando</w:t>
            </w:r>
          </w:p>
          <w:p w14:paraId="2B709FC2" w14:textId="626253F4" w:rsidR="006A0F53" w:rsidRPr="006A0F53" w:rsidRDefault="006A0F53" w:rsidP="006A0F53">
            <w:pPr>
              <w:tabs>
                <w:tab w:val="left" w:pos="1636"/>
              </w:tabs>
              <w:spacing w:before="100"/>
              <w:rPr>
                <w:rFonts w:ascii="Arial" w:hAnsi="Arial" w:cs="Arial"/>
                <w:sz w:val="18"/>
              </w:rPr>
            </w:pPr>
            <w:r>
              <w:rPr>
                <w:rFonts w:ascii="Arial" w:hAnsi="Arial" w:cs="Arial"/>
                <w:sz w:val="18"/>
              </w:rPr>
              <w:t xml:space="preserve">Control </w:t>
            </w:r>
            <w:proofErr w:type="spellStart"/>
            <w:r>
              <w:rPr>
                <w:rFonts w:ascii="Arial" w:hAnsi="Arial" w:cs="Arial"/>
                <w:sz w:val="18"/>
              </w:rPr>
              <w:t>doc</w:t>
            </w:r>
            <w:proofErr w:type="spellEnd"/>
          </w:p>
          <w:p w14:paraId="003F8664" w14:textId="28A1073B" w:rsidR="006A0F53" w:rsidRPr="006A0F53" w:rsidRDefault="006A0F53" w:rsidP="006A0F53">
            <w:pPr>
              <w:tabs>
                <w:tab w:val="left" w:pos="1636"/>
              </w:tabs>
              <w:spacing w:before="100"/>
              <w:rPr>
                <w:rFonts w:ascii="Arial" w:hAnsi="Arial" w:cs="Arial"/>
                <w:sz w:val="18"/>
              </w:rPr>
            </w:pPr>
            <w:r w:rsidRPr="006A0F53">
              <w:rPr>
                <w:rFonts w:ascii="Arial" w:hAnsi="Arial" w:cs="Arial"/>
                <w:sz w:val="18"/>
              </w:rPr>
              <w:t>Normograma</w:t>
            </w:r>
          </w:p>
        </w:tc>
        <w:tc>
          <w:tcPr>
            <w:tcW w:w="1842" w:type="dxa"/>
            <w:vAlign w:val="center"/>
          </w:tcPr>
          <w:p w14:paraId="678B142F" w14:textId="77777777" w:rsidR="006A0F53" w:rsidRDefault="006A0F53" w:rsidP="00512E73">
            <w:pPr>
              <w:pStyle w:val="Prrafodelista"/>
              <w:tabs>
                <w:tab w:val="left" w:pos="773"/>
              </w:tabs>
              <w:spacing w:before="100"/>
              <w:ind w:left="0"/>
              <w:rPr>
                <w:rFonts w:ascii="Arial" w:hAnsi="Arial" w:cs="Arial"/>
                <w:sz w:val="18"/>
                <w:szCs w:val="18"/>
              </w:rPr>
            </w:pPr>
            <w:r>
              <w:rPr>
                <w:rFonts w:ascii="Arial" w:hAnsi="Arial" w:cs="Arial"/>
                <w:sz w:val="18"/>
              </w:rPr>
              <w:t>Jefe Oficina Jurídica</w:t>
            </w:r>
            <w:r w:rsidRPr="7CFC3678">
              <w:rPr>
                <w:rFonts w:ascii="Arial" w:hAnsi="Arial" w:cs="Arial"/>
                <w:sz w:val="18"/>
                <w:szCs w:val="18"/>
              </w:rPr>
              <w:t xml:space="preserve"> </w:t>
            </w:r>
          </w:p>
          <w:p w14:paraId="20135F74" w14:textId="13EC33C7" w:rsidR="000D75EC" w:rsidRPr="009844B1" w:rsidRDefault="08F68990" w:rsidP="00512E73">
            <w:pPr>
              <w:pStyle w:val="Prrafodelista"/>
              <w:tabs>
                <w:tab w:val="left" w:pos="773"/>
              </w:tabs>
              <w:spacing w:before="100"/>
              <w:ind w:left="0"/>
              <w:rPr>
                <w:rFonts w:ascii="Arial" w:hAnsi="Arial" w:cs="Arial"/>
                <w:sz w:val="18"/>
                <w:szCs w:val="18"/>
              </w:rPr>
            </w:pPr>
            <w:r w:rsidRPr="7CFC3678">
              <w:rPr>
                <w:rFonts w:ascii="Arial" w:hAnsi="Arial" w:cs="Arial"/>
                <w:sz w:val="18"/>
                <w:szCs w:val="18"/>
              </w:rPr>
              <w:t>Profesional asignado</w:t>
            </w:r>
          </w:p>
        </w:tc>
        <w:tc>
          <w:tcPr>
            <w:tcW w:w="2977" w:type="dxa"/>
            <w:vAlign w:val="center"/>
          </w:tcPr>
          <w:p w14:paraId="2241B6AB" w14:textId="7FF8F14B" w:rsidR="000D75EC" w:rsidRPr="009844B1" w:rsidRDefault="08F68990" w:rsidP="006A0F53">
            <w:pPr>
              <w:pStyle w:val="Prrafodelista"/>
              <w:tabs>
                <w:tab w:val="left" w:pos="773"/>
              </w:tabs>
              <w:spacing w:before="100"/>
              <w:ind w:left="0"/>
              <w:jc w:val="both"/>
              <w:rPr>
                <w:rFonts w:ascii="Arial" w:hAnsi="Arial" w:cs="Arial"/>
                <w:sz w:val="18"/>
                <w:szCs w:val="18"/>
              </w:rPr>
            </w:pPr>
            <w:r w:rsidRPr="7CFC3678">
              <w:rPr>
                <w:rFonts w:ascii="Arial" w:hAnsi="Arial" w:cs="Arial"/>
                <w:sz w:val="18"/>
                <w:szCs w:val="18"/>
                <w:lang w:val="es-ES"/>
              </w:rPr>
              <w:t>Solicitar a la Oficina Asesora de Planeación la publicación del Normograma, en la página Web institucional.</w:t>
            </w:r>
          </w:p>
        </w:tc>
      </w:tr>
      <w:tr w:rsidR="7CFC3678" w14:paraId="591427AF" w14:textId="77777777" w:rsidTr="006A0F53">
        <w:trPr>
          <w:trHeight w:val="687"/>
        </w:trPr>
        <w:tc>
          <w:tcPr>
            <w:tcW w:w="568" w:type="dxa"/>
            <w:vAlign w:val="center"/>
          </w:tcPr>
          <w:p w14:paraId="1171F098" w14:textId="1F831BB0" w:rsidR="7CFC3678" w:rsidRDefault="7CFC3678" w:rsidP="7CFC3678">
            <w:pPr>
              <w:pStyle w:val="Prrafodelista"/>
              <w:jc w:val="center"/>
              <w:rPr>
                <w:rFonts w:ascii="Arial" w:hAnsi="Arial" w:cs="Arial"/>
                <w:sz w:val="18"/>
                <w:szCs w:val="18"/>
              </w:rPr>
            </w:pPr>
          </w:p>
        </w:tc>
        <w:tc>
          <w:tcPr>
            <w:tcW w:w="3402" w:type="dxa"/>
            <w:vAlign w:val="center"/>
          </w:tcPr>
          <w:p w14:paraId="6B131D21" w14:textId="43084FDC" w:rsidR="08F68990" w:rsidRDefault="08F68990" w:rsidP="00FC0D75">
            <w:pPr>
              <w:pStyle w:val="Prrafodelista"/>
              <w:rPr>
                <w:rFonts w:ascii="Arial" w:hAnsi="Arial" w:cs="Arial"/>
                <w:sz w:val="18"/>
                <w:szCs w:val="18"/>
              </w:rPr>
            </w:pPr>
            <w:r>
              <w:rPr>
                <w:noProof/>
              </w:rPr>
              <mc:AlternateContent>
                <mc:Choice Requires="wps">
                  <w:drawing>
                    <wp:inline distT="0" distB="0" distL="0" distR="0" wp14:anchorId="4FC6C769" wp14:editId="0F396303">
                      <wp:extent cx="942975" cy="314325"/>
                      <wp:effectExtent l="0" t="0" r="28575" b="28575"/>
                      <wp:docPr id="1258867994" name="Diagrama de flujo: terminador 15"/>
                      <wp:cNvGraphicFramePr/>
                      <a:graphic xmlns:a="http://schemas.openxmlformats.org/drawingml/2006/main">
                        <a:graphicData uri="http://schemas.microsoft.com/office/word/2010/wordprocessingShape">
                          <wps:wsp>
                            <wps:cNvSpPr/>
                            <wps:spPr>
                              <a:xfrm>
                                <a:off x="0" y="0"/>
                                <a:ext cx="942975" cy="31432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54F76BAB" w14:textId="685CAED3" w:rsidR="002346BE" w:rsidRPr="00F443D8" w:rsidRDefault="002346BE" w:rsidP="008274CE">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w:t>
                                  </w:r>
                                </w:p>
                              </w:txbxContent>
                            </wps:txbx>
                            <wps:bodyPr wrap="square" rtlCol="0" anchor="ctr">
                              <a:noAutofit/>
                            </wps:bodyPr>
                          </wps:wsp>
                        </a:graphicData>
                      </a:graphic>
                    </wp:inline>
                  </w:drawing>
                </mc:Choice>
                <mc:Fallback>
                  <w:pict>
                    <v:shape w14:anchorId="4FC6C769" id="Diagrama de flujo: terminador 15" o:spid="_x0000_s1044" type="#_x0000_t116" style="width:7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" fillcolor="white [3201]" strokecolor="black [3200]" strokeweight="1pt">
                      <v:textbox>
                        <w:txbxContent>
                          <w:p w14:paraId="54F76BAB" w14:textId="685CAED3" w:rsidR="002346BE" w:rsidRPr="00F443D8" w:rsidRDefault="002346BE" w:rsidP="008274CE">
                            <w:pPr>
                              <w:jc w:val="center"/>
                              <w:rPr>
                                <w:rFonts w:ascii="Arial" w:hAnsi="Arial" w:cs="Arial"/>
                                <w:color w:val="000000" w:themeColor="text1"/>
                                <w:kern w:val="24"/>
                                <w:sz w:val="20"/>
                                <w:szCs w:val="16"/>
                                <w:lang w:val="es-MX"/>
                              </w:rPr>
                            </w:pPr>
                            <w:r>
                              <w:rPr>
                                <w:rFonts w:ascii="Arial" w:hAnsi="Arial" w:cs="Arial"/>
                                <w:color w:val="000000" w:themeColor="text1"/>
                                <w:kern w:val="24"/>
                                <w:sz w:val="20"/>
                                <w:szCs w:val="16"/>
                                <w:lang w:val="es-MX"/>
                              </w:rPr>
                              <w:t>Fin</w:t>
                            </w:r>
                          </w:p>
                        </w:txbxContent>
                      </v:textbox>
                      <w10:anchorlock/>
                    </v:shape>
                  </w:pict>
                </mc:Fallback>
              </mc:AlternateContent>
            </w:r>
          </w:p>
        </w:tc>
        <w:tc>
          <w:tcPr>
            <w:tcW w:w="1701" w:type="dxa"/>
            <w:vAlign w:val="center"/>
          </w:tcPr>
          <w:p w14:paraId="70160F22" w14:textId="5A48CDD3" w:rsidR="7CFC3678" w:rsidRDefault="7CFC3678" w:rsidP="7CFC3678">
            <w:pPr>
              <w:pStyle w:val="Prrafodelista"/>
              <w:jc w:val="center"/>
              <w:rPr>
                <w:rFonts w:ascii="Arial" w:hAnsi="Arial" w:cs="Arial"/>
                <w:sz w:val="18"/>
                <w:szCs w:val="18"/>
              </w:rPr>
            </w:pPr>
          </w:p>
        </w:tc>
        <w:tc>
          <w:tcPr>
            <w:tcW w:w="1842" w:type="dxa"/>
            <w:vAlign w:val="center"/>
          </w:tcPr>
          <w:p w14:paraId="17E3626A" w14:textId="144656F6" w:rsidR="7CFC3678" w:rsidRDefault="7CFC3678" w:rsidP="7CFC3678">
            <w:pPr>
              <w:pStyle w:val="Prrafodelista"/>
              <w:rPr>
                <w:rFonts w:ascii="Arial" w:hAnsi="Arial" w:cs="Arial"/>
                <w:sz w:val="18"/>
                <w:szCs w:val="18"/>
              </w:rPr>
            </w:pPr>
          </w:p>
        </w:tc>
        <w:tc>
          <w:tcPr>
            <w:tcW w:w="2977" w:type="dxa"/>
            <w:vAlign w:val="center"/>
          </w:tcPr>
          <w:p w14:paraId="7B362241" w14:textId="450641E3" w:rsidR="7CFC3678" w:rsidRDefault="7CFC3678" w:rsidP="7CFC3678">
            <w:pPr>
              <w:pStyle w:val="Prrafodelista"/>
              <w:jc w:val="center"/>
              <w:rPr>
                <w:rFonts w:ascii="Arial" w:hAnsi="Arial" w:cs="Arial"/>
                <w:sz w:val="18"/>
                <w:szCs w:val="18"/>
              </w:rPr>
            </w:pPr>
          </w:p>
        </w:tc>
      </w:tr>
    </w:tbl>
    <w:p w14:paraId="049F61E0" w14:textId="18CB2627" w:rsidR="008274CE" w:rsidRPr="009844B1" w:rsidRDefault="008274CE" w:rsidP="006E02E8">
      <w:pPr>
        <w:tabs>
          <w:tab w:val="left" w:pos="352"/>
          <w:tab w:val="left" w:pos="2250"/>
        </w:tabs>
        <w:spacing w:after="0" w:line="240" w:lineRule="auto"/>
        <w:jc w:val="both"/>
        <w:rPr>
          <w:rFonts w:ascii="Arial" w:hAnsi="Arial" w:cs="Arial"/>
          <w:sz w:val="24"/>
          <w:szCs w:val="24"/>
        </w:rPr>
      </w:pPr>
    </w:p>
    <w:p w14:paraId="44835526" w14:textId="5A124722" w:rsidR="008274CE" w:rsidRPr="009844B1" w:rsidRDefault="008274CE" w:rsidP="006E02E8">
      <w:pPr>
        <w:tabs>
          <w:tab w:val="left" w:pos="352"/>
          <w:tab w:val="left" w:pos="2250"/>
        </w:tabs>
        <w:spacing w:after="0" w:line="240" w:lineRule="auto"/>
        <w:jc w:val="both"/>
        <w:rPr>
          <w:rFonts w:ascii="Arial" w:hAnsi="Arial" w:cs="Arial"/>
          <w:sz w:val="24"/>
          <w:szCs w:val="24"/>
        </w:rPr>
      </w:pPr>
    </w:p>
    <w:p w14:paraId="690CA37C" w14:textId="53EE7204" w:rsidR="00991744" w:rsidRPr="009844B1" w:rsidRDefault="00E82849" w:rsidP="00FC7AB4">
      <w:pPr>
        <w:pStyle w:val="Prrafodelista"/>
        <w:widowControl w:val="0"/>
        <w:numPr>
          <w:ilvl w:val="0"/>
          <w:numId w:val="2"/>
        </w:numPr>
        <w:tabs>
          <w:tab w:val="left" w:pos="567"/>
        </w:tabs>
        <w:autoSpaceDE w:val="0"/>
        <w:autoSpaceDN w:val="0"/>
        <w:spacing w:after="0" w:line="240" w:lineRule="auto"/>
        <w:ind w:left="567" w:hanging="567"/>
        <w:jc w:val="both"/>
        <w:rPr>
          <w:rFonts w:ascii="Arial" w:hAnsi="Arial" w:cs="Arial"/>
          <w:b/>
          <w:sz w:val="24"/>
          <w:szCs w:val="24"/>
        </w:rPr>
      </w:pPr>
      <w:bookmarkStart w:id="18" w:name="_Hlk75635994"/>
      <w:bookmarkEnd w:id="16"/>
      <w:r w:rsidRPr="009844B1">
        <w:rPr>
          <w:rFonts w:ascii="Arial" w:hAnsi="Arial" w:cs="Arial"/>
          <w:b/>
          <w:sz w:val="24"/>
          <w:szCs w:val="24"/>
        </w:rPr>
        <w:t xml:space="preserve">DOCUMENTOS RELACIONADOS </w:t>
      </w:r>
    </w:p>
    <w:p w14:paraId="2B6A6257" w14:textId="2D290E38" w:rsidR="00903A90" w:rsidRPr="009844B1" w:rsidRDefault="00903A90" w:rsidP="006E02E8">
      <w:pPr>
        <w:spacing w:after="0" w:line="240" w:lineRule="auto"/>
        <w:jc w:val="both"/>
        <w:rPr>
          <w:rFonts w:ascii="Arial" w:hAnsi="Arial" w:cs="Arial"/>
          <w:color w:val="808080" w:themeColor="background1" w:themeShade="80"/>
          <w:sz w:val="24"/>
          <w:szCs w:val="24"/>
        </w:rPr>
      </w:pPr>
    </w:p>
    <w:tbl>
      <w:tblPr>
        <w:tblStyle w:val="Tablaconcuadrcula"/>
        <w:tblW w:w="10343" w:type="dxa"/>
        <w:tblLook w:val="04A0" w:firstRow="1" w:lastRow="0" w:firstColumn="1" w:lastColumn="0" w:noHBand="0" w:noVBand="1"/>
      </w:tblPr>
      <w:tblGrid>
        <w:gridCol w:w="2689"/>
        <w:gridCol w:w="7654"/>
      </w:tblGrid>
      <w:tr w:rsidR="00991744" w:rsidRPr="009514A4" w14:paraId="145215FF" w14:textId="77777777" w:rsidTr="7CFC3678">
        <w:trPr>
          <w:trHeight w:val="322"/>
        </w:trPr>
        <w:tc>
          <w:tcPr>
            <w:tcW w:w="2689" w:type="dxa"/>
            <w:shd w:val="clear" w:color="auto" w:fill="F2F2F2" w:themeFill="background1" w:themeFillShade="F2"/>
            <w:vAlign w:val="center"/>
          </w:tcPr>
          <w:p w14:paraId="10E530F4" w14:textId="08AD9521" w:rsidR="00991744" w:rsidRPr="009514A4" w:rsidRDefault="00991744" w:rsidP="006E02E8">
            <w:pPr>
              <w:pStyle w:val="Prrafodelista"/>
              <w:tabs>
                <w:tab w:val="left" w:pos="284"/>
              </w:tabs>
              <w:ind w:left="0"/>
              <w:jc w:val="center"/>
              <w:rPr>
                <w:rFonts w:ascii="Arial" w:hAnsi="Arial" w:cs="Arial"/>
                <w:b/>
                <w:sz w:val="18"/>
                <w:szCs w:val="18"/>
              </w:rPr>
            </w:pPr>
            <w:bookmarkStart w:id="19" w:name="_Hlk75636034"/>
            <w:r w:rsidRPr="009514A4">
              <w:rPr>
                <w:rFonts w:ascii="Arial" w:hAnsi="Arial" w:cs="Arial"/>
                <w:b/>
                <w:sz w:val="18"/>
                <w:szCs w:val="18"/>
              </w:rPr>
              <w:t>CÓDIGO</w:t>
            </w:r>
          </w:p>
        </w:tc>
        <w:tc>
          <w:tcPr>
            <w:tcW w:w="7654" w:type="dxa"/>
            <w:shd w:val="clear" w:color="auto" w:fill="F2F2F2" w:themeFill="background1" w:themeFillShade="F2"/>
            <w:vAlign w:val="center"/>
          </w:tcPr>
          <w:p w14:paraId="4393B34B" w14:textId="77777777" w:rsidR="00991744" w:rsidRPr="009514A4" w:rsidRDefault="00991744" w:rsidP="006E02E8">
            <w:pPr>
              <w:pStyle w:val="Prrafodelista"/>
              <w:tabs>
                <w:tab w:val="left" w:pos="284"/>
              </w:tabs>
              <w:ind w:left="0"/>
              <w:jc w:val="center"/>
              <w:rPr>
                <w:rFonts w:ascii="Arial" w:hAnsi="Arial" w:cs="Arial"/>
                <w:b/>
                <w:sz w:val="18"/>
                <w:szCs w:val="18"/>
              </w:rPr>
            </w:pPr>
            <w:r w:rsidRPr="009514A4">
              <w:rPr>
                <w:rFonts w:ascii="Arial" w:hAnsi="Arial" w:cs="Arial"/>
                <w:b/>
                <w:sz w:val="18"/>
                <w:szCs w:val="18"/>
              </w:rPr>
              <w:t>DOCUMENTO</w:t>
            </w:r>
          </w:p>
        </w:tc>
      </w:tr>
      <w:tr w:rsidR="00991744" w:rsidRPr="009514A4" w14:paraId="53392C21" w14:textId="77777777" w:rsidTr="7CFC3678">
        <w:tc>
          <w:tcPr>
            <w:tcW w:w="2689" w:type="dxa"/>
            <w:vAlign w:val="center"/>
          </w:tcPr>
          <w:p w14:paraId="2C2291A2" w14:textId="6B16E7FD" w:rsidR="00991744" w:rsidRPr="009514A4" w:rsidRDefault="00705120" w:rsidP="006E02E8">
            <w:pPr>
              <w:tabs>
                <w:tab w:val="left" w:pos="284"/>
              </w:tabs>
              <w:jc w:val="center"/>
              <w:rPr>
                <w:rFonts w:ascii="Arial" w:hAnsi="Arial" w:cs="Arial"/>
                <w:sz w:val="18"/>
                <w:szCs w:val="18"/>
                <w:highlight w:val="yellow"/>
              </w:rPr>
            </w:pPr>
            <w:r w:rsidRPr="00705120">
              <w:rPr>
                <w:rFonts w:ascii="Arial" w:hAnsi="Arial" w:cs="Arial"/>
                <w:sz w:val="18"/>
                <w:szCs w:val="18"/>
              </w:rPr>
              <w:t>GJ-PR13-FT01</w:t>
            </w:r>
          </w:p>
        </w:tc>
        <w:tc>
          <w:tcPr>
            <w:tcW w:w="7654" w:type="dxa"/>
            <w:vAlign w:val="center"/>
          </w:tcPr>
          <w:p w14:paraId="4539BDF5" w14:textId="772247B5" w:rsidR="00991744" w:rsidRPr="009514A4" w:rsidRDefault="006A7C55" w:rsidP="0040085A">
            <w:pPr>
              <w:tabs>
                <w:tab w:val="left" w:pos="284"/>
              </w:tabs>
              <w:rPr>
                <w:rFonts w:ascii="Arial" w:hAnsi="Arial" w:cs="Arial"/>
                <w:sz w:val="18"/>
                <w:szCs w:val="18"/>
              </w:rPr>
            </w:pPr>
            <w:r>
              <w:rPr>
                <w:rFonts w:ascii="Arial" w:hAnsi="Arial" w:cs="Arial"/>
                <w:sz w:val="18"/>
                <w:szCs w:val="18"/>
              </w:rPr>
              <w:t>Matriz para la Gestión del Normograma</w:t>
            </w:r>
          </w:p>
        </w:tc>
      </w:tr>
      <w:bookmarkEnd w:id="18"/>
      <w:bookmarkEnd w:id="19"/>
    </w:tbl>
    <w:p w14:paraId="32ECFC9E" w14:textId="15A88852" w:rsidR="006018B6" w:rsidRDefault="006018B6" w:rsidP="006E02E8">
      <w:pPr>
        <w:tabs>
          <w:tab w:val="left" w:pos="284"/>
        </w:tabs>
        <w:spacing w:after="0" w:line="240" w:lineRule="auto"/>
        <w:jc w:val="both"/>
        <w:rPr>
          <w:rFonts w:ascii="Arial" w:hAnsi="Arial" w:cs="Arial"/>
          <w:sz w:val="24"/>
          <w:szCs w:val="24"/>
        </w:rPr>
      </w:pPr>
    </w:p>
    <w:p w14:paraId="2113CE4F" w14:textId="77777777" w:rsidR="00567DC5" w:rsidRDefault="00567DC5" w:rsidP="006E02E8">
      <w:pPr>
        <w:tabs>
          <w:tab w:val="left" w:pos="284"/>
        </w:tabs>
        <w:spacing w:after="0" w:line="240" w:lineRule="auto"/>
        <w:jc w:val="both"/>
        <w:rPr>
          <w:rFonts w:ascii="Arial" w:hAnsi="Arial" w:cs="Arial"/>
          <w:sz w:val="24"/>
          <w:szCs w:val="24"/>
        </w:rPr>
      </w:pPr>
    </w:p>
    <w:p w14:paraId="3AB57063" w14:textId="7AEBEBF5" w:rsidR="007434A2" w:rsidRPr="009844B1" w:rsidRDefault="00991744" w:rsidP="00320727">
      <w:pPr>
        <w:pStyle w:val="Prrafodelista"/>
        <w:numPr>
          <w:ilvl w:val="0"/>
          <w:numId w:val="2"/>
        </w:numPr>
        <w:tabs>
          <w:tab w:val="left" w:pos="567"/>
        </w:tabs>
        <w:spacing w:after="0" w:line="240" w:lineRule="auto"/>
        <w:ind w:left="567" w:hanging="567"/>
        <w:jc w:val="both"/>
        <w:rPr>
          <w:rFonts w:ascii="Arial" w:hAnsi="Arial" w:cs="Arial"/>
          <w:b/>
          <w:sz w:val="24"/>
          <w:szCs w:val="24"/>
        </w:rPr>
      </w:pPr>
      <w:r w:rsidRPr="009844B1">
        <w:rPr>
          <w:rFonts w:ascii="Arial" w:hAnsi="Arial" w:cs="Arial"/>
          <w:b/>
          <w:sz w:val="24"/>
          <w:szCs w:val="24"/>
        </w:rPr>
        <w:t>CONTROL DE CAMBIOS</w:t>
      </w:r>
    </w:p>
    <w:p w14:paraId="47C80BA4" w14:textId="77777777" w:rsidR="00BE4882" w:rsidRPr="009844B1" w:rsidRDefault="00BE4882" w:rsidP="006E02E8">
      <w:pPr>
        <w:pStyle w:val="Prrafodelista"/>
        <w:tabs>
          <w:tab w:val="left" w:pos="426"/>
        </w:tabs>
        <w:spacing w:after="0" w:line="240" w:lineRule="auto"/>
        <w:jc w:val="both"/>
        <w:rPr>
          <w:rFonts w:ascii="Arial" w:hAnsi="Arial" w:cs="Arial"/>
          <w:b/>
          <w:sz w:val="24"/>
          <w:szCs w:val="24"/>
        </w:rPr>
      </w:pPr>
    </w:p>
    <w:tbl>
      <w:tblPr>
        <w:tblStyle w:val="Tablaconcuadrcula"/>
        <w:tblW w:w="10065" w:type="dxa"/>
        <w:tblInd w:w="-5" w:type="dxa"/>
        <w:tblLook w:val="04A0" w:firstRow="1" w:lastRow="0" w:firstColumn="1" w:lastColumn="0" w:noHBand="0" w:noVBand="1"/>
      </w:tblPr>
      <w:tblGrid>
        <w:gridCol w:w="1418"/>
        <w:gridCol w:w="1701"/>
        <w:gridCol w:w="6946"/>
      </w:tblGrid>
      <w:tr w:rsidR="00991744" w:rsidRPr="00C362E8" w14:paraId="31158248" w14:textId="77777777" w:rsidTr="00FF51EB">
        <w:trPr>
          <w:trHeight w:val="340"/>
        </w:trPr>
        <w:tc>
          <w:tcPr>
            <w:tcW w:w="1418" w:type="dxa"/>
            <w:shd w:val="clear" w:color="auto" w:fill="F2F2F2" w:themeFill="background1" w:themeFillShade="F2"/>
            <w:vAlign w:val="center"/>
          </w:tcPr>
          <w:p w14:paraId="02EC9712"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VERSIÓN</w:t>
            </w:r>
          </w:p>
        </w:tc>
        <w:tc>
          <w:tcPr>
            <w:tcW w:w="1701" w:type="dxa"/>
            <w:shd w:val="clear" w:color="auto" w:fill="F2F2F2" w:themeFill="background1" w:themeFillShade="F2"/>
            <w:vAlign w:val="center"/>
          </w:tcPr>
          <w:p w14:paraId="496C3E18"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FECHA</w:t>
            </w:r>
          </w:p>
        </w:tc>
        <w:tc>
          <w:tcPr>
            <w:tcW w:w="6946" w:type="dxa"/>
            <w:shd w:val="clear" w:color="auto" w:fill="F2F2F2" w:themeFill="background1" w:themeFillShade="F2"/>
            <w:vAlign w:val="center"/>
          </w:tcPr>
          <w:p w14:paraId="5896ED2B" w14:textId="77777777" w:rsidR="00991744" w:rsidRPr="00C362E8" w:rsidRDefault="00991744" w:rsidP="006E02E8">
            <w:pPr>
              <w:pStyle w:val="Prrafodelista"/>
              <w:tabs>
                <w:tab w:val="left" w:pos="284"/>
              </w:tabs>
              <w:ind w:left="0"/>
              <w:jc w:val="center"/>
              <w:rPr>
                <w:rFonts w:ascii="Arial" w:hAnsi="Arial" w:cs="Arial"/>
                <w:b/>
                <w:sz w:val="18"/>
                <w:szCs w:val="18"/>
              </w:rPr>
            </w:pPr>
            <w:r w:rsidRPr="00C362E8">
              <w:rPr>
                <w:rFonts w:ascii="Arial" w:hAnsi="Arial" w:cs="Arial"/>
                <w:b/>
                <w:sz w:val="18"/>
                <w:szCs w:val="18"/>
              </w:rPr>
              <w:t>DESCRIPCIÓN DE LA MODIFICACIÓN</w:t>
            </w:r>
          </w:p>
        </w:tc>
      </w:tr>
      <w:tr w:rsidR="00FC7AB4" w:rsidRPr="00C362E8" w14:paraId="7605A1E4" w14:textId="77777777" w:rsidTr="00FF51EB">
        <w:trPr>
          <w:trHeight w:val="340"/>
        </w:trPr>
        <w:tc>
          <w:tcPr>
            <w:tcW w:w="1418" w:type="dxa"/>
            <w:vAlign w:val="center"/>
          </w:tcPr>
          <w:p w14:paraId="2133E112" w14:textId="7925D509" w:rsidR="00FC7AB4" w:rsidRPr="00C362E8" w:rsidRDefault="006A7C55" w:rsidP="00FC7AB4">
            <w:pPr>
              <w:pStyle w:val="Prrafodelista"/>
              <w:tabs>
                <w:tab w:val="left" w:pos="284"/>
              </w:tabs>
              <w:ind w:left="0"/>
              <w:jc w:val="center"/>
              <w:rPr>
                <w:rFonts w:ascii="Arial" w:hAnsi="Arial" w:cs="Arial"/>
                <w:sz w:val="18"/>
                <w:szCs w:val="18"/>
              </w:rPr>
            </w:pPr>
            <w:r>
              <w:rPr>
                <w:rFonts w:ascii="Arial" w:hAnsi="Arial" w:cs="Arial"/>
                <w:sz w:val="18"/>
                <w:szCs w:val="18"/>
              </w:rPr>
              <w:t>1</w:t>
            </w:r>
          </w:p>
        </w:tc>
        <w:tc>
          <w:tcPr>
            <w:tcW w:w="1701" w:type="dxa"/>
            <w:vAlign w:val="center"/>
          </w:tcPr>
          <w:p w14:paraId="5E4E2C01" w14:textId="19529C38" w:rsidR="00FC7AB4" w:rsidRPr="00C362E8" w:rsidRDefault="00CC1E80" w:rsidP="00FC7AB4">
            <w:pPr>
              <w:pStyle w:val="Prrafodelista"/>
              <w:tabs>
                <w:tab w:val="left" w:pos="284"/>
              </w:tabs>
              <w:ind w:left="0"/>
              <w:jc w:val="center"/>
              <w:rPr>
                <w:rFonts w:ascii="Arial" w:hAnsi="Arial" w:cs="Arial"/>
                <w:sz w:val="18"/>
                <w:szCs w:val="18"/>
              </w:rPr>
            </w:pPr>
            <w:r>
              <w:rPr>
                <w:rFonts w:ascii="Arial" w:hAnsi="Arial" w:cs="Arial"/>
                <w:sz w:val="18"/>
                <w:szCs w:val="18"/>
              </w:rPr>
              <w:t>23/01</w:t>
            </w:r>
            <w:r w:rsidR="006A7C55">
              <w:rPr>
                <w:rFonts w:ascii="Arial" w:hAnsi="Arial" w:cs="Arial"/>
                <w:sz w:val="18"/>
                <w:szCs w:val="18"/>
              </w:rPr>
              <w:t>/2023</w:t>
            </w:r>
          </w:p>
        </w:tc>
        <w:tc>
          <w:tcPr>
            <w:tcW w:w="6946" w:type="dxa"/>
            <w:vAlign w:val="center"/>
          </w:tcPr>
          <w:p w14:paraId="77FB129A" w14:textId="1B53F76C" w:rsidR="00FC7AB4" w:rsidRPr="00C362E8" w:rsidRDefault="006A7C55" w:rsidP="007B5550">
            <w:pPr>
              <w:pStyle w:val="Prrafodelista"/>
              <w:tabs>
                <w:tab w:val="left" w:pos="284"/>
              </w:tabs>
              <w:ind w:left="0"/>
              <w:jc w:val="both"/>
              <w:rPr>
                <w:rFonts w:ascii="Arial" w:hAnsi="Arial" w:cs="Arial"/>
                <w:sz w:val="18"/>
                <w:szCs w:val="18"/>
              </w:rPr>
            </w:pPr>
            <w:r>
              <w:rPr>
                <w:rFonts w:ascii="Arial" w:hAnsi="Arial" w:cs="Arial"/>
                <w:sz w:val="18"/>
                <w:szCs w:val="18"/>
              </w:rPr>
              <w:t>Creación del Procedimiento</w:t>
            </w:r>
          </w:p>
        </w:tc>
      </w:tr>
      <w:tr w:rsidR="007F4A41" w:rsidRPr="00C362E8" w14:paraId="2B146D26" w14:textId="77777777" w:rsidTr="00FF51EB">
        <w:trPr>
          <w:trHeight w:val="340"/>
        </w:trPr>
        <w:tc>
          <w:tcPr>
            <w:tcW w:w="1418" w:type="dxa"/>
            <w:vAlign w:val="center"/>
          </w:tcPr>
          <w:p w14:paraId="4539DCB6" w14:textId="6FB9ECD6" w:rsidR="007F4A41" w:rsidRDefault="007F4A41" w:rsidP="00FC7AB4">
            <w:pPr>
              <w:pStyle w:val="Prrafodelista"/>
              <w:tabs>
                <w:tab w:val="left" w:pos="284"/>
              </w:tabs>
              <w:ind w:left="0"/>
              <w:jc w:val="center"/>
              <w:rPr>
                <w:rFonts w:ascii="Arial" w:hAnsi="Arial" w:cs="Arial"/>
                <w:sz w:val="18"/>
                <w:szCs w:val="18"/>
              </w:rPr>
            </w:pPr>
            <w:r>
              <w:rPr>
                <w:rFonts w:ascii="Arial" w:hAnsi="Arial" w:cs="Arial"/>
                <w:sz w:val="18"/>
                <w:szCs w:val="18"/>
              </w:rPr>
              <w:t>2</w:t>
            </w:r>
          </w:p>
        </w:tc>
        <w:tc>
          <w:tcPr>
            <w:tcW w:w="1701" w:type="dxa"/>
            <w:vAlign w:val="center"/>
          </w:tcPr>
          <w:p w14:paraId="57D51180" w14:textId="46357014" w:rsidR="007F4A41" w:rsidRDefault="007F4A41" w:rsidP="00FC7AB4">
            <w:pPr>
              <w:pStyle w:val="Prrafodelista"/>
              <w:tabs>
                <w:tab w:val="left" w:pos="284"/>
              </w:tabs>
              <w:ind w:left="0"/>
              <w:jc w:val="center"/>
              <w:rPr>
                <w:rFonts w:ascii="Arial" w:hAnsi="Arial" w:cs="Arial"/>
                <w:sz w:val="18"/>
                <w:szCs w:val="18"/>
              </w:rPr>
            </w:pPr>
            <w:r>
              <w:rPr>
                <w:rFonts w:ascii="Arial" w:hAnsi="Arial" w:cs="Arial"/>
                <w:sz w:val="18"/>
                <w:szCs w:val="18"/>
              </w:rPr>
              <w:t>2</w:t>
            </w:r>
            <w:r w:rsidR="001A4132">
              <w:rPr>
                <w:rFonts w:ascii="Arial" w:hAnsi="Arial" w:cs="Arial"/>
                <w:sz w:val="18"/>
                <w:szCs w:val="18"/>
              </w:rPr>
              <w:t>8</w:t>
            </w:r>
            <w:r>
              <w:rPr>
                <w:rFonts w:ascii="Arial" w:hAnsi="Arial" w:cs="Arial"/>
                <w:sz w:val="18"/>
                <w:szCs w:val="18"/>
              </w:rPr>
              <w:t>/07/2025</w:t>
            </w:r>
          </w:p>
        </w:tc>
        <w:tc>
          <w:tcPr>
            <w:tcW w:w="6946" w:type="dxa"/>
            <w:vAlign w:val="center"/>
          </w:tcPr>
          <w:p w14:paraId="08486938" w14:textId="77777777" w:rsidR="00567DC5" w:rsidRDefault="007F4A41" w:rsidP="007B5550">
            <w:pPr>
              <w:pStyle w:val="Prrafodelista"/>
              <w:tabs>
                <w:tab w:val="left" w:pos="284"/>
              </w:tabs>
              <w:ind w:left="0"/>
              <w:jc w:val="both"/>
              <w:rPr>
                <w:rFonts w:ascii="Arial" w:hAnsi="Arial" w:cs="Arial"/>
                <w:sz w:val="18"/>
                <w:szCs w:val="18"/>
              </w:rPr>
            </w:pPr>
            <w:r>
              <w:rPr>
                <w:rFonts w:ascii="Arial" w:hAnsi="Arial" w:cs="Arial"/>
                <w:sz w:val="18"/>
                <w:szCs w:val="18"/>
              </w:rPr>
              <w:t xml:space="preserve">Modificación normativa. </w:t>
            </w:r>
          </w:p>
          <w:p w14:paraId="08508D2A" w14:textId="1F2AACBE" w:rsidR="007F4A41" w:rsidRDefault="00567DC5" w:rsidP="007B5550">
            <w:pPr>
              <w:pStyle w:val="Prrafodelista"/>
              <w:tabs>
                <w:tab w:val="left" w:pos="284"/>
              </w:tabs>
              <w:ind w:left="0"/>
              <w:jc w:val="both"/>
              <w:rPr>
                <w:rFonts w:ascii="Arial" w:hAnsi="Arial" w:cs="Arial"/>
                <w:sz w:val="18"/>
                <w:szCs w:val="18"/>
              </w:rPr>
            </w:pPr>
            <w:r>
              <w:rPr>
                <w:rFonts w:ascii="Arial" w:hAnsi="Arial" w:cs="Arial"/>
                <w:sz w:val="18"/>
                <w:szCs w:val="18"/>
              </w:rPr>
              <w:t xml:space="preserve">Exclusión del </w:t>
            </w:r>
            <w:r w:rsidR="007F4A41">
              <w:rPr>
                <w:rFonts w:ascii="Arial" w:hAnsi="Arial" w:cs="Arial"/>
                <w:sz w:val="18"/>
                <w:szCs w:val="18"/>
              </w:rPr>
              <w:t xml:space="preserve">Decreto Distrital 430 de 2018 </w:t>
            </w:r>
            <w:hyperlink r:id="rId17" w:anchor="357" w:history="1">
              <w:r w:rsidR="007F4A41" w:rsidRPr="007F4A41">
                <w:rPr>
                  <w:rStyle w:val="Hipervnculo"/>
                  <w:rFonts w:ascii="Arial" w:hAnsi="Arial" w:cs="Arial"/>
                  <w:sz w:val="18"/>
                  <w:szCs w:val="18"/>
                </w:rPr>
                <w:t>Derogado por el art</w:t>
              </w:r>
              <w:r w:rsidR="007F4A41">
                <w:rPr>
                  <w:rStyle w:val="Hipervnculo"/>
                  <w:rFonts w:ascii="Arial" w:hAnsi="Arial" w:cs="Arial"/>
                  <w:sz w:val="18"/>
                  <w:szCs w:val="18"/>
                </w:rPr>
                <w:t>í</w:t>
              </w:r>
              <w:r w:rsidR="007F4A41" w:rsidRPr="00567DC5">
                <w:rPr>
                  <w:rStyle w:val="Hipervnculo"/>
                  <w:rFonts w:ascii="Arial" w:hAnsi="Arial" w:cs="Arial"/>
                  <w:sz w:val="18"/>
                  <w:szCs w:val="18"/>
                </w:rPr>
                <w:t>culo</w:t>
              </w:r>
              <w:r w:rsidR="007F4A41" w:rsidRPr="007F4A41">
                <w:rPr>
                  <w:rStyle w:val="Hipervnculo"/>
                  <w:rFonts w:ascii="Arial" w:hAnsi="Arial" w:cs="Arial"/>
                  <w:sz w:val="18"/>
                  <w:szCs w:val="18"/>
                </w:rPr>
                <w:t xml:space="preserve"> 357</w:t>
              </w:r>
              <w:r w:rsidR="007F4A41">
                <w:rPr>
                  <w:rStyle w:val="Hipervnculo"/>
                  <w:rFonts w:ascii="Arial" w:hAnsi="Arial" w:cs="Arial"/>
                  <w:sz w:val="18"/>
                  <w:szCs w:val="18"/>
                </w:rPr>
                <w:t xml:space="preserve"> </w:t>
              </w:r>
              <w:r w:rsidR="007F4A41">
                <w:rPr>
                  <w:rStyle w:val="Hipervnculo"/>
                  <w:sz w:val="18"/>
                  <w:szCs w:val="18"/>
                </w:rPr>
                <w:t xml:space="preserve">del </w:t>
              </w:r>
              <w:r w:rsidR="007F4A41" w:rsidRPr="007F4A41">
                <w:rPr>
                  <w:rStyle w:val="Hipervnculo"/>
                  <w:rFonts w:ascii="Arial" w:hAnsi="Arial" w:cs="Arial"/>
                  <w:sz w:val="18"/>
                  <w:szCs w:val="18"/>
                </w:rPr>
                <w:t>Decreto Distrital 479 de 2024.</w:t>
              </w:r>
            </w:hyperlink>
          </w:p>
          <w:p w14:paraId="682D4DB7" w14:textId="1BC9D218" w:rsidR="00567DC5" w:rsidRDefault="00567DC5" w:rsidP="007B5550">
            <w:pPr>
              <w:pStyle w:val="Prrafodelista"/>
              <w:tabs>
                <w:tab w:val="left" w:pos="284"/>
              </w:tabs>
              <w:ind w:left="0"/>
              <w:jc w:val="both"/>
              <w:rPr>
                <w:rFonts w:ascii="Arial" w:hAnsi="Arial" w:cs="Arial"/>
                <w:sz w:val="18"/>
                <w:szCs w:val="18"/>
              </w:rPr>
            </w:pPr>
            <w:r>
              <w:rPr>
                <w:rFonts w:ascii="Arial" w:hAnsi="Arial" w:cs="Arial"/>
                <w:sz w:val="18"/>
                <w:szCs w:val="18"/>
              </w:rPr>
              <w:t>Inclusión del Decreto Distrital 509 de 2023</w:t>
            </w:r>
          </w:p>
          <w:p w14:paraId="240D3E1C" w14:textId="340A4AB8" w:rsidR="007F4A41" w:rsidRDefault="007108B1" w:rsidP="007108B1">
            <w:pPr>
              <w:pStyle w:val="Prrafodelista"/>
              <w:tabs>
                <w:tab w:val="left" w:pos="284"/>
              </w:tabs>
              <w:ind w:left="0"/>
              <w:jc w:val="both"/>
              <w:rPr>
                <w:rFonts w:ascii="Arial" w:hAnsi="Arial" w:cs="Arial"/>
                <w:sz w:val="18"/>
                <w:szCs w:val="18"/>
              </w:rPr>
            </w:pPr>
            <w:r>
              <w:rPr>
                <w:rFonts w:ascii="Arial" w:hAnsi="Arial" w:cs="Arial"/>
                <w:sz w:val="18"/>
                <w:szCs w:val="18"/>
              </w:rPr>
              <w:t>Ampliación del término para actualización del Normograma</w:t>
            </w:r>
            <w:r w:rsidR="00187B7A">
              <w:rPr>
                <w:rFonts w:ascii="Arial" w:hAnsi="Arial" w:cs="Arial"/>
                <w:sz w:val="18"/>
                <w:szCs w:val="18"/>
              </w:rPr>
              <w:t xml:space="preserve"> (trimestral a semestral)</w:t>
            </w:r>
          </w:p>
        </w:tc>
      </w:tr>
    </w:tbl>
    <w:p w14:paraId="38203C74" w14:textId="133082C7" w:rsidR="006018B6" w:rsidRDefault="006018B6" w:rsidP="00C362E8">
      <w:pPr>
        <w:pStyle w:val="Prrafodelista"/>
        <w:tabs>
          <w:tab w:val="left" w:pos="284"/>
        </w:tabs>
        <w:spacing w:after="0" w:line="240" w:lineRule="auto"/>
        <w:jc w:val="both"/>
        <w:rPr>
          <w:rFonts w:ascii="Arial" w:hAnsi="Arial" w:cs="Arial"/>
          <w:b/>
          <w:sz w:val="24"/>
          <w:szCs w:val="24"/>
        </w:rPr>
      </w:pPr>
    </w:p>
    <w:p w14:paraId="630AD9C6" w14:textId="77777777" w:rsidR="00567DC5" w:rsidRDefault="00567DC5" w:rsidP="00C362E8">
      <w:pPr>
        <w:pStyle w:val="Prrafodelista"/>
        <w:tabs>
          <w:tab w:val="left" w:pos="284"/>
        </w:tabs>
        <w:spacing w:after="0" w:line="240" w:lineRule="auto"/>
        <w:jc w:val="both"/>
        <w:rPr>
          <w:rFonts w:ascii="Arial" w:hAnsi="Arial" w:cs="Arial"/>
          <w:b/>
          <w:sz w:val="24"/>
          <w:szCs w:val="24"/>
        </w:rPr>
      </w:pPr>
    </w:p>
    <w:p w14:paraId="27E6BF31" w14:textId="00B5CD7F" w:rsidR="00991744" w:rsidRPr="009844B1" w:rsidRDefault="00991744" w:rsidP="00320727">
      <w:pPr>
        <w:pStyle w:val="Prrafodelista"/>
        <w:numPr>
          <w:ilvl w:val="0"/>
          <w:numId w:val="2"/>
        </w:numPr>
        <w:tabs>
          <w:tab w:val="left" w:pos="567"/>
        </w:tabs>
        <w:spacing w:after="0" w:line="240" w:lineRule="auto"/>
        <w:ind w:left="567" w:hanging="567"/>
        <w:jc w:val="both"/>
        <w:rPr>
          <w:rFonts w:ascii="Arial" w:hAnsi="Arial" w:cs="Arial"/>
          <w:b/>
          <w:sz w:val="24"/>
          <w:szCs w:val="24"/>
        </w:rPr>
      </w:pPr>
      <w:bookmarkStart w:id="20" w:name="_Hlk75636268"/>
      <w:r w:rsidRPr="009844B1">
        <w:rPr>
          <w:rFonts w:ascii="Arial" w:hAnsi="Arial" w:cs="Arial"/>
          <w:b/>
          <w:sz w:val="24"/>
          <w:szCs w:val="24"/>
        </w:rPr>
        <w:t xml:space="preserve">CONTROL DE FIRMAS </w:t>
      </w:r>
    </w:p>
    <w:p w14:paraId="24B38DB2" w14:textId="7EB649D8" w:rsidR="00BE4882" w:rsidRPr="009844B1" w:rsidRDefault="00BE4882" w:rsidP="006E02E8">
      <w:pPr>
        <w:pStyle w:val="Prrafodelista"/>
        <w:tabs>
          <w:tab w:val="left" w:pos="426"/>
        </w:tabs>
        <w:spacing w:after="0" w:line="240" w:lineRule="auto"/>
        <w:jc w:val="both"/>
        <w:rPr>
          <w:rFonts w:ascii="Arial" w:hAnsi="Arial" w:cs="Arial"/>
          <w:b/>
          <w:sz w:val="24"/>
          <w:szCs w:val="24"/>
        </w:rPr>
      </w:pPr>
      <w:bookmarkStart w:id="21" w:name="_Hlk75636304"/>
      <w:bookmarkEnd w:id="20"/>
    </w:p>
    <w:tbl>
      <w:tblPr>
        <w:tblStyle w:val="Tablaconcuadrculaclara"/>
        <w:tblW w:w="5040" w:type="pct"/>
        <w:tblLook w:val="01E0" w:firstRow="1" w:lastRow="1" w:firstColumn="1" w:lastColumn="1" w:noHBand="0" w:noVBand="0"/>
      </w:tblPr>
      <w:tblGrid>
        <w:gridCol w:w="3029"/>
        <w:gridCol w:w="3485"/>
        <w:gridCol w:w="3335"/>
      </w:tblGrid>
      <w:tr w:rsidR="006A7C55" w:rsidRPr="00567DC5" w14:paraId="1E08629E" w14:textId="77777777" w:rsidTr="00567DC5">
        <w:trPr>
          <w:trHeight w:val="510"/>
        </w:trPr>
        <w:tc>
          <w:tcPr>
            <w:tcW w:w="1538" w:type="pct"/>
            <w:vAlign w:val="center"/>
          </w:tcPr>
          <w:p w14:paraId="5EF0C1EA" w14:textId="77777777" w:rsidR="006A7C55" w:rsidRPr="00567DC5" w:rsidRDefault="006A7C55" w:rsidP="006941A2">
            <w:pPr>
              <w:pStyle w:val="Sinespaciado"/>
              <w:spacing w:after="120"/>
              <w:ind w:left="0" w:hanging="2"/>
              <w:jc w:val="both"/>
              <w:rPr>
                <w:rFonts w:ascii="Arial" w:hAnsi="Arial" w:cs="Arial"/>
                <w:sz w:val="16"/>
                <w:szCs w:val="16"/>
              </w:rPr>
            </w:pPr>
            <w:bookmarkStart w:id="22" w:name="_Hlk124431370"/>
            <w:bookmarkEnd w:id="21"/>
            <w:r w:rsidRPr="00567DC5">
              <w:rPr>
                <w:rFonts w:ascii="Arial" w:hAnsi="Arial" w:cs="Arial"/>
                <w:sz w:val="16"/>
                <w:szCs w:val="16"/>
              </w:rPr>
              <w:t xml:space="preserve">Elaboró: </w:t>
            </w:r>
          </w:p>
          <w:p w14:paraId="554C1F4C" w14:textId="2F8D0705" w:rsidR="006A7C55" w:rsidRPr="00567DC5" w:rsidRDefault="006A7C55" w:rsidP="006941A2">
            <w:pPr>
              <w:pStyle w:val="Sinespaciado"/>
              <w:spacing w:after="120"/>
              <w:ind w:left="0" w:hanging="2"/>
              <w:jc w:val="both"/>
              <w:rPr>
                <w:rFonts w:ascii="Arial" w:hAnsi="Arial" w:cs="Arial"/>
                <w:sz w:val="16"/>
                <w:szCs w:val="16"/>
                <w:lang w:val="pt-BR"/>
              </w:rPr>
            </w:pPr>
            <w:r w:rsidRPr="00567DC5">
              <w:rPr>
                <w:rFonts w:ascii="Arial" w:hAnsi="Arial" w:cs="Arial"/>
                <w:sz w:val="16"/>
                <w:szCs w:val="16"/>
                <w:lang w:val="pt-BR"/>
              </w:rPr>
              <w:t xml:space="preserve">Blanca Irene </w:t>
            </w:r>
            <w:proofErr w:type="spellStart"/>
            <w:r w:rsidRPr="00567DC5">
              <w:rPr>
                <w:rFonts w:ascii="Arial" w:hAnsi="Arial" w:cs="Arial"/>
                <w:sz w:val="16"/>
                <w:szCs w:val="16"/>
                <w:lang w:val="pt-BR"/>
              </w:rPr>
              <w:t>Del</w:t>
            </w:r>
            <w:r w:rsidR="00567DC5">
              <w:rPr>
                <w:rFonts w:ascii="Arial" w:hAnsi="Arial" w:cs="Arial"/>
                <w:sz w:val="16"/>
                <w:szCs w:val="16"/>
                <w:lang w:val="pt-BR"/>
              </w:rPr>
              <w:t>G</w:t>
            </w:r>
            <w:r w:rsidRPr="00567DC5">
              <w:rPr>
                <w:rFonts w:ascii="Arial" w:hAnsi="Arial" w:cs="Arial"/>
                <w:sz w:val="16"/>
                <w:szCs w:val="16"/>
                <w:lang w:val="pt-BR"/>
              </w:rPr>
              <w:t>adillo</w:t>
            </w:r>
            <w:proofErr w:type="spellEnd"/>
            <w:r w:rsidRPr="00567DC5">
              <w:rPr>
                <w:rFonts w:ascii="Arial" w:hAnsi="Arial" w:cs="Arial"/>
                <w:sz w:val="16"/>
                <w:szCs w:val="16"/>
                <w:lang w:val="pt-BR"/>
              </w:rPr>
              <w:t xml:space="preserve"> Porras</w:t>
            </w:r>
          </w:p>
        </w:tc>
        <w:tc>
          <w:tcPr>
            <w:tcW w:w="1769" w:type="pct"/>
            <w:vAlign w:val="center"/>
          </w:tcPr>
          <w:p w14:paraId="64599906" w14:textId="77777777" w:rsidR="006A7C55" w:rsidRPr="00567DC5" w:rsidRDefault="006A7C55" w:rsidP="006941A2">
            <w:pPr>
              <w:pStyle w:val="Sinespaciado"/>
              <w:spacing w:after="120"/>
              <w:ind w:left="0" w:hanging="2"/>
              <w:jc w:val="both"/>
              <w:rPr>
                <w:rFonts w:ascii="Arial" w:hAnsi="Arial" w:cs="Arial"/>
                <w:sz w:val="16"/>
                <w:szCs w:val="16"/>
              </w:rPr>
            </w:pPr>
            <w:r w:rsidRPr="00567DC5">
              <w:rPr>
                <w:rFonts w:ascii="Arial" w:hAnsi="Arial" w:cs="Arial"/>
                <w:sz w:val="16"/>
                <w:szCs w:val="16"/>
              </w:rPr>
              <w:t xml:space="preserve">Cargo: </w:t>
            </w:r>
          </w:p>
          <w:p w14:paraId="5C506307" w14:textId="77777777" w:rsidR="006A7C55" w:rsidRPr="00567DC5" w:rsidRDefault="006A7C55" w:rsidP="006941A2">
            <w:pPr>
              <w:pStyle w:val="Sinespaciado"/>
              <w:spacing w:after="120"/>
              <w:ind w:left="0" w:hanging="2"/>
              <w:jc w:val="both"/>
              <w:rPr>
                <w:rFonts w:ascii="Arial" w:hAnsi="Arial" w:cs="Arial"/>
                <w:sz w:val="16"/>
                <w:szCs w:val="16"/>
              </w:rPr>
            </w:pPr>
            <w:r w:rsidRPr="00567DC5">
              <w:rPr>
                <w:rFonts w:ascii="Arial" w:hAnsi="Arial" w:cs="Arial"/>
                <w:sz w:val="16"/>
                <w:szCs w:val="16"/>
              </w:rPr>
              <w:t>Prof. Especializado Oficina Jurídica</w:t>
            </w:r>
          </w:p>
        </w:tc>
        <w:tc>
          <w:tcPr>
            <w:tcW w:w="1693" w:type="pct"/>
            <w:vAlign w:val="center"/>
          </w:tcPr>
          <w:p w14:paraId="730D6809" w14:textId="24101F06" w:rsidR="003E2538" w:rsidRPr="003E2538" w:rsidRDefault="006A7C55" w:rsidP="003E2538">
            <w:pPr>
              <w:pStyle w:val="Sinespaciado"/>
              <w:spacing w:after="120"/>
              <w:ind w:left="0" w:hanging="2"/>
              <w:jc w:val="both"/>
              <w:rPr>
                <w:rFonts w:ascii="Calibri" w:hAnsi="Calibri" w:cs="Arial"/>
                <w:noProof/>
              </w:rPr>
            </w:pPr>
            <w:r w:rsidRPr="00567DC5">
              <w:rPr>
                <w:rFonts w:ascii="Arial" w:hAnsi="Arial" w:cs="Arial"/>
                <w:sz w:val="16"/>
                <w:szCs w:val="16"/>
              </w:rPr>
              <w:t>Firma:</w:t>
            </w:r>
            <w:r w:rsidR="003E2538">
              <w:rPr>
                <w:rFonts w:ascii="Arial" w:hAnsi="Arial" w:cs="Arial"/>
                <w:sz w:val="16"/>
                <w:szCs w:val="16"/>
              </w:rPr>
              <w:t xml:space="preserve"> </w:t>
            </w:r>
            <w:r w:rsidR="003E2538" w:rsidRPr="003E2538">
              <w:rPr>
                <w:rFonts w:ascii="Calibri" w:hAnsi="Calibri" w:cs="Arial"/>
                <w:noProof/>
              </w:rPr>
              <w:t>ORIGINAL FIRMADO</w:t>
            </w:r>
          </w:p>
          <w:p w14:paraId="34D6585B" w14:textId="65651CC4" w:rsidR="006A7C55" w:rsidRPr="00567DC5" w:rsidRDefault="006A7C55" w:rsidP="006941A2">
            <w:pPr>
              <w:pStyle w:val="Sinespaciado"/>
              <w:spacing w:after="120"/>
              <w:ind w:left="0" w:hanging="2"/>
              <w:jc w:val="both"/>
              <w:rPr>
                <w:rFonts w:ascii="Arial" w:hAnsi="Arial" w:cs="Arial"/>
                <w:sz w:val="16"/>
                <w:szCs w:val="16"/>
              </w:rPr>
            </w:pPr>
          </w:p>
        </w:tc>
      </w:tr>
      <w:tr w:rsidR="006A7C55" w:rsidRPr="00567DC5" w14:paraId="6793E037" w14:textId="77777777" w:rsidTr="00AE082E">
        <w:trPr>
          <w:trHeight w:val="2098"/>
        </w:trPr>
        <w:tc>
          <w:tcPr>
            <w:tcW w:w="1538" w:type="pct"/>
          </w:tcPr>
          <w:p w14:paraId="0480C29F" w14:textId="52DCE058" w:rsidR="006A7C55" w:rsidRDefault="006A7C55" w:rsidP="006941A2">
            <w:pPr>
              <w:pStyle w:val="Sinespaciado"/>
              <w:spacing w:after="120"/>
              <w:ind w:left="0" w:hanging="2"/>
              <w:jc w:val="both"/>
              <w:rPr>
                <w:rFonts w:ascii="Arial" w:hAnsi="Arial" w:cs="Arial"/>
                <w:sz w:val="16"/>
                <w:szCs w:val="16"/>
                <w:lang w:val="pt-BR"/>
              </w:rPr>
            </w:pPr>
            <w:proofErr w:type="spellStart"/>
            <w:r w:rsidRPr="00567DC5">
              <w:rPr>
                <w:rFonts w:ascii="Arial" w:hAnsi="Arial" w:cs="Arial"/>
                <w:sz w:val="16"/>
                <w:szCs w:val="16"/>
                <w:lang w:val="pt-BR"/>
              </w:rPr>
              <w:t>Revisó</w:t>
            </w:r>
            <w:proofErr w:type="spellEnd"/>
            <w:r w:rsidRPr="00567DC5">
              <w:rPr>
                <w:rFonts w:ascii="Arial" w:hAnsi="Arial" w:cs="Arial"/>
                <w:sz w:val="16"/>
                <w:szCs w:val="16"/>
                <w:lang w:val="pt-BR"/>
              </w:rPr>
              <w:t>: Isabel Cristina Ruiz</w:t>
            </w:r>
          </w:p>
          <w:p w14:paraId="13AA0359" w14:textId="77777777" w:rsidR="00AE082E" w:rsidRPr="00567DC5" w:rsidRDefault="00AE082E" w:rsidP="006941A2">
            <w:pPr>
              <w:pStyle w:val="Sinespaciado"/>
              <w:spacing w:after="120"/>
              <w:ind w:left="0" w:hanging="2"/>
              <w:jc w:val="both"/>
              <w:rPr>
                <w:rFonts w:ascii="Arial" w:hAnsi="Arial" w:cs="Arial"/>
                <w:sz w:val="16"/>
                <w:szCs w:val="16"/>
                <w:lang w:val="pt-BR"/>
              </w:rPr>
            </w:pPr>
          </w:p>
          <w:p w14:paraId="2AB0B9AD" w14:textId="70000F36" w:rsidR="006A7C55" w:rsidRDefault="006A7C55" w:rsidP="004A5710">
            <w:pPr>
              <w:pStyle w:val="Sinespaciado"/>
              <w:spacing w:after="120"/>
              <w:ind w:left="0" w:hanging="2"/>
              <w:jc w:val="both"/>
              <w:rPr>
                <w:rFonts w:ascii="Arial" w:hAnsi="Arial" w:cs="Arial"/>
                <w:sz w:val="16"/>
                <w:szCs w:val="16"/>
              </w:rPr>
            </w:pPr>
            <w:proofErr w:type="spellStart"/>
            <w:r w:rsidRPr="00567DC5">
              <w:rPr>
                <w:rFonts w:ascii="Arial" w:hAnsi="Arial" w:cs="Arial"/>
                <w:sz w:val="16"/>
                <w:szCs w:val="16"/>
                <w:lang w:val="pt-BR"/>
              </w:rPr>
              <w:t>Vo</w:t>
            </w:r>
            <w:proofErr w:type="spellEnd"/>
            <w:r w:rsidRPr="00567DC5">
              <w:rPr>
                <w:rFonts w:ascii="Arial" w:hAnsi="Arial" w:cs="Arial"/>
                <w:sz w:val="16"/>
                <w:szCs w:val="16"/>
                <w:lang w:val="pt-BR"/>
              </w:rPr>
              <w:t xml:space="preserve">, Bo. </w:t>
            </w:r>
            <w:r w:rsidRPr="00567DC5">
              <w:rPr>
                <w:rFonts w:ascii="Arial" w:hAnsi="Arial" w:cs="Arial"/>
                <w:sz w:val="16"/>
                <w:szCs w:val="16"/>
              </w:rPr>
              <w:t xml:space="preserve">Mejora Continua: </w:t>
            </w:r>
          </w:p>
          <w:p w14:paraId="61B0BDFE" w14:textId="480DF16F" w:rsidR="0086193C" w:rsidRPr="00567DC5" w:rsidRDefault="0086193C" w:rsidP="004A5710">
            <w:pPr>
              <w:pStyle w:val="Sinespaciado"/>
              <w:spacing w:after="120"/>
              <w:ind w:left="0" w:hanging="2"/>
              <w:jc w:val="both"/>
              <w:rPr>
                <w:rFonts w:ascii="Arial" w:hAnsi="Arial" w:cs="Arial"/>
                <w:sz w:val="16"/>
                <w:szCs w:val="16"/>
              </w:rPr>
            </w:pPr>
            <w:r>
              <w:rPr>
                <w:rFonts w:ascii="Arial" w:hAnsi="Arial" w:cs="Arial"/>
                <w:sz w:val="16"/>
                <w:szCs w:val="16"/>
              </w:rPr>
              <w:t>Jaime A Vega</w:t>
            </w:r>
          </w:p>
          <w:p w14:paraId="58CFE92E" w14:textId="77777777" w:rsidR="006A7C55" w:rsidRPr="00567DC5" w:rsidRDefault="006A7C55" w:rsidP="006941A2">
            <w:pPr>
              <w:pStyle w:val="Sinespaciado"/>
              <w:spacing w:after="120"/>
              <w:ind w:left="0" w:hanging="2"/>
              <w:jc w:val="both"/>
              <w:rPr>
                <w:rFonts w:ascii="Arial" w:hAnsi="Arial" w:cs="Arial"/>
                <w:sz w:val="16"/>
                <w:szCs w:val="16"/>
              </w:rPr>
            </w:pPr>
          </w:p>
        </w:tc>
        <w:tc>
          <w:tcPr>
            <w:tcW w:w="1769" w:type="pct"/>
            <w:vAlign w:val="center"/>
          </w:tcPr>
          <w:p w14:paraId="124D43F5" w14:textId="53C6F6E5" w:rsidR="006A7C55" w:rsidRPr="00567DC5" w:rsidRDefault="006A7C55" w:rsidP="006941A2">
            <w:pPr>
              <w:pStyle w:val="Sinespaciado"/>
              <w:spacing w:after="120"/>
              <w:ind w:left="0" w:hanging="2"/>
              <w:jc w:val="both"/>
              <w:rPr>
                <w:rFonts w:ascii="Arial" w:hAnsi="Arial" w:cs="Arial"/>
                <w:sz w:val="16"/>
                <w:szCs w:val="16"/>
              </w:rPr>
            </w:pPr>
            <w:r w:rsidRPr="00567DC5">
              <w:rPr>
                <w:rFonts w:ascii="Arial" w:hAnsi="Arial" w:cs="Arial"/>
                <w:sz w:val="16"/>
                <w:szCs w:val="16"/>
              </w:rPr>
              <w:t>Cargo: Prof. Oficina Jurídica</w:t>
            </w:r>
          </w:p>
          <w:p w14:paraId="18ABB10C" w14:textId="77777777" w:rsidR="00567DC5" w:rsidRDefault="00567DC5" w:rsidP="006941A2">
            <w:pPr>
              <w:pStyle w:val="Sinespaciado"/>
              <w:spacing w:after="120"/>
              <w:ind w:left="0" w:hanging="2"/>
              <w:jc w:val="both"/>
              <w:rPr>
                <w:rFonts w:ascii="Arial" w:hAnsi="Arial" w:cs="Arial"/>
                <w:bCs/>
                <w:color w:val="000000"/>
                <w:sz w:val="16"/>
                <w:szCs w:val="16"/>
                <w:bdr w:val="none" w:sz="0" w:space="0" w:color="auto" w:frame="1"/>
              </w:rPr>
            </w:pPr>
          </w:p>
          <w:p w14:paraId="0452A02D" w14:textId="6E760D1E" w:rsidR="006A7C55" w:rsidRPr="00567DC5" w:rsidRDefault="006A7C55" w:rsidP="006941A2">
            <w:pPr>
              <w:pStyle w:val="Sinespaciado"/>
              <w:spacing w:after="120"/>
              <w:ind w:left="0" w:hanging="2"/>
              <w:jc w:val="both"/>
              <w:rPr>
                <w:rFonts w:ascii="Arial" w:hAnsi="Arial" w:cs="Arial"/>
                <w:sz w:val="16"/>
                <w:szCs w:val="16"/>
                <w:highlight w:val="yellow"/>
              </w:rPr>
            </w:pPr>
            <w:r w:rsidRPr="00567DC5">
              <w:rPr>
                <w:rFonts w:ascii="Arial" w:hAnsi="Arial" w:cs="Arial"/>
                <w:bCs/>
                <w:color w:val="000000"/>
                <w:sz w:val="16"/>
                <w:szCs w:val="16"/>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567DC5">
              <w:rPr>
                <w:rFonts w:ascii="Arial" w:hAnsi="Arial" w:cs="Arial"/>
                <w:bCs/>
                <w:color w:val="000000"/>
                <w:sz w:val="16"/>
                <w:szCs w:val="16"/>
                <w:bdr w:val="none" w:sz="0" w:space="0" w:color="auto" w:frame="1"/>
              </w:rPr>
              <w:t>y</w:t>
            </w:r>
            <w:proofErr w:type="gramEnd"/>
            <w:r w:rsidRPr="00567DC5">
              <w:rPr>
                <w:rFonts w:ascii="Arial" w:hAnsi="Arial" w:cs="Arial"/>
                <w:bCs/>
                <w:color w:val="000000"/>
                <w:sz w:val="16"/>
                <w:szCs w:val="16"/>
                <w:bdr w:val="none" w:sz="0" w:space="0" w:color="auto" w:frame="1"/>
              </w:rPr>
              <w:t xml:space="preserve"> por lo tanto, lo presentamos para la firma del líder del proceso”</w:t>
            </w:r>
          </w:p>
        </w:tc>
        <w:tc>
          <w:tcPr>
            <w:tcW w:w="1693" w:type="pct"/>
          </w:tcPr>
          <w:p w14:paraId="0679B439" w14:textId="51D2AB97" w:rsidR="003E2538" w:rsidRPr="003E2538" w:rsidRDefault="006A7C55" w:rsidP="003E2538">
            <w:pPr>
              <w:spacing w:after="120"/>
              <w:rPr>
                <w:rFonts w:ascii="Calibri" w:eastAsia="Times New Roman" w:hAnsi="Calibri" w:cs="Arial"/>
                <w:noProof/>
              </w:rPr>
            </w:pPr>
            <w:r w:rsidRPr="00567DC5">
              <w:rPr>
                <w:rFonts w:ascii="Arial" w:hAnsi="Arial" w:cs="Arial"/>
                <w:sz w:val="16"/>
                <w:szCs w:val="16"/>
              </w:rPr>
              <w:t>Firma:</w:t>
            </w:r>
            <w:r w:rsidR="003E2538">
              <w:rPr>
                <w:rFonts w:ascii="Arial" w:hAnsi="Arial" w:cs="Arial"/>
                <w:sz w:val="16"/>
                <w:szCs w:val="16"/>
              </w:rPr>
              <w:t xml:space="preserve"> </w:t>
            </w:r>
            <w:r w:rsidR="003E2538" w:rsidRPr="003E2538">
              <w:rPr>
                <w:rFonts w:ascii="Calibri" w:eastAsia="Times New Roman" w:hAnsi="Calibri" w:cs="Arial"/>
                <w:noProof/>
              </w:rPr>
              <w:t>ORIGINAL FIRMADO</w:t>
            </w:r>
          </w:p>
          <w:p w14:paraId="668C97EC" w14:textId="77777777" w:rsidR="003E2538" w:rsidRDefault="003E2538" w:rsidP="003E2538">
            <w:pPr>
              <w:spacing w:after="120"/>
              <w:rPr>
                <w:rFonts w:ascii="Arial" w:hAnsi="Arial" w:cs="Arial"/>
                <w:sz w:val="16"/>
                <w:szCs w:val="16"/>
              </w:rPr>
            </w:pPr>
          </w:p>
          <w:p w14:paraId="51390090" w14:textId="25A5C1AA" w:rsidR="003E2538" w:rsidRPr="003E2538" w:rsidRDefault="00AE082E" w:rsidP="003E2538">
            <w:pPr>
              <w:spacing w:after="120"/>
              <w:rPr>
                <w:rFonts w:ascii="Calibri" w:eastAsia="Times New Roman" w:hAnsi="Calibri" w:cs="Arial"/>
                <w:noProof/>
              </w:rPr>
            </w:pPr>
            <w:r w:rsidRPr="00567DC5">
              <w:rPr>
                <w:rFonts w:ascii="Arial" w:hAnsi="Arial" w:cs="Arial"/>
                <w:sz w:val="16"/>
                <w:szCs w:val="16"/>
              </w:rPr>
              <w:t>Firma:</w:t>
            </w:r>
            <w:r w:rsidR="003E2538">
              <w:rPr>
                <w:rFonts w:ascii="Arial" w:hAnsi="Arial" w:cs="Arial"/>
                <w:sz w:val="16"/>
                <w:szCs w:val="16"/>
              </w:rPr>
              <w:t xml:space="preserve"> </w:t>
            </w:r>
            <w:r w:rsidR="003E2538" w:rsidRPr="003E2538">
              <w:rPr>
                <w:rFonts w:ascii="Calibri" w:eastAsia="Times New Roman" w:hAnsi="Calibri" w:cs="Arial"/>
                <w:noProof/>
              </w:rPr>
              <w:t>ORIGINAL FIRMADO</w:t>
            </w:r>
          </w:p>
          <w:p w14:paraId="20DD5F0B" w14:textId="08820384" w:rsidR="006A7C55" w:rsidRPr="00567DC5" w:rsidRDefault="006A7C55" w:rsidP="007108B1">
            <w:pPr>
              <w:spacing w:after="120"/>
              <w:rPr>
                <w:rFonts w:ascii="Arial" w:hAnsi="Arial" w:cs="Arial"/>
                <w:sz w:val="16"/>
                <w:szCs w:val="16"/>
              </w:rPr>
            </w:pPr>
          </w:p>
        </w:tc>
      </w:tr>
      <w:tr w:rsidR="006A7C55" w:rsidRPr="00567DC5" w14:paraId="6D5067C8" w14:textId="77777777" w:rsidTr="00567DC5">
        <w:trPr>
          <w:trHeight w:val="528"/>
        </w:trPr>
        <w:tc>
          <w:tcPr>
            <w:tcW w:w="1538" w:type="pct"/>
            <w:vAlign w:val="center"/>
          </w:tcPr>
          <w:p w14:paraId="2F0D992A" w14:textId="77777777" w:rsidR="006A7C55" w:rsidRPr="00567DC5" w:rsidRDefault="006A7C55" w:rsidP="006941A2">
            <w:pPr>
              <w:pStyle w:val="Sinespaciado"/>
              <w:spacing w:after="120"/>
              <w:ind w:left="0" w:hanging="2"/>
              <w:jc w:val="both"/>
              <w:rPr>
                <w:rFonts w:ascii="Arial" w:hAnsi="Arial" w:cs="Arial"/>
                <w:sz w:val="16"/>
                <w:szCs w:val="16"/>
              </w:rPr>
            </w:pPr>
            <w:r w:rsidRPr="00567DC5">
              <w:rPr>
                <w:rFonts w:ascii="Arial" w:hAnsi="Arial" w:cs="Arial"/>
                <w:sz w:val="16"/>
                <w:szCs w:val="16"/>
              </w:rPr>
              <w:t>Aprobó: Mónica María Pérez Barragán</w:t>
            </w:r>
          </w:p>
        </w:tc>
        <w:tc>
          <w:tcPr>
            <w:tcW w:w="1769" w:type="pct"/>
            <w:vAlign w:val="center"/>
          </w:tcPr>
          <w:p w14:paraId="68F1BC19" w14:textId="2AC63475" w:rsidR="006A7C55" w:rsidRPr="00567DC5" w:rsidRDefault="006A7C55" w:rsidP="00567DC5">
            <w:pPr>
              <w:pStyle w:val="Sinespaciado"/>
              <w:spacing w:after="120"/>
              <w:ind w:left="0" w:hanging="2"/>
              <w:jc w:val="both"/>
              <w:rPr>
                <w:rFonts w:ascii="Arial" w:hAnsi="Arial" w:cs="Arial"/>
                <w:sz w:val="16"/>
                <w:szCs w:val="16"/>
              </w:rPr>
            </w:pPr>
            <w:r w:rsidRPr="00567DC5">
              <w:rPr>
                <w:rFonts w:ascii="Arial" w:hAnsi="Arial" w:cs="Arial"/>
                <w:sz w:val="16"/>
                <w:szCs w:val="16"/>
              </w:rPr>
              <w:t>Cargo: Jefe Oficina Jurídica</w:t>
            </w:r>
          </w:p>
        </w:tc>
        <w:tc>
          <w:tcPr>
            <w:tcW w:w="1693" w:type="pct"/>
            <w:vAlign w:val="center"/>
          </w:tcPr>
          <w:p w14:paraId="024DDAAD" w14:textId="1FB96007" w:rsidR="003E2538" w:rsidRPr="003E2538" w:rsidRDefault="006A7C55" w:rsidP="003E2538">
            <w:pPr>
              <w:spacing w:after="120"/>
              <w:rPr>
                <w:rFonts w:ascii="Calibri" w:eastAsia="Times New Roman" w:hAnsi="Calibri" w:cs="Arial"/>
                <w:noProof/>
              </w:rPr>
            </w:pPr>
            <w:r w:rsidRPr="00567DC5">
              <w:rPr>
                <w:rFonts w:ascii="Arial" w:hAnsi="Arial" w:cs="Arial"/>
                <w:sz w:val="16"/>
                <w:szCs w:val="16"/>
              </w:rPr>
              <w:t>Firma:</w:t>
            </w:r>
            <w:r w:rsidR="00D71A1B" w:rsidRPr="00567DC5">
              <w:rPr>
                <w:rFonts w:ascii="Arial" w:hAnsi="Arial" w:cs="Arial"/>
                <w:sz w:val="16"/>
                <w:szCs w:val="16"/>
              </w:rPr>
              <w:t xml:space="preserve"> </w:t>
            </w:r>
            <w:r w:rsidR="003E2538" w:rsidRPr="003E2538">
              <w:rPr>
                <w:rFonts w:ascii="Calibri" w:eastAsia="Times New Roman" w:hAnsi="Calibri" w:cs="Arial"/>
                <w:noProof/>
              </w:rPr>
              <w:t>ORIGINAL FIRMADO</w:t>
            </w:r>
          </w:p>
          <w:p w14:paraId="0E5EFE59" w14:textId="24DC467A" w:rsidR="003E2538" w:rsidRPr="00567DC5" w:rsidRDefault="003E2538" w:rsidP="00567DC5">
            <w:pPr>
              <w:spacing w:after="120"/>
              <w:rPr>
                <w:rFonts w:ascii="Arial" w:hAnsi="Arial" w:cs="Arial"/>
                <w:sz w:val="16"/>
                <w:szCs w:val="16"/>
              </w:rPr>
            </w:pPr>
          </w:p>
        </w:tc>
      </w:tr>
      <w:bookmarkEnd w:id="22"/>
    </w:tbl>
    <w:p w14:paraId="1291F17F" w14:textId="6E1EDD1C" w:rsidR="00D9042E" w:rsidRPr="009844B1" w:rsidRDefault="00D9042E" w:rsidP="00EC3898">
      <w:pPr>
        <w:pStyle w:val="Prrafodelista"/>
        <w:tabs>
          <w:tab w:val="left" w:pos="284"/>
        </w:tabs>
        <w:spacing w:after="0" w:line="240" w:lineRule="auto"/>
        <w:ind w:left="0"/>
        <w:jc w:val="both"/>
        <w:rPr>
          <w:rFonts w:ascii="Arial" w:hAnsi="Arial" w:cs="Arial"/>
          <w:b/>
          <w:sz w:val="24"/>
          <w:szCs w:val="24"/>
        </w:rPr>
      </w:pPr>
    </w:p>
    <w:sectPr w:rsidR="00D9042E" w:rsidRPr="009844B1" w:rsidSect="006E02E8">
      <w:headerReference w:type="default" r:id="rId18"/>
      <w:footerReference w:type="default" r:id="rId19"/>
      <w:pgSz w:w="12240" w:h="15840"/>
      <w:pgMar w:top="720" w:right="118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0EAA" w14:textId="77777777" w:rsidR="0019218E" w:rsidRDefault="0019218E" w:rsidP="00B457F2">
      <w:pPr>
        <w:spacing w:after="0" w:line="240" w:lineRule="auto"/>
      </w:pPr>
      <w:r>
        <w:separator/>
      </w:r>
    </w:p>
  </w:endnote>
  <w:endnote w:type="continuationSeparator" w:id="0">
    <w:p w14:paraId="31FDD29C" w14:textId="77777777" w:rsidR="0019218E" w:rsidRDefault="0019218E"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D83" w14:textId="77777777" w:rsidR="002346BE" w:rsidRPr="00CB3BD8" w:rsidRDefault="002346BE"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D7E24" w14:textId="77777777" w:rsidR="0019218E" w:rsidRDefault="0019218E" w:rsidP="00B457F2">
      <w:pPr>
        <w:spacing w:after="0" w:line="240" w:lineRule="auto"/>
      </w:pPr>
      <w:r>
        <w:separator/>
      </w:r>
    </w:p>
  </w:footnote>
  <w:footnote w:type="continuationSeparator" w:id="0">
    <w:p w14:paraId="4F30E0CC" w14:textId="77777777" w:rsidR="0019218E" w:rsidRDefault="0019218E"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2346BE" w14:paraId="467360F7" w14:textId="77777777" w:rsidTr="002346BE">
      <w:trPr>
        <w:trHeight w:val="1260"/>
      </w:trPr>
      <w:tc>
        <w:tcPr>
          <w:tcW w:w="2268" w:type="dxa"/>
        </w:tcPr>
        <w:p w14:paraId="6646F1C5" w14:textId="77777777" w:rsidR="002346BE" w:rsidRDefault="002346BE" w:rsidP="00421900">
          <w:pPr>
            <w:pStyle w:val="Encabezado"/>
          </w:pPr>
          <w:r>
            <w:rPr>
              <w:noProof/>
              <w:lang w:eastAsia="es-CO"/>
            </w:rPr>
            <w:drawing>
              <wp:inline distT="0" distB="0" distL="0" distR="0" wp14:anchorId="535BC31D" wp14:editId="02591225">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4AB60030" w14:textId="77777777" w:rsidR="002346BE" w:rsidRPr="00926BCF" w:rsidRDefault="002346BE" w:rsidP="0042190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3320150" w14:textId="2D633350" w:rsidR="002346BE" w:rsidRPr="00F05203" w:rsidRDefault="002346BE" w:rsidP="00421900">
          <w:pPr>
            <w:jc w:val="center"/>
            <w:rPr>
              <w:rFonts w:ascii="Arial" w:hAnsi="Arial" w:cs="Arial"/>
              <w:b/>
              <w:sz w:val="24"/>
              <w:szCs w:val="24"/>
            </w:rPr>
          </w:pPr>
          <w:r>
            <w:rPr>
              <w:rFonts w:ascii="Arial" w:hAnsi="Arial" w:cs="Arial"/>
              <w:b/>
              <w:sz w:val="24"/>
              <w:szCs w:val="24"/>
            </w:rPr>
            <w:t>GESTIÓN JURÍDICA</w:t>
          </w:r>
        </w:p>
        <w:p w14:paraId="706925AA" w14:textId="77777777" w:rsidR="002346BE" w:rsidRDefault="002346BE" w:rsidP="00421900">
          <w:pPr>
            <w:rPr>
              <w:rFonts w:ascii="Arial" w:hAnsi="Arial" w:cs="Arial"/>
              <w:sz w:val="16"/>
              <w:szCs w:val="16"/>
            </w:rPr>
          </w:pPr>
        </w:p>
        <w:p w14:paraId="0CD6CF2A" w14:textId="77777777" w:rsidR="002346BE" w:rsidRPr="00926BCF" w:rsidRDefault="002346BE" w:rsidP="00421900">
          <w:pPr>
            <w:rPr>
              <w:rFonts w:ascii="Arial" w:hAnsi="Arial" w:cs="Arial"/>
              <w:color w:val="BFBFBF"/>
              <w:sz w:val="16"/>
              <w:szCs w:val="16"/>
            </w:rPr>
          </w:pPr>
          <w:r>
            <w:rPr>
              <w:rFonts w:ascii="Arial" w:hAnsi="Arial" w:cs="Arial"/>
              <w:sz w:val="16"/>
              <w:szCs w:val="16"/>
            </w:rPr>
            <w:t>Nombre del Procedimiento</w:t>
          </w:r>
        </w:p>
        <w:p w14:paraId="27D64105" w14:textId="779EF845" w:rsidR="002346BE" w:rsidRPr="001202C8" w:rsidRDefault="002346BE" w:rsidP="00421900">
          <w:pPr>
            <w:pStyle w:val="Encabezado"/>
            <w:jc w:val="center"/>
            <w:rPr>
              <w:rFonts w:ascii="Arial" w:hAnsi="Arial" w:cs="Arial"/>
            </w:rPr>
          </w:pPr>
          <w:r>
            <w:rPr>
              <w:rFonts w:ascii="Arial" w:hAnsi="Arial" w:cs="Arial"/>
              <w:b/>
              <w:sz w:val="24"/>
              <w:szCs w:val="24"/>
              <w:lang w:val="es-MX"/>
            </w:rPr>
            <w:t>GESTIÓN DEL NORMOGRAMA</w:t>
          </w:r>
        </w:p>
      </w:tc>
      <w:tc>
        <w:tcPr>
          <w:tcW w:w="2289" w:type="dxa"/>
        </w:tcPr>
        <w:p w14:paraId="61893096" w14:textId="6481B7DD" w:rsidR="002346BE" w:rsidRDefault="002346BE" w:rsidP="00421900">
          <w:pPr>
            <w:rPr>
              <w:rFonts w:ascii="Arial" w:hAnsi="Arial" w:cs="Arial"/>
              <w:sz w:val="20"/>
              <w:szCs w:val="20"/>
            </w:rPr>
          </w:pPr>
          <w:r w:rsidRPr="00926BCF">
            <w:rPr>
              <w:rFonts w:ascii="Arial" w:hAnsi="Arial" w:cs="Arial"/>
              <w:sz w:val="20"/>
              <w:szCs w:val="20"/>
            </w:rPr>
            <w:t>Código:</w:t>
          </w:r>
          <w:r w:rsidR="00CC1E80">
            <w:rPr>
              <w:rFonts w:ascii="Arial" w:hAnsi="Arial" w:cs="Arial"/>
              <w:sz w:val="20"/>
              <w:szCs w:val="20"/>
            </w:rPr>
            <w:t xml:space="preserve"> GJ-PR13</w:t>
          </w:r>
        </w:p>
        <w:p w14:paraId="6719C72D" w14:textId="163CF60D" w:rsidR="002346BE" w:rsidRDefault="002346BE" w:rsidP="00421900">
          <w:pPr>
            <w:rPr>
              <w:rFonts w:ascii="Arial" w:hAnsi="Arial" w:cs="Arial"/>
              <w:sz w:val="20"/>
              <w:szCs w:val="20"/>
            </w:rPr>
          </w:pPr>
          <w:r>
            <w:rPr>
              <w:rFonts w:ascii="Arial" w:hAnsi="Arial" w:cs="Arial"/>
              <w:sz w:val="20"/>
              <w:szCs w:val="20"/>
            </w:rPr>
            <w:t>Versión:0</w:t>
          </w:r>
          <w:r w:rsidR="008A50A3">
            <w:rPr>
              <w:rFonts w:ascii="Arial" w:hAnsi="Arial" w:cs="Arial"/>
              <w:sz w:val="20"/>
              <w:szCs w:val="20"/>
            </w:rPr>
            <w:t>2</w:t>
          </w:r>
        </w:p>
        <w:p w14:paraId="62FAFDA2" w14:textId="7D44CD9F" w:rsidR="002346BE" w:rsidRDefault="002346BE" w:rsidP="00421900">
          <w:pPr>
            <w:rPr>
              <w:rFonts w:ascii="Arial" w:hAnsi="Arial" w:cs="Arial"/>
              <w:sz w:val="20"/>
              <w:szCs w:val="20"/>
            </w:rPr>
          </w:pPr>
          <w:r w:rsidRPr="00926BCF">
            <w:rPr>
              <w:rFonts w:ascii="Arial" w:hAnsi="Arial" w:cs="Arial"/>
              <w:sz w:val="20"/>
              <w:szCs w:val="20"/>
            </w:rPr>
            <w:t xml:space="preserve">Vigencia: </w:t>
          </w:r>
          <w:r w:rsidR="008A50A3">
            <w:rPr>
              <w:rFonts w:ascii="Arial" w:hAnsi="Arial" w:cs="Arial"/>
              <w:sz w:val="20"/>
              <w:szCs w:val="20"/>
            </w:rPr>
            <w:t>28</w:t>
          </w:r>
          <w:r w:rsidR="00CC1E80">
            <w:rPr>
              <w:rFonts w:ascii="Arial" w:hAnsi="Arial" w:cs="Arial"/>
              <w:sz w:val="20"/>
              <w:szCs w:val="20"/>
            </w:rPr>
            <w:t>/0</w:t>
          </w:r>
          <w:r w:rsidR="008A50A3">
            <w:rPr>
              <w:rFonts w:ascii="Arial" w:hAnsi="Arial" w:cs="Arial"/>
              <w:sz w:val="20"/>
              <w:szCs w:val="20"/>
            </w:rPr>
            <w:t>7</w:t>
          </w:r>
          <w:r>
            <w:rPr>
              <w:rFonts w:ascii="Arial" w:hAnsi="Arial" w:cs="Arial"/>
              <w:sz w:val="20"/>
              <w:szCs w:val="20"/>
            </w:rPr>
            <w:t>/202</w:t>
          </w:r>
          <w:r w:rsidR="008A50A3">
            <w:rPr>
              <w:rFonts w:ascii="Arial" w:hAnsi="Arial" w:cs="Arial"/>
              <w:sz w:val="20"/>
              <w:szCs w:val="20"/>
            </w:rPr>
            <w:t>5</w:t>
          </w:r>
        </w:p>
        <w:p w14:paraId="51E12C75" w14:textId="46CC8570" w:rsidR="002346BE" w:rsidRDefault="002346BE" w:rsidP="0042190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2512C4">
            <w:rPr>
              <w:rFonts w:ascii="Arial" w:hAnsi="Arial" w:cs="Arial"/>
              <w:b/>
              <w:bCs/>
              <w:noProof/>
              <w:sz w:val="20"/>
              <w:szCs w:val="20"/>
            </w:rPr>
            <w:t>8</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2512C4">
            <w:rPr>
              <w:rFonts w:ascii="Arial" w:hAnsi="Arial" w:cs="Arial"/>
              <w:b/>
              <w:bCs/>
              <w:noProof/>
              <w:sz w:val="20"/>
              <w:szCs w:val="20"/>
            </w:rPr>
            <w:t>8</w:t>
          </w:r>
          <w:r w:rsidRPr="00926BCF">
            <w:rPr>
              <w:rFonts w:ascii="Arial" w:hAnsi="Arial" w:cs="Arial"/>
              <w:b/>
              <w:bCs/>
              <w:sz w:val="20"/>
              <w:szCs w:val="20"/>
            </w:rPr>
            <w:fldChar w:fldCharType="end"/>
          </w:r>
        </w:p>
      </w:tc>
    </w:tr>
  </w:tbl>
  <w:p w14:paraId="70617809" w14:textId="463DC87A" w:rsidR="002346BE" w:rsidRDefault="002346BE"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CDF"/>
    <w:multiLevelType w:val="hybridMultilevel"/>
    <w:tmpl w:val="930A5048"/>
    <w:lvl w:ilvl="0" w:tplc="240A0001">
      <w:start w:val="1"/>
      <w:numFmt w:val="bullet"/>
      <w:lvlText w:val=""/>
      <w:lvlJc w:val="left"/>
      <w:pPr>
        <w:ind w:left="1353" w:hanging="360"/>
      </w:pPr>
      <w:rPr>
        <w:rFonts w:ascii="Symbol" w:hAnsi="Symbo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9B0E3F"/>
    <w:multiLevelType w:val="hybridMultilevel"/>
    <w:tmpl w:val="68561BF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F97B5F"/>
    <w:multiLevelType w:val="multilevel"/>
    <w:tmpl w:val="0C44D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B05054"/>
    <w:multiLevelType w:val="multilevel"/>
    <w:tmpl w:val="B8FE7174"/>
    <w:lvl w:ilvl="0">
      <w:start w:val="4"/>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7" w15:restartNumberingAfterBreak="0">
    <w:nsid w:val="17861C71"/>
    <w:multiLevelType w:val="hybridMultilevel"/>
    <w:tmpl w:val="97B698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8E956F7"/>
    <w:multiLevelType w:val="multilevel"/>
    <w:tmpl w:val="EA8C8D94"/>
    <w:lvl w:ilvl="0">
      <w:start w:val="4"/>
      <w:numFmt w:val="decimal"/>
      <w:lvlText w:val="%1."/>
      <w:lvlJc w:val="left"/>
      <w:pPr>
        <w:ind w:left="360" w:hanging="360"/>
      </w:pPr>
      <w:rPr>
        <w:rFonts w:hint="default"/>
        <w:b/>
      </w:rPr>
    </w:lvl>
    <w:lvl w:ilvl="1">
      <w:start w:val="1"/>
      <w:numFmt w:val="decimal"/>
      <w:lvlText w:val="%1.%2."/>
      <w:lvlJc w:val="left"/>
      <w:pPr>
        <w:ind w:left="929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E044728"/>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1" w15:restartNumberingAfterBreak="0">
    <w:nsid w:val="1F6650AE"/>
    <w:multiLevelType w:val="hybridMultilevel"/>
    <w:tmpl w:val="DCB83F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FD2F21"/>
    <w:multiLevelType w:val="hybridMultilevel"/>
    <w:tmpl w:val="60DC3CCA"/>
    <w:lvl w:ilvl="0" w:tplc="0C767A58">
      <w:numFmt w:val="bullet"/>
      <w:lvlText w:val="•"/>
      <w:lvlJc w:val="left"/>
      <w:pPr>
        <w:ind w:left="704" w:hanging="705"/>
      </w:pPr>
      <w:rPr>
        <w:rFonts w:ascii="Arial" w:eastAsia="Arial M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6334A2"/>
    <w:multiLevelType w:val="hybridMultilevel"/>
    <w:tmpl w:val="EF78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140115"/>
    <w:multiLevelType w:val="hybridMultilevel"/>
    <w:tmpl w:val="017EA03E"/>
    <w:lvl w:ilvl="0" w:tplc="24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E16493C"/>
    <w:multiLevelType w:val="hybridMultilevel"/>
    <w:tmpl w:val="C35060A8"/>
    <w:lvl w:ilvl="0" w:tplc="5928BE4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9" w15:restartNumberingAfterBreak="0">
    <w:nsid w:val="41506A1F"/>
    <w:multiLevelType w:val="multilevel"/>
    <w:tmpl w:val="7C068E3A"/>
    <w:lvl w:ilvl="0">
      <w:start w:val="1"/>
      <w:numFmt w:val="decimal"/>
      <w:lvlText w:val="%1."/>
      <w:lvlJc w:val="left"/>
      <w:pPr>
        <w:ind w:left="360" w:hanging="360"/>
      </w:pPr>
      <w:rPr>
        <w:b/>
      </w:rPr>
    </w:lvl>
    <w:lvl w:ilvl="1">
      <w:start w:val="1"/>
      <w:numFmt w:val="decimal"/>
      <w:lvlText w:val="%1.%2."/>
      <w:lvlJc w:val="left"/>
      <w:pPr>
        <w:ind w:left="644"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46601A19"/>
    <w:multiLevelType w:val="multilevel"/>
    <w:tmpl w:val="6B0AFA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2" w15:restartNumberingAfterBreak="0">
    <w:nsid w:val="493C576E"/>
    <w:multiLevelType w:val="hybridMultilevel"/>
    <w:tmpl w:val="B69C13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10642A"/>
    <w:multiLevelType w:val="hybridMultilevel"/>
    <w:tmpl w:val="287A5E9E"/>
    <w:lvl w:ilvl="0" w:tplc="240A0001">
      <w:start w:val="1"/>
      <w:numFmt w:val="bullet"/>
      <w:lvlText w:val=""/>
      <w:lvlJc w:val="left"/>
      <w:pPr>
        <w:ind w:left="1496" w:hanging="360"/>
      </w:pPr>
      <w:rPr>
        <w:rFonts w:ascii="Symbol" w:hAnsi="Symbol" w:hint="default"/>
      </w:rPr>
    </w:lvl>
    <w:lvl w:ilvl="1" w:tplc="240A0003" w:tentative="1">
      <w:start w:val="1"/>
      <w:numFmt w:val="bullet"/>
      <w:lvlText w:val="o"/>
      <w:lvlJc w:val="left"/>
      <w:pPr>
        <w:ind w:left="2216" w:hanging="360"/>
      </w:pPr>
      <w:rPr>
        <w:rFonts w:ascii="Courier New" w:hAnsi="Courier New" w:cs="Courier New" w:hint="default"/>
      </w:rPr>
    </w:lvl>
    <w:lvl w:ilvl="2" w:tplc="240A0005" w:tentative="1">
      <w:start w:val="1"/>
      <w:numFmt w:val="bullet"/>
      <w:lvlText w:val=""/>
      <w:lvlJc w:val="left"/>
      <w:pPr>
        <w:ind w:left="2936" w:hanging="360"/>
      </w:pPr>
      <w:rPr>
        <w:rFonts w:ascii="Wingdings" w:hAnsi="Wingdings" w:hint="default"/>
      </w:rPr>
    </w:lvl>
    <w:lvl w:ilvl="3" w:tplc="240A0001">
      <w:start w:val="1"/>
      <w:numFmt w:val="bullet"/>
      <w:lvlText w:val=""/>
      <w:lvlJc w:val="left"/>
      <w:pPr>
        <w:ind w:left="3656" w:hanging="360"/>
      </w:pPr>
      <w:rPr>
        <w:rFonts w:ascii="Symbol" w:hAnsi="Symbol" w:hint="default"/>
      </w:rPr>
    </w:lvl>
    <w:lvl w:ilvl="4" w:tplc="240A0003" w:tentative="1">
      <w:start w:val="1"/>
      <w:numFmt w:val="bullet"/>
      <w:lvlText w:val="o"/>
      <w:lvlJc w:val="left"/>
      <w:pPr>
        <w:ind w:left="4376" w:hanging="360"/>
      </w:pPr>
      <w:rPr>
        <w:rFonts w:ascii="Courier New" w:hAnsi="Courier New" w:cs="Courier New" w:hint="default"/>
      </w:rPr>
    </w:lvl>
    <w:lvl w:ilvl="5" w:tplc="240A0005" w:tentative="1">
      <w:start w:val="1"/>
      <w:numFmt w:val="bullet"/>
      <w:lvlText w:val=""/>
      <w:lvlJc w:val="left"/>
      <w:pPr>
        <w:ind w:left="5096" w:hanging="360"/>
      </w:pPr>
      <w:rPr>
        <w:rFonts w:ascii="Wingdings" w:hAnsi="Wingdings" w:hint="default"/>
      </w:rPr>
    </w:lvl>
    <w:lvl w:ilvl="6" w:tplc="240A0001" w:tentative="1">
      <w:start w:val="1"/>
      <w:numFmt w:val="bullet"/>
      <w:lvlText w:val=""/>
      <w:lvlJc w:val="left"/>
      <w:pPr>
        <w:ind w:left="5816" w:hanging="360"/>
      </w:pPr>
      <w:rPr>
        <w:rFonts w:ascii="Symbol" w:hAnsi="Symbol" w:hint="default"/>
      </w:rPr>
    </w:lvl>
    <w:lvl w:ilvl="7" w:tplc="240A0003" w:tentative="1">
      <w:start w:val="1"/>
      <w:numFmt w:val="bullet"/>
      <w:lvlText w:val="o"/>
      <w:lvlJc w:val="left"/>
      <w:pPr>
        <w:ind w:left="6536" w:hanging="360"/>
      </w:pPr>
      <w:rPr>
        <w:rFonts w:ascii="Courier New" w:hAnsi="Courier New" w:cs="Courier New" w:hint="default"/>
      </w:rPr>
    </w:lvl>
    <w:lvl w:ilvl="8" w:tplc="240A0005" w:tentative="1">
      <w:start w:val="1"/>
      <w:numFmt w:val="bullet"/>
      <w:lvlText w:val=""/>
      <w:lvlJc w:val="left"/>
      <w:pPr>
        <w:ind w:left="7256" w:hanging="360"/>
      </w:pPr>
      <w:rPr>
        <w:rFonts w:ascii="Wingdings" w:hAnsi="Wingdings" w:hint="default"/>
      </w:rPr>
    </w:lvl>
  </w:abstractNum>
  <w:abstractNum w:abstractNumId="24" w15:restartNumberingAfterBreak="0">
    <w:nsid w:val="4FFA721D"/>
    <w:multiLevelType w:val="hybridMultilevel"/>
    <w:tmpl w:val="3C088A42"/>
    <w:lvl w:ilvl="0" w:tplc="374A7A84">
      <w:numFmt w:val="bullet"/>
      <w:lvlText w:val="•"/>
      <w:lvlJc w:val="left"/>
      <w:pPr>
        <w:ind w:left="720" w:hanging="360"/>
      </w:pPr>
      <w:rPr>
        <w:rFonts w:ascii="Arial MT" w:eastAsia="Arial MT" w:hAnsi="Arial MT" w:cs="Arial MT" w:hint="default"/>
        <w:w w:val="82"/>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D2483"/>
    <w:multiLevelType w:val="hybridMultilevel"/>
    <w:tmpl w:val="3F6C79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3CE4BF3"/>
    <w:multiLevelType w:val="hybridMultilevel"/>
    <w:tmpl w:val="CF688912"/>
    <w:lvl w:ilvl="0" w:tplc="E66A311E">
      <w:start w:val="1"/>
      <w:numFmt w:val="decimal"/>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C127A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C04438"/>
    <w:multiLevelType w:val="multilevel"/>
    <w:tmpl w:val="AC9E9722"/>
    <w:lvl w:ilvl="0">
      <w:start w:val="5"/>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30" w15:restartNumberingAfterBreak="0">
    <w:nsid w:val="5CEB727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D1B0C4C"/>
    <w:multiLevelType w:val="hybridMultilevel"/>
    <w:tmpl w:val="94D65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4A3375"/>
    <w:multiLevelType w:val="multilevel"/>
    <w:tmpl w:val="5BF2D0A2"/>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7BA1C45"/>
    <w:multiLevelType w:val="hybridMultilevel"/>
    <w:tmpl w:val="32123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C58E688"/>
    <w:multiLevelType w:val="hybridMultilevel"/>
    <w:tmpl w:val="3180418C"/>
    <w:lvl w:ilvl="0" w:tplc="1E748B56">
      <w:start w:val="1"/>
      <w:numFmt w:val="decimal"/>
      <w:lvlText w:val="%1."/>
      <w:lvlJc w:val="left"/>
      <w:pPr>
        <w:ind w:left="720" w:hanging="360"/>
      </w:pPr>
    </w:lvl>
    <w:lvl w:ilvl="1" w:tplc="C9520102">
      <w:start w:val="1"/>
      <w:numFmt w:val="decimal"/>
      <w:lvlText w:val="%2."/>
      <w:lvlJc w:val="left"/>
      <w:pPr>
        <w:ind w:left="1440" w:hanging="360"/>
      </w:pPr>
    </w:lvl>
    <w:lvl w:ilvl="2" w:tplc="0A7ED7D4">
      <w:start w:val="1"/>
      <w:numFmt w:val="lowerRoman"/>
      <w:lvlText w:val="%3."/>
      <w:lvlJc w:val="right"/>
      <w:pPr>
        <w:ind w:left="2160" w:hanging="180"/>
      </w:pPr>
    </w:lvl>
    <w:lvl w:ilvl="3" w:tplc="65060A04">
      <w:start w:val="1"/>
      <w:numFmt w:val="decimal"/>
      <w:lvlText w:val="%4."/>
      <w:lvlJc w:val="left"/>
      <w:pPr>
        <w:ind w:left="2880" w:hanging="360"/>
      </w:pPr>
    </w:lvl>
    <w:lvl w:ilvl="4" w:tplc="8AA457EA">
      <w:start w:val="1"/>
      <w:numFmt w:val="lowerLetter"/>
      <w:lvlText w:val="%5."/>
      <w:lvlJc w:val="left"/>
      <w:pPr>
        <w:ind w:left="3600" w:hanging="360"/>
      </w:pPr>
    </w:lvl>
    <w:lvl w:ilvl="5" w:tplc="25C8AB5E">
      <w:start w:val="1"/>
      <w:numFmt w:val="lowerRoman"/>
      <w:lvlText w:val="%6."/>
      <w:lvlJc w:val="right"/>
      <w:pPr>
        <w:ind w:left="4320" w:hanging="180"/>
      </w:pPr>
    </w:lvl>
    <w:lvl w:ilvl="6" w:tplc="D70C7286">
      <w:start w:val="1"/>
      <w:numFmt w:val="decimal"/>
      <w:lvlText w:val="%7."/>
      <w:lvlJc w:val="left"/>
      <w:pPr>
        <w:ind w:left="5040" w:hanging="360"/>
      </w:pPr>
    </w:lvl>
    <w:lvl w:ilvl="7" w:tplc="F1747A7E">
      <w:start w:val="1"/>
      <w:numFmt w:val="lowerLetter"/>
      <w:lvlText w:val="%8."/>
      <w:lvlJc w:val="left"/>
      <w:pPr>
        <w:ind w:left="5760" w:hanging="360"/>
      </w:pPr>
    </w:lvl>
    <w:lvl w:ilvl="8" w:tplc="99166CAA">
      <w:start w:val="1"/>
      <w:numFmt w:val="lowerRoman"/>
      <w:lvlText w:val="%9."/>
      <w:lvlJc w:val="right"/>
      <w:pPr>
        <w:ind w:left="6480" w:hanging="180"/>
      </w:pPr>
    </w:lvl>
  </w:abstractNum>
  <w:abstractNum w:abstractNumId="36" w15:restartNumberingAfterBreak="0">
    <w:nsid w:val="6E2F52F8"/>
    <w:multiLevelType w:val="hybridMultilevel"/>
    <w:tmpl w:val="6A243E5C"/>
    <w:lvl w:ilvl="0" w:tplc="0C767A58">
      <w:numFmt w:val="bullet"/>
      <w:lvlText w:val="•"/>
      <w:lvlJc w:val="left"/>
      <w:pPr>
        <w:ind w:left="1410" w:hanging="705"/>
      </w:pPr>
      <w:rPr>
        <w:rFonts w:ascii="Arial" w:eastAsia="Arial MT" w:hAnsi="Arial" w:cs="Aria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7" w15:restartNumberingAfterBreak="0">
    <w:nsid w:val="706226F6"/>
    <w:multiLevelType w:val="hybridMultilevel"/>
    <w:tmpl w:val="DF208E96"/>
    <w:lvl w:ilvl="0" w:tplc="240A000D">
      <w:start w:val="1"/>
      <w:numFmt w:val="bullet"/>
      <w:lvlText w:val=""/>
      <w:lvlJc w:val="left"/>
      <w:pPr>
        <w:ind w:left="720" w:hanging="360"/>
      </w:pPr>
      <w:rPr>
        <w:rFonts w:ascii="Wingdings" w:hAnsi="Wingdings" w:hint="default"/>
      </w:rPr>
    </w:lvl>
    <w:lvl w:ilvl="1" w:tplc="BD1673FA">
      <w:numFmt w:val="bullet"/>
      <w:lvlText w:val="•"/>
      <w:lvlJc w:val="left"/>
      <w:pPr>
        <w:ind w:left="1800" w:hanging="72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1B5880"/>
    <w:multiLevelType w:val="multilevel"/>
    <w:tmpl w:val="78664362"/>
    <w:lvl w:ilvl="0">
      <w:start w:val="4"/>
      <w:numFmt w:val="decimal"/>
      <w:lvlText w:val="%1"/>
      <w:lvlJc w:val="left"/>
      <w:pPr>
        <w:ind w:left="360" w:hanging="360"/>
      </w:pPr>
      <w:rPr>
        <w:rFonts w:hint="default"/>
      </w:rPr>
    </w:lvl>
    <w:lvl w:ilvl="1">
      <w:start w:val="8"/>
      <w:numFmt w:val="decimal"/>
      <w:lvlText w:val="%1.%2"/>
      <w:lvlJc w:val="left"/>
      <w:pPr>
        <w:ind w:left="358"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9" w15:restartNumberingAfterBreak="0">
    <w:nsid w:val="71965667"/>
    <w:multiLevelType w:val="hybridMultilevel"/>
    <w:tmpl w:val="D44A96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3A020A1"/>
    <w:multiLevelType w:val="hybridMultilevel"/>
    <w:tmpl w:val="FBBE6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63E0B82"/>
    <w:multiLevelType w:val="hybridMultilevel"/>
    <w:tmpl w:val="54E2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4" w15:restartNumberingAfterBreak="0">
    <w:nsid w:val="7AB26130"/>
    <w:multiLevelType w:val="multilevel"/>
    <w:tmpl w:val="8DF2E8A4"/>
    <w:lvl w:ilvl="0">
      <w:start w:val="5"/>
      <w:numFmt w:val="decimal"/>
      <w:lvlText w:val="%1"/>
      <w:lvlJc w:val="left"/>
      <w:pPr>
        <w:ind w:left="360" w:hanging="360"/>
      </w:pPr>
      <w:rPr>
        <w:rFonts w:hint="default"/>
        <w:b/>
        <w:spacing w:val="0"/>
        <w:w w:val="100"/>
        <w:sz w:val="16"/>
        <w:szCs w:val="16"/>
        <w:lang w:val="es-ES" w:eastAsia="en-US" w:bidi="ar-SA"/>
      </w:rPr>
    </w:lvl>
    <w:lvl w:ilvl="1">
      <w:start w:val="1"/>
      <w:numFmt w:val="decimal"/>
      <w:lvlText w:val="%1.%2"/>
      <w:lvlJc w:val="left"/>
      <w:pPr>
        <w:ind w:left="360" w:hanging="360"/>
      </w:pPr>
      <w:rPr>
        <w:rFonts w:hint="default"/>
        <w:b w:val="0"/>
        <w:bCs/>
        <w:w w:val="100"/>
        <w:sz w:val="16"/>
        <w:szCs w:val="16"/>
        <w:lang w:val="es-ES" w:eastAsia="en-US" w:bidi="ar-SA"/>
      </w:rPr>
    </w:lvl>
    <w:lvl w:ilvl="2">
      <w:start w:val="1"/>
      <w:numFmt w:val="decimal"/>
      <w:lvlText w:val="4.%2.%3"/>
      <w:lvlJc w:val="left"/>
      <w:pPr>
        <w:ind w:left="720" w:hanging="720"/>
      </w:pPr>
      <w:rPr>
        <w:rFonts w:hint="default"/>
        <w:b/>
        <w:lang w:val="es-ES" w:eastAsia="en-US" w:bidi="ar-SA"/>
      </w:rPr>
    </w:lvl>
    <w:lvl w:ilvl="3">
      <w:start w:val="1"/>
      <w:numFmt w:val="decimal"/>
      <w:lvlText w:val="%1.%2.%3.%4"/>
      <w:lvlJc w:val="left"/>
      <w:pPr>
        <w:ind w:left="720" w:hanging="720"/>
      </w:pPr>
      <w:rPr>
        <w:rFonts w:hint="default"/>
        <w:b/>
        <w:lang w:val="es-ES" w:eastAsia="en-US" w:bidi="ar-SA"/>
      </w:rPr>
    </w:lvl>
    <w:lvl w:ilvl="4">
      <w:start w:val="1"/>
      <w:numFmt w:val="decimal"/>
      <w:lvlText w:val="%1.%2.%3.%4.%5"/>
      <w:lvlJc w:val="left"/>
      <w:pPr>
        <w:ind w:left="1080" w:hanging="1080"/>
      </w:pPr>
      <w:rPr>
        <w:rFonts w:hint="default"/>
        <w:b/>
        <w:lang w:val="es-ES" w:eastAsia="en-US" w:bidi="ar-SA"/>
      </w:rPr>
    </w:lvl>
    <w:lvl w:ilvl="5">
      <w:start w:val="1"/>
      <w:numFmt w:val="decimal"/>
      <w:lvlText w:val="%1.%2.%3.%4.%5.%6"/>
      <w:lvlJc w:val="left"/>
      <w:pPr>
        <w:ind w:left="1080" w:hanging="1080"/>
      </w:pPr>
      <w:rPr>
        <w:rFonts w:hint="default"/>
        <w:b/>
        <w:lang w:val="es-ES" w:eastAsia="en-US" w:bidi="ar-SA"/>
      </w:rPr>
    </w:lvl>
    <w:lvl w:ilvl="6">
      <w:start w:val="1"/>
      <w:numFmt w:val="decimal"/>
      <w:lvlText w:val="%1.%2.%3.%4.%5.%6.%7"/>
      <w:lvlJc w:val="left"/>
      <w:pPr>
        <w:ind w:left="1440" w:hanging="1440"/>
      </w:pPr>
      <w:rPr>
        <w:rFonts w:hint="default"/>
        <w:b/>
        <w:lang w:val="es-ES" w:eastAsia="en-US" w:bidi="ar-SA"/>
      </w:rPr>
    </w:lvl>
    <w:lvl w:ilvl="7">
      <w:start w:val="1"/>
      <w:numFmt w:val="decimal"/>
      <w:lvlText w:val="%1.%2.%3.%4.%5.%6.%7.%8"/>
      <w:lvlJc w:val="left"/>
      <w:pPr>
        <w:ind w:left="1440" w:hanging="1440"/>
      </w:pPr>
      <w:rPr>
        <w:rFonts w:hint="default"/>
        <w:b/>
        <w:lang w:val="es-ES" w:eastAsia="en-US" w:bidi="ar-SA"/>
      </w:rPr>
    </w:lvl>
    <w:lvl w:ilvl="8">
      <w:start w:val="1"/>
      <w:numFmt w:val="decimal"/>
      <w:lvlText w:val="%1.%2.%3.%4.%5.%6.%7.%8.%9"/>
      <w:lvlJc w:val="left"/>
      <w:pPr>
        <w:ind w:left="1800" w:hanging="1800"/>
      </w:pPr>
      <w:rPr>
        <w:rFonts w:hint="default"/>
        <w:b/>
        <w:lang w:val="es-ES" w:eastAsia="en-US" w:bidi="ar-SA"/>
      </w:rPr>
    </w:lvl>
  </w:abstractNum>
  <w:num w:numId="1">
    <w:abstractNumId w:val="35"/>
  </w:num>
  <w:num w:numId="2">
    <w:abstractNumId w:val="19"/>
  </w:num>
  <w:num w:numId="3">
    <w:abstractNumId w:val="12"/>
  </w:num>
  <w:num w:numId="4">
    <w:abstractNumId w:val="43"/>
  </w:num>
  <w:num w:numId="5">
    <w:abstractNumId w:val="18"/>
  </w:num>
  <w:num w:numId="6">
    <w:abstractNumId w:val="10"/>
  </w:num>
  <w:num w:numId="7">
    <w:abstractNumId w:val="42"/>
  </w:num>
  <w:num w:numId="8">
    <w:abstractNumId w:val="4"/>
  </w:num>
  <w:num w:numId="9">
    <w:abstractNumId w:val="2"/>
  </w:num>
  <w:num w:numId="10">
    <w:abstractNumId w:val="1"/>
  </w:num>
  <w:num w:numId="11">
    <w:abstractNumId w:val="33"/>
  </w:num>
  <w:num w:numId="12">
    <w:abstractNumId w:val="23"/>
  </w:num>
  <w:num w:numId="13">
    <w:abstractNumId w:val="17"/>
  </w:num>
  <w:num w:numId="14">
    <w:abstractNumId w:val="20"/>
  </w:num>
  <w:num w:numId="15">
    <w:abstractNumId w:val="30"/>
  </w:num>
  <w:num w:numId="16">
    <w:abstractNumId w:val="26"/>
  </w:num>
  <w:num w:numId="17">
    <w:abstractNumId w:val="9"/>
  </w:num>
  <w:num w:numId="18">
    <w:abstractNumId w:val="27"/>
  </w:num>
  <w:num w:numId="19">
    <w:abstractNumId w:val="6"/>
  </w:num>
  <w:num w:numId="20">
    <w:abstractNumId w:val="16"/>
  </w:num>
  <w:num w:numId="21">
    <w:abstractNumId w:val="39"/>
  </w:num>
  <w:num w:numId="22">
    <w:abstractNumId w:val="41"/>
  </w:num>
  <w:num w:numId="23">
    <w:abstractNumId w:val="11"/>
  </w:num>
  <w:num w:numId="24">
    <w:abstractNumId w:val="29"/>
  </w:num>
  <w:num w:numId="25">
    <w:abstractNumId w:val="37"/>
  </w:num>
  <w:num w:numId="26">
    <w:abstractNumId w:val="22"/>
  </w:num>
  <w:num w:numId="27">
    <w:abstractNumId w:val="32"/>
  </w:num>
  <w:num w:numId="28">
    <w:abstractNumId w:val="34"/>
  </w:num>
  <w:num w:numId="29">
    <w:abstractNumId w:val="31"/>
  </w:num>
  <w:num w:numId="30">
    <w:abstractNumId w:val="40"/>
  </w:num>
  <w:num w:numId="31">
    <w:abstractNumId w:val="21"/>
  </w:num>
  <w:num w:numId="32">
    <w:abstractNumId w:val="36"/>
  </w:num>
  <w:num w:numId="33">
    <w:abstractNumId w:val="3"/>
  </w:num>
  <w:num w:numId="34">
    <w:abstractNumId w:val="28"/>
  </w:num>
  <w:num w:numId="35">
    <w:abstractNumId w:val="0"/>
  </w:num>
  <w:num w:numId="36">
    <w:abstractNumId w:val="25"/>
  </w:num>
  <w:num w:numId="37">
    <w:abstractNumId w:val="15"/>
  </w:num>
  <w:num w:numId="38">
    <w:abstractNumId w:val="38"/>
  </w:num>
  <w:num w:numId="39">
    <w:abstractNumId w:val="13"/>
  </w:num>
  <w:num w:numId="40">
    <w:abstractNumId w:val="7"/>
  </w:num>
  <w:num w:numId="41">
    <w:abstractNumId w:val="14"/>
  </w:num>
  <w:num w:numId="42">
    <w:abstractNumId w:val="44"/>
  </w:num>
  <w:num w:numId="43">
    <w:abstractNumId w:val="5"/>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1A9"/>
    <w:rsid w:val="000045D7"/>
    <w:rsid w:val="00013337"/>
    <w:rsid w:val="00016CDB"/>
    <w:rsid w:val="00017EDD"/>
    <w:rsid w:val="00017F07"/>
    <w:rsid w:val="00022DA5"/>
    <w:rsid w:val="00025480"/>
    <w:rsid w:val="00027083"/>
    <w:rsid w:val="00027D81"/>
    <w:rsid w:val="00031318"/>
    <w:rsid w:val="00031F33"/>
    <w:rsid w:val="00032026"/>
    <w:rsid w:val="00032DF9"/>
    <w:rsid w:val="00034D80"/>
    <w:rsid w:val="00037019"/>
    <w:rsid w:val="00037141"/>
    <w:rsid w:val="000414FC"/>
    <w:rsid w:val="00043CCB"/>
    <w:rsid w:val="00043F9D"/>
    <w:rsid w:val="00045BFD"/>
    <w:rsid w:val="00046031"/>
    <w:rsid w:val="000473F7"/>
    <w:rsid w:val="00050FEC"/>
    <w:rsid w:val="0005107D"/>
    <w:rsid w:val="00051661"/>
    <w:rsid w:val="00052F67"/>
    <w:rsid w:val="00053210"/>
    <w:rsid w:val="00053DCE"/>
    <w:rsid w:val="000560FA"/>
    <w:rsid w:val="00056F27"/>
    <w:rsid w:val="00057590"/>
    <w:rsid w:val="00057F18"/>
    <w:rsid w:val="00062CD0"/>
    <w:rsid w:val="00062F37"/>
    <w:rsid w:val="000736A1"/>
    <w:rsid w:val="00075E5D"/>
    <w:rsid w:val="00076026"/>
    <w:rsid w:val="00076EB2"/>
    <w:rsid w:val="00082A33"/>
    <w:rsid w:val="00083A02"/>
    <w:rsid w:val="000840C3"/>
    <w:rsid w:val="00085C40"/>
    <w:rsid w:val="0008637C"/>
    <w:rsid w:val="00087D0D"/>
    <w:rsid w:val="0009132C"/>
    <w:rsid w:val="000916D0"/>
    <w:rsid w:val="00091F94"/>
    <w:rsid w:val="00094527"/>
    <w:rsid w:val="00096846"/>
    <w:rsid w:val="00096E9C"/>
    <w:rsid w:val="000A0A04"/>
    <w:rsid w:val="000A0CE3"/>
    <w:rsid w:val="000A5ED1"/>
    <w:rsid w:val="000A7ADF"/>
    <w:rsid w:val="000B0D9D"/>
    <w:rsid w:val="000B0E31"/>
    <w:rsid w:val="000B2349"/>
    <w:rsid w:val="000B2D6F"/>
    <w:rsid w:val="000B3CDB"/>
    <w:rsid w:val="000B7DCE"/>
    <w:rsid w:val="000C1637"/>
    <w:rsid w:val="000C164E"/>
    <w:rsid w:val="000C4000"/>
    <w:rsid w:val="000C4421"/>
    <w:rsid w:val="000C48AE"/>
    <w:rsid w:val="000C60F9"/>
    <w:rsid w:val="000C6892"/>
    <w:rsid w:val="000C7094"/>
    <w:rsid w:val="000C7913"/>
    <w:rsid w:val="000D099F"/>
    <w:rsid w:val="000D248B"/>
    <w:rsid w:val="000D53F8"/>
    <w:rsid w:val="000D5895"/>
    <w:rsid w:val="000D75EC"/>
    <w:rsid w:val="000E03E9"/>
    <w:rsid w:val="000E31F0"/>
    <w:rsid w:val="000E58E1"/>
    <w:rsid w:val="000E63E9"/>
    <w:rsid w:val="000E7BBC"/>
    <w:rsid w:val="000F2309"/>
    <w:rsid w:val="00100CFE"/>
    <w:rsid w:val="00103940"/>
    <w:rsid w:val="00110731"/>
    <w:rsid w:val="00113BF1"/>
    <w:rsid w:val="00113D72"/>
    <w:rsid w:val="00116C91"/>
    <w:rsid w:val="001175CD"/>
    <w:rsid w:val="001216C9"/>
    <w:rsid w:val="001234F5"/>
    <w:rsid w:val="001245C7"/>
    <w:rsid w:val="00125C75"/>
    <w:rsid w:val="00125F8E"/>
    <w:rsid w:val="0013229B"/>
    <w:rsid w:val="00134EA6"/>
    <w:rsid w:val="0013645A"/>
    <w:rsid w:val="00140437"/>
    <w:rsid w:val="001412B0"/>
    <w:rsid w:val="00143B50"/>
    <w:rsid w:val="0014413A"/>
    <w:rsid w:val="00145835"/>
    <w:rsid w:val="00145A73"/>
    <w:rsid w:val="00150EF1"/>
    <w:rsid w:val="00153862"/>
    <w:rsid w:val="00154FB4"/>
    <w:rsid w:val="00156A10"/>
    <w:rsid w:val="00160564"/>
    <w:rsid w:val="00161A21"/>
    <w:rsid w:val="0016297D"/>
    <w:rsid w:val="00165790"/>
    <w:rsid w:val="001673EF"/>
    <w:rsid w:val="00176BA9"/>
    <w:rsid w:val="001807C4"/>
    <w:rsid w:val="001845B7"/>
    <w:rsid w:val="001846D3"/>
    <w:rsid w:val="0018574A"/>
    <w:rsid w:val="00186026"/>
    <w:rsid w:val="00187B7A"/>
    <w:rsid w:val="00190D51"/>
    <w:rsid w:val="0019190D"/>
    <w:rsid w:val="00191C1F"/>
    <w:rsid w:val="0019218E"/>
    <w:rsid w:val="00192954"/>
    <w:rsid w:val="00192C19"/>
    <w:rsid w:val="0019523A"/>
    <w:rsid w:val="00197A0A"/>
    <w:rsid w:val="001A17E4"/>
    <w:rsid w:val="001A19D0"/>
    <w:rsid w:val="001A20A8"/>
    <w:rsid w:val="001A4132"/>
    <w:rsid w:val="001A5017"/>
    <w:rsid w:val="001B00A1"/>
    <w:rsid w:val="001B0691"/>
    <w:rsid w:val="001B10D1"/>
    <w:rsid w:val="001B5263"/>
    <w:rsid w:val="001B7505"/>
    <w:rsid w:val="001C102C"/>
    <w:rsid w:val="001C1DAE"/>
    <w:rsid w:val="001C302B"/>
    <w:rsid w:val="001C4477"/>
    <w:rsid w:val="001C55E0"/>
    <w:rsid w:val="001C6F61"/>
    <w:rsid w:val="001C7A6D"/>
    <w:rsid w:val="001D095D"/>
    <w:rsid w:val="001D1257"/>
    <w:rsid w:val="001D1587"/>
    <w:rsid w:val="001D36D2"/>
    <w:rsid w:val="001D38B0"/>
    <w:rsid w:val="001D43BD"/>
    <w:rsid w:val="001D5165"/>
    <w:rsid w:val="001D6A36"/>
    <w:rsid w:val="001D742A"/>
    <w:rsid w:val="001D7CB6"/>
    <w:rsid w:val="001E1546"/>
    <w:rsid w:val="001E1E27"/>
    <w:rsid w:val="001E210E"/>
    <w:rsid w:val="001E2BA8"/>
    <w:rsid w:val="001E5312"/>
    <w:rsid w:val="001F0622"/>
    <w:rsid w:val="001F1799"/>
    <w:rsid w:val="001F3CB1"/>
    <w:rsid w:val="001F44A1"/>
    <w:rsid w:val="001F4560"/>
    <w:rsid w:val="001F6292"/>
    <w:rsid w:val="001F7C9A"/>
    <w:rsid w:val="00202E4B"/>
    <w:rsid w:val="002051B1"/>
    <w:rsid w:val="002066A7"/>
    <w:rsid w:val="0021130A"/>
    <w:rsid w:val="00220AC9"/>
    <w:rsid w:val="0022124E"/>
    <w:rsid w:val="00222C0E"/>
    <w:rsid w:val="00225379"/>
    <w:rsid w:val="00225928"/>
    <w:rsid w:val="00225A06"/>
    <w:rsid w:val="00225A37"/>
    <w:rsid w:val="00230AA9"/>
    <w:rsid w:val="00230DF7"/>
    <w:rsid w:val="002325E9"/>
    <w:rsid w:val="00232BE4"/>
    <w:rsid w:val="002342A5"/>
    <w:rsid w:val="002346BE"/>
    <w:rsid w:val="00234FDC"/>
    <w:rsid w:val="00235430"/>
    <w:rsid w:val="002363BC"/>
    <w:rsid w:val="00236591"/>
    <w:rsid w:val="00237231"/>
    <w:rsid w:val="002372E4"/>
    <w:rsid w:val="00237EA5"/>
    <w:rsid w:val="00240D9B"/>
    <w:rsid w:val="00242252"/>
    <w:rsid w:val="00242F67"/>
    <w:rsid w:val="002443B7"/>
    <w:rsid w:val="002454AD"/>
    <w:rsid w:val="00246511"/>
    <w:rsid w:val="002474FE"/>
    <w:rsid w:val="00250742"/>
    <w:rsid w:val="002512C4"/>
    <w:rsid w:val="00252335"/>
    <w:rsid w:val="00253E8B"/>
    <w:rsid w:val="00255992"/>
    <w:rsid w:val="00255AA5"/>
    <w:rsid w:val="002565B3"/>
    <w:rsid w:val="00256F16"/>
    <w:rsid w:val="00260039"/>
    <w:rsid w:val="00261ABD"/>
    <w:rsid w:val="002643DB"/>
    <w:rsid w:val="00265506"/>
    <w:rsid w:val="002713BE"/>
    <w:rsid w:val="00275BA7"/>
    <w:rsid w:val="00276F29"/>
    <w:rsid w:val="002800C3"/>
    <w:rsid w:val="00280DFA"/>
    <w:rsid w:val="002843A1"/>
    <w:rsid w:val="00284BC7"/>
    <w:rsid w:val="002850DF"/>
    <w:rsid w:val="00285E57"/>
    <w:rsid w:val="00285F0B"/>
    <w:rsid w:val="00291C10"/>
    <w:rsid w:val="002922B7"/>
    <w:rsid w:val="00292736"/>
    <w:rsid w:val="00292C45"/>
    <w:rsid w:val="00293B7D"/>
    <w:rsid w:val="00295771"/>
    <w:rsid w:val="002964DE"/>
    <w:rsid w:val="002973B7"/>
    <w:rsid w:val="002974DD"/>
    <w:rsid w:val="002A078A"/>
    <w:rsid w:val="002A1F0A"/>
    <w:rsid w:val="002A31F5"/>
    <w:rsid w:val="002A4D35"/>
    <w:rsid w:val="002A60F2"/>
    <w:rsid w:val="002B33CC"/>
    <w:rsid w:val="002B4BB3"/>
    <w:rsid w:val="002B604C"/>
    <w:rsid w:val="002B6F7F"/>
    <w:rsid w:val="002C08E6"/>
    <w:rsid w:val="002C1B0E"/>
    <w:rsid w:val="002C1E44"/>
    <w:rsid w:val="002C5707"/>
    <w:rsid w:val="002C5852"/>
    <w:rsid w:val="002C58C9"/>
    <w:rsid w:val="002D0932"/>
    <w:rsid w:val="002D0961"/>
    <w:rsid w:val="002D26C8"/>
    <w:rsid w:val="002D2BF4"/>
    <w:rsid w:val="002D690F"/>
    <w:rsid w:val="002D6F46"/>
    <w:rsid w:val="002D73CE"/>
    <w:rsid w:val="002D7563"/>
    <w:rsid w:val="002D792C"/>
    <w:rsid w:val="002E54E6"/>
    <w:rsid w:val="002E76A1"/>
    <w:rsid w:val="002F0E03"/>
    <w:rsid w:val="002F1F39"/>
    <w:rsid w:val="002F2612"/>
    <w:rsid w:val="002F4151"/>
    <w:rsid w:val="002F5F25"/>
    <w:rsid w:val="002F7329"/>
    <w:rsid w:val="002F7360"/>
    <w:rsid w:val="00300573"/>
    <w:rsid w:val="00301359"/>
    <w:rsid w:val="0030266F"/>
    <w:rsid w:val="003026BB"/>
    <w:rsid w:val="00304471"/>
    <w:rsid w:val="00306931"/>
    <w:rsid w:val="00307DBC"/>
    <w:rsid w:val="00314AA0"/>
    <w:rsid w:val="00314DF5"/>
    <w:rsid w:val="00315127"/>
    <w:rsid w:val="003164B0"/>
    <w:rsid w:val="00317406"/>
    <w:rsid w:val="00320727"/>
    <w:rsid w:val="00322A90"/>
    <w:rsid w:val="00322BE7"/>
    <w:rsid w:val="00324FE9"/>
    <w:rsid w:val="0032515F"/>
    <w:rsid w:val="003269F6"/>
    <w:rsid w:val="003274B8"/>
    <w:rsid w:val="00327F23"/>
    <w:rsid w:val="003314E0"/>
    <w:rsid w:val="003315A4"/>
    <w:rsid w:val="00332D65"/>
    <w:rsid w:val="00332E46"/>
    <w:rsid w:val="003337F0"/>
    <w:rsid w:val="00333F16"/>
    <w:rsid w:val="00334EC8"/>
    <w:rsid w:val="003423C0"/>
    <w:rsid w:val="00343A95"/>
    <w:rsid w:val="00345F6C"/>
    <w:rsid w:val="003513C9"/>
    <w:rsid w:val="00351587"/>
    <w:rsid w:val="00352125"/>
    <w:rsid w:val="00355865"/>
    <w:rsid w:val="003566FB"/>
    <w:rsid w:val="0035707F"/>
    <w:rsid w:val="00357926"/>
    <w:rsid w:val="0036105C"/>
    <w:rsid w:val="00362FF2"/>
    <w:rsid w:val="00366CBE"/>
    <w:rsid w:val="00367E50"/>
    <w:rsid w:val="003714A2"/>
    <w:rsid w:val="0037254A"/>
    <w:rsid w:val="003729C5"/>
    <w:rsid w:val="00374050"/>
    <w:rsid w:val="003740FF"/>
    <w:rsid w:val="00375AA0"/>
    <w:rsid w:val="0037684C"/>
    <w:rsid w:val="003835A5"/>
    <w:rsid w:val="0038476B"/>
    <w:rsid w:val="003910C2"/>
    <w:rsid w:val="0039306E"/>
    <w:rsid w:val="003935A5"/>
    <w:rsid w:val="0039400A"/>
    <w:rsid w:val="00397757"/>
    <w:rsid w:val="003A1806"/>
    <w:rsid w:val="003A1EAB"/>
    <w:rsid w:val="003A6CBC"/>
    <w:rsid w:val="003A6E85"/>
    <w:rsid w:val="003B0EAC"/>
    <w:rsid w:val="003B18DD"/>
    <w:rsid w:val="003B558B"/>
    <w:rsid w:val="003B696C"/>
    <w:rsid w:val="003C1248"/>
    <w:rsid w:val="003C12B0"/>
    <w:rsid w:val="003C2180"/>
    <w:rsid w:val="003C2E07"/>
    <w:rsid w:val="003C5DCB"/>
    <w:rsid w:val="003D197E"/>
    <w:rsid w:val="003D4392"/>
    <w:rsid w:val="003D63A4"/>
    <w:rsid w:val="003D6D17"/>
    <w:rsid w:val="003D76B6"/>
    <w:rsid w:val="003D7BCD"/>
    <w:rsid w:val="003D7FAE"/>
    <w:rsid w:val="003E1931"/>
    <w:rsid w:val="003E2538"/>
    <w:rsid w:val="003E26D0"/>
    <w:rsid w:val="003E5E75"/>
    <w:rsid w:val="003F48F9"/>
    <w:rsid w:val="003F5A13"/>
    <w:rsid w:val="003F6D5F"/>
    <w:rsid w:val="0040085A"/>
    <w:rsid w:val="00400E96"/>
    <w:rsid w:val="00403431"/>
    <w:rsid w:val="00405A36"/>
    <w:rsid w:val="00405BB9"/>
    <w:rsid w:val="00410748"/>
    <w:rsid w:val="004129E0"/>
    <w:rsid w:val="00413490"/>
    <w:rsid w:val="004148FA"/>
    <w:rsid w:val="0041491E"/>
    <w:rsid w:val="00416095"/>
    <w:rsid w:val="00417732"/>
    <w:rsid w:val="004205A9"/>
    <w:rsid w:val="00421900"/>
    <w:rsid w:val="004228E3"/>
    <w:rsid w:val="004230BD"/>
    <w:rsid w:val="00424F03"/>
    <w:rsid w:val="0042585F"/>
    <w:rsid w:val="00425A78"/>
    <w:rsid w:val="004261AE"/>
    <w:rsid w:val="004308E4"/>
    <w:rsid w:val="004330E0"/>
    <w:rsid w:val="00433B99"/>
    <w:rsid w:val="00436D22"/>
    <w:rsid w:val="00441C73"/>
    <w:rsid w:val="004446E9"/>
    <w:rsid w:val="00447497"/>
    <w:rsid w:val="00452E55"/>
    <w:rsid w:val="00453072"/>
    <w:rsid w:val="0045444D"/>
    <w:rsid w:val="00456A2C"/>
    <w:rsid w:val="0046297C"/>
    <w:rsid w:val="004668B3"/>
    <w:rsid w:val="004671B2"/>
    <w:rsid w:val="00472B52"/>
    <w:rsid w:val="00473C58"/>
    <w:rsid w:val="004749E5"/>
    <w:rsid w:val="00474FA8"/>
    <w:rsid w:val="00477065"/>
    <w:rsid w:val="004824F3"/>
    <w:rsid w:val="0048285F"/>
    <w:rsid w:val="00483046"/>
    <w:rsid w:val="00484012"/>
    <w:rsid w:val="00485FC3"/>
    <w:rsid w:val="0049071D"/>
    <w:rsid w:val="00490C33"/>
    <w:rsid w:val="00491448"/>
    <w:rsid w:val="004925D8"/>
    <w:rsid w:val="004943C7"/>
    <w:rsid w:val="004953DA"/>
    <w:rsid w:val="0049688D"/>
    <w:rsid w:val="00496A7E"/>
    <w:rsid w:val="004A0415"/>
    <w:rsid w:val="004A11CE"/>
    <w:rsid w:val="004A3246"/>
    <w:rsid w:val="004A3421"/>
    <w:rsid w:val="004A45FA"/>
    <w:rsid w:val="004A5451"/>
    <w:rsid w:val="004A5710"/>
    <w:rsid w:val="004A6244"/>
    <w:rsid w:val="004A654C"/>
    <w:rsid w:val="004A7E15"/>
    <w:rsid w:val="004B0FD8"/>
    <w:rsid w:val="004B2502"/>
    <w:rsid w:val="004B7942"/>
    <w:rsid w:val="004B795A"/>
    <w:rsid w:val="004C159C"/>
    <w:rsid w:val="004C212C"/>
    <w:rsid w:val="004C303D"/>
    <w:rsid w:val="004C6B3A"/>
    <w:rsid w:val="004D085C"/>
    <w:rsid w:val="004D0A45"/>
    <w:rsid w:val="004D10D9"/>
    <w:rsid w:val="004D12C2"/>
    <w:rsid w:val="004D1AC5"/>
    <w:rsid w:val="004D3F69"/>
    <w:rsid w:val="004E1826"/>
    <w:rsid w:val="004E488A"/>
    <w:rsid w:val="004E5478"/>
    <w:rsid w:val="004E57CF"/>
    <w:rsid w:val="004E6ACC"/>
    <w:rsid w:val="004F13D4"/>
    <w:rsid w:val="004F2B15"/>
    <w:rsid w:val="004F337A"/>
    <w:rsid w:val="004F3FE9"/>
    <w:rsid w:val="005005DE"/>
    <w:rsid w:val="005041FD"/>
    <w:rsid w:val="00504D37"/>
    <w:rsid w:val="005050EB"/>
    <w:rsid w:val="00506095"/>
    <w:rsid w:val="00510203"/>
    <w:rsid w:val="0051095E"/>
    <w:rsid w:val="005109EA"/>
    <w:rsid w:val="00512E73"/>
    <w:rsid w:val="00514409"/>
    <w:rsid w:val="00520239"/>
    <w:rsid w:val="00522BA4"/>
    <w:rsid w:val="0052318A"/>
    <w:rsid w:val="00525236"/>
    <w:rsid w:val="00525435"/>
    <w:rsid w:val="005255E2"/>
    <w:rsid w:val="0052560C"/>
    <w:rsid w:val="00525702"/>
    <w:rsid w:val="00531B18"/>
    <w:rsid w:val="00532426"/>
    <w:rsid w:val="005343C9"/>
    <w:rsid w:val="005347B4"/>
    <w:rsid w:val="005379E9"/>
    <w:rsid w:val="00537E2C"/>
    <w:rsid w:val="00540731"/>
    <w:rsid w:val="00541A6D"/>
    <w:rsid w:val="00543175"/>
    <w:rsid w:val="005431CB"/>
    <w:rsid w:val="005437D5"/>
    <w:rsid w:val="00543A99"/>
    <w:rsid w:val="00543B07"/>
    <w:rsid w:val="0054659C"/>
    <w:rsid w:val="00546867"/>
    <w:rsid w:val="005557D8"/>
    <w:rsid w:val="0055657E"/>
    <w:rsid w:val="0056058D"/>
    <w:rsid w:val="005608A8"/>
    <w:rsid w:val="0056179B"/>
    <w:rsid w:val="00561C31"/>
    <w:rsid w:val="00565904"/>
    <w:rsid w:val="00565D9A"/>
    <w:rsid w:val="00566CB8"/>
    <w:rsid w:val="00567DC5"/>
    <w:rsid w:val="005721A5"/>
    <w:rsid w:val="005733A6"/>
    <w:rsid w:val="00575DA9"/>
    <w:rsid w:val="00577421"/>
    <w:rsid w:val="00580B0B"/>
    <w:rsid w:val="00581463"/>
    <w:rsid w:val="00582055"/>
    <w:rsid w:val="00584F99"/>
    <w:rsid w:val="00585085"/>
    <w:rsid w:val="0058620D"/>
    <w:rsid w:val="0059052D"/>
    <w:rsid w:val="00592794"/>
    <w:rsid w:val="005961EC"/>
    <w:rsid w:val="00597491"/>
    <w:rsid w:val="005A1CCD"/>
    <w:rsid w:val="005A3699"/>
    <w:rsid w:val="005A5C67"/>
    <w:rsid w:val="005A7208"/>
    <w:rsid w:val="005B0E32"/>
    <w:rsid w:val="005B111F"/>
    <w:rsid w:val="005B2627"/>
    <w:rsid w:val="005C1708"/>
    <w:rsid w:val="005C1C43"/>
    <w:rsid w:val="005C1EB8"/>
    <w:rsid w:val="005C1EEB"/>
    <w:rsid w:val="005C3E01"/>
    <w:rsid w:val="005D1976"/>
    <w:rsid w:val="005D644B"/>
    <w:rsid w:val="005E0274"/>
    <w:rsid w:val="005E1731"/>
    <w:rsid w:val="005E2293"/>
    <w:rsid w:val="005E2F9E"/>
    <w:rsid w:val="005E3C74"/>
    <w:rsid w:val="005F0E8D"/>
    <w:rsid w:val="005F17DD"/>
    <w:rsid w:val="005F25C5"/>
    <w:rsid w:val="005F2D18"/>
    <w:rsid w:val="005F3D86"/>
    <w:rsid w:val="005F54F0"/>
    <w:rsid w:val="005F5D7C"/>
    <w:rsid w:val="005F6432"/>
    <w:rsid w:val="005F6B89"/>
    <w:rsid w:val="00600586"/>
    <w:rsid w:val="006018B6"/>
    <w:rsid w:val="00601C69"/>
    <w:rsid w:val="00607092"/>
    <w:rsid w:val="006103ED"/>
    <w:rsid w:val="00610AA5"/>
    <w:rsid w:val="006117B9"/>
    <w:rsid w:val="00611916"/>
    <w:rsid w:val="00613C9D"/>
    <w:rsid w:val="00616D1B"/>
    <w:rsid w:val="00617009"/>
    <w:rsid w:val="006200C9"/>
    <w:rsid w:val="00620EBA"/>
    <w:rsid w:val="006240A8"/>
    <w:rsid w:val="00631363"/>
    <w:rsid w:val="00631BEC"/>
    <w:rsid w:val="00632B2B"/>
    <w:rsid w:val="00633152"/>
    <w:rsid w:val="00634156"/>
    <w:rsid w:val="00636016"/>
    <w:rsid w:val="006413C2"/>
    <w:rsid w:val="006419A8"/>
    <w:rsid w:val="00644531"/>
    <w:rsid w:val="00645B87"/>
    <w:rsid w:val="00651943"/>
    <w:rsid w:val="00651A2D"/>
    <w:rsid w:val="006528E1"/>
    <w:rsid w:val="006546F4"/>
    <w:rsid w:val="00654AF5"/>
    <w:rsid w:val="00656647"/>
    <w:rsid w:val="006579EB"/>
    <w:rsid w:val="00661FCD"/>
    <w:rsid w:val="00663931"/>
    <w:rsid w:val="00665923"/>
    <w:rsid w:val="0066669B"/>
    <w:rsid w:val="0066697C"/>
    <w:rsid w:val="00666C97"/>
    <w:rsid w:val="00667082"/>
    <w:rsid w:val="006703A9"/>
    <w:rsid w:val="00672A41"/>
    <w:rsid w:val="00672D3E"/>
    <w:rsid w:val="00673771"/>
    <w:rsid w:val="00676B78"/>
    <w:rsid w:val="006779BC"/>
    <w:rsid w:val="00682085"/>
    <w:rsid w:val="00684F7A"/>
    <w:rsid w:val="00685BEC"/>
    <w:rsid w:val="00686377"/>
    <w:rsid w:val="00686F88"/>
    <w:rsid w:val="00690A0E"/>
    <w:rsid w:val="00693B61"/>
    <w:rsid w:val="00694F05"/>
    <w:rsid w:val="00696355"/>
    <w:rsid w:val="00696C4D"/>
    <w:rsid w:val="006A0297"/>
    <w:rsid w:val="006A08D8"/>
    <w:rsid w:val="006A09F0"/>
    <w:rsid w:val="006A0F53"/>
    <w:rsid w:val="006A22A2"/>
    <w:rsid w:val="006A24DF"/>
    <w:rsid w:val="006A2594"/>
    <w:rsid w:val="006A278D"/>
    <w:rsid w:val="006A724B"/>
    <w:rsid w:val="006A76FF"/>
    <w:rsid w:val="006A7C55"/>
    <w:rsid w:val="006B1A4E"/>
    <w:rsid w:val="006B6640"/>
    <w:rsid w:val="006B6893"/>
    <w:rsid w:val="006B6D9B"/>
    <w:rsid w:val="006C1251"/>
    <w:rsid w:val="006C1B82"/>
    <w:rsid w:val="006C2964"/>
    <w:rsid w:val="006C5048"/>
    <w:rsid w:val="006C6015"/>
    <w:rsid w:val="006D3B95"/>
    <w:rsid w:val="006D6796"/>
    <w:rsid w:val="006D6852"/>
    <w:rsid w:val="006D6AD7"/>
    <w:rsid w:val="006E02E8"/>
    <w:rsid w:val="006E2299"/>
    <w:rsid w:val="006E269B"/>
    <w:rsid w:val="006E30B1"/>
    <w:rsid w:val="006E3F15"/>
    <w:rsid w:val="006F09B2"/>
    <w:rsid w:val="006F2CF8"/>
    <w:rsid w:val="006F3B5D"/>
    <w:rsid w:val="006F411A"/>
    <w:rsid w:val="006F452C"/>
    <w:rsid w:val="006F61C5"/>
    <w:rsid w:val="007048ED"/>
    <w:rsid w:val="00705120"/>
    <w:rsid w:val="00707EF6"/>
    <w:rsid w:val="007108B1"/>
    <w:rsid w:val="00711561"/>
    <w:rsid w:val="00711903"/>
    <w:rsid w:val="007131FE"/>
    <w:rsid w:val="00713968"/>
    <w:rsid w:val="00713CF1"/>
    <w:rsid w:val="00714B51"/>
    <w:rsid w:val="007156A5"/>
    <w:rsid w:val="00715FA2"/>
    <w:rsid w:val="007162C4"/>
    <w:rsid w:val="0072089E"/>
    <w:rsid w:val="0073008E"/>
    <w:rsid w:val="00732BB5"/>
    <w:rsid w:val="007340B8"/>
    <w:rsid w:val="00734559"/>
    <w:rsid w:val="00737213"/>
    <w:rsid w:val="007434A2"/>
    <w:rsid w:val="00745574"/>
    <w:rsid w:val="007467FF"/>
    <w:rsid w:val="00747285"/>
    <w:rsid w:val="007512A4"/>
    <w:rsid w:val="00751437"/>
    <w:rsid w:val="00751961"/>
    <w:rsid w:val="0075349D"/>
    <w:rsid w:val="00754255"/>
    <w:rsid w:val="00754E84"/>
    <w:rsid w:val="00755E6A"/>
    <w:rsid w:val="00756505"/>
    <w:rsid w:val="007602FC"/>
    <w:rsid w:val="00761CA5"/>
    <w:rsid w:val="00763B6B"/>
    <w:rsid w:val="00765658"/>
    <w:rsid w:val="00771B92"/>
    <w:rsid w:val="007732FC"/>
    <w:rsid w:val="0077656C"/>
    <w:rsid w:val="007765E2"/>
    <w:rsid w:val="00777D25"/>
    <w:rsid w:val="00777EAF"/>
    <w:rsid w:val="00783239"/>
    <w:rsid w:val="00785E37"/>
    <w:rsid w:val="0079156C"/>
    <w:rsid w:val="0079259E"/>
    <w:rsid w:val="00796F9A"/>
    <w:rsid w:val="007A3025"/>
    <w:rsid w:val="007A42F4"/>
    <w:rsid w:val="007A58DF"/>
    <w:rsid w:val="007A7BF9"/>
    <w:rsid w:val="007A7ECD"/>
    <w:rsid w:val="007B0965"/>
    <w:rsid w:val="007B5550"/>
    <w:rsid w:val="007C0351"/>
    <w:rsid w:val="007C09DC"/>
    <w:rsid w:val="007C3EFE"/>
    <w:rsid w:val="007C5AF5"/>
    <w:rsid w:val="007C736C"/>
    <w:rsid w:val="007C7D74"/>
    <w:rsid w:val="007D0406"/>
    <w:rsid w:val="007D0CBA"/>
    <w:rsid w:val="007D2052"/>
    <w:rsid w:val="007D2568"/>
    <w:rsid w:val="007D6838"/>
    <w:rsid w:val="007D7630"/>
    <w:rsid w:val="007E1C79"/>
    <w:rsid w:val="007E73E0"/>
    <w:rsid w:val="007F123F"/>
    <w:rsid w:val="007F2E0E"/>
    <w:rsid w:val="007F326D"/>
    <w:rsid w:val="007F38C8"/>
    <w:rsid w:val="007F4A41"/>
    <w:rsid w:val="00800063"/>
    <w:rsid w:val="00800B9B"/>
    <w:rsid w:val="00804F74"/>
    <w:rsid w:val="00806509"/>
    <w:rsid w:val="00806E5A"/>
    <w:rsid w:val="00812E94"/>
    <w:rsid w:val="008140B4"/>
    <w:rsid w:val="00815D23"/>
    <w:rsid w:val="008233CE"/>
    <w:rsid w:val="008274CE"/>
    <w:rsid w:val="00830C22"/>
    <w:rsid w:val="00831943"/>
    <w:rsid w:val="00831A2A"/>
    <w:rsid w:val="008320FD"/>
    <w:rsid w:val="008338C1"/>
    <w:rsid w:val="00836B66"/>
    <w:rsid w:val="0084000C"/>
    <w:rsid w:val="008402C5"/>
    <w:rsid w:val="00842E64"/>
    <w:rsid w:val="00847080"/>
    <w:rsid w:val="00851A12"/>
    <w:rsid w:val="00851A84"/>
    <w:rsid w:val="00854DB7"/>
    <w:rsid w:val="00856FFB"/>
    <w:rsid w:val="0086193C"/>
    <w:rsid w:val="00866608"/>
    <w:rsid w:val="00866690"/>
    <w:rsid w:val="0087182A"/>
    <w:rsid w:val="00872DE1"/>
    <w:rsid w:val="00874CDE"/>
    <w:rsid w:val="00874FA2"/>
    <w:rsid w:val="00875269"/>
    <w:rsid w:val="00881851"/>
    <w:rsid w:val="00884BDE"/>
    <w:rsid w:val="0088502E"/>
    <w:rsid w:val="00887428"/>
    <w:rsid w:val="008907DC"/>
    <w:rsid w:val="00890FD3"/>
    <w:rsid w:val="00891983"/>
    <w:rsid w:val="00892A0C"/>
    <w:rsid w:val="00893889"/>
    <w:rsid w:val="00894CEF"/>
    <w:rsid w:val="008A1885"/>
    <w:rsid w:val="008A38D6"/>
    <w:rsid w:val="008A50A3"/>
    <w:rsid w:val="008A5E10"/>
    <w:rsid w:val="008A6486"/>
    <w:rsid w:val="008A6D8A"/>
    <w:rsid w:val="008B0038"/>
    <w:rsid w:val="008B0E2F"/>
    <w:rsid w:val="008B17DC"/>
    <w:rsid w:val="008B4315"/>
    <w:rsid w:val="008B50F1"/>
    <w:rsid w:val="008B58A4"/>
    <w:rsid w:val="008B61D1"/>
    <w:rsid w:val="008B6E9E"/>
    <w:rsid w:val="008C1E75"/>
    <w:rsid w:val="008C59FB"/>
    <w:rsid w:val="008C72A0"/>
    <w:rsid w:val="008C7818"/>
    <w:rsid w:val="008C7BE7"/>
    <w:rsid w:val="008C7EA6"/>
    <w:rsid w:val="008D1D10"/>
    <w:rsid w:val="008D2084"/>
    <w:rsid w:val="008D2482"/>
    <w:rsid w:val="008D43FD"/>
    <w:rsid w:val="008D4C80"/>
    <w:rsid w:val="008D560D"/>
    <w:rsid w:val="008D659F"/>
    <w:rsid w:val="008D7734"/>
    <w:rsid w:val="008E011F"/>
    <w:rsid w:val="008E2EE5"/>
    <w:rsid w:val="008E4895"/>
    <w:rsid w:val="008E68C5"/>
    <w:rsid w:val="008E7A8F"/>
    <w:rsid w:val="008F1ED4"/>
    <w:rsid w:val="008F27C4"/>
    <w:rsid w:val="008F2AC8"/>
    <w:rsid w:val="008F3E26"/>
    <w:rsid w:val="00900545"/>
    <w:rsid w:val="0090074C"/>
    <w:rsid w:val="009024C0"/>
    <w:rsid w:val="00903A90"/>
    <w:rsid w:val="00904A6E"/>
    <w:rsid w:val="00907336"/>
    <w:rsid w:val="009161FC"/>
    <w:rsid w:val="00916212"/>
    <w:rsid w:val="00916795"/>
    <w:rsid w:val="009179E3"/>
    <w:rsid w:val="00917B9E"/>
    <w:rsid w:val="009203F6"/>
    <w:rsid w:val="00922172"/>
    <w:rsid w:val="00922460"/>
    <w:rsid w:val="00922FA5"/>
    <w:rsid w:val="00930E9B"/>
    <w:rsid w:val="00932D33"/>
    <w:rsid w:val="00935198"/>
    <w:rsid w:val="0093789D"/>
    <w:rsid w:val="00940EC9"/>
    <w:rsid w:val="009436B9"/>
    <w:rsid w:val="00943918"/>
    <w:rsid w:val="00944B25"/>
    <w:rsid w:val="0094569A"/>
    <w:rsid w:val="0094716C"/>
    <w:rsid w:val="009504C4"/>
    <w:rsid w:val="009514A4"/>
    <w:rsid w:val="009534AE"/>
    <w:rsid w:val="00954032"/>
    <w:rsid w:val="00955833"/>
    <w:rsid w:val="009563EE"/>
    <w:rsid w:val="00957466"/>
    <w:rsid w:val="0095765F"/>
    <w:rsid w:val="009622E1"/>
    <w:rsid w:val="00970BC0"/>
    <w:rsid w:val="009727BE"/>
    <w:rsid w:val="00973FC7"/>
    <w:rsid w:val="009752A0"/>
    <w:rsid w:val="00975668"/>
    <w:rsid w:val="00975884"/>
    <w:rsid w:val="00976DF7"/>
    <w:rsid w:val="00977C34"/>
    <w:rsid w:val="0098147A"/>
    <w:rsid w:val="00982860"/>
    <w:rsid w:val="0098302B"/>
    <w:rsid w:val="00983A02"/>
    <w:rsid w:val="009844B1"/>
    <w:rsid w:val="0098586F"/>
    <w:rsid w:val="009872DC"/>
    <w:rsid w:val="00987772"/>
    <w:rsid w:val="00987D7B"/>
    <w:rsid w:val="00987E0C"/>
    <w:rsid w:val="00991744"/>
    <w:rsid w:val="00991BD6"/>
    <w:rsid w:val="00992C90"/>
    <w:rsid w:val="00993DE1"/>
    <w:rsid w:val="00993FBB"/>
    <w:rsid w:val="00994FFD"/>
    <w:rsid w:val="00995B78"/>
    <w:rsid w:val="00996A4C"/>
    <w:rsid w:val="00996B41"/>
    <w:rsid w:val="00997B50"/>
    <w:rsid w:val="009A07A6"/>
    <w:rsid w:val="009A1AAE"/>
    <w:rsid w:val="009A28D1"/>
    <w:rsid w:val="009A3A97"/>
    <w:rsid w:val="009A49D6"/>
    <w:rsid w:val="009B132C"/>
    <w:rsid w:val="009B2210"/>
    <w:rsid w:val="009B2FA2"/>
    <w:rsid w:val="009B36FC"/>
    <w:rsid w:val="009B3D12"/>
    <w:rsid w:val="009B43FC"/>
    <w:rsid w:val="009B6094"/>
    <w:rsid w:val="009B6B5B"/>
    <w:rsid w:val="009C01AC"/>
    <w:rsid w:val="009C0BC9"/>
    <w:rsid w:val="009C13FE"/>
    <w:rsid w:val="009C2DDB"/>
    <w:rsid w:val="009C30AD"/>
    <w:rsid w:val="009C67CE"/>
    <w:rsid w:val="009C70B7"/>
    <w:rsid w:val="009D2558"/>
    <w:rsid w:val="009D3E74"/>
    <w:rsid w:val="009D44EC"/>
    <w:rsid w:val="009D4804"/>
    <w:rsid w:val="009D5555"/>
    <w:rsid w:val="009D7546"/>
    <w:rsid w:val="009D7CBF"/>
    <w:rsid w:val="009E7107"/>
    <w:rsid w:val="009E7C75"/>
    <w:rsid w:val="009F05E4"/>
    <w:rsid w:val="009F0F00"/>
    <w:rsid w:val="009F2158"/>
    <w:rsid w:val="009F36C6"/>
    <w:rsid w:val="009F5253"/>
    <w:rsid w:val="00A00AE3"/>
    <w:rsid w:val="00A012ED"/>
    <w:rsid w:val="00A016D7"/>
    <w:rsid w:val="00A03B71"/>
    <w:rsid w:val="00A052E5"/>
    <w:rsid w:val="00A05DCF"/>
    <w:rsid w:val="00A05E7C"/>
    <w:rsid w:val="00A05FF7"/>
    <w:rsid w:val="00A10973"/>
    <w:rsid w:val="00A13A93"/>
    <w:rsid w:val="00A14208"/>
    <w:rsid w:val="00A14A24"/>
    <w:rsid w:val="00A16DB0"/>
    <w:rsid w:val="00A17650"/>
    <w:rsid w:val="00A2069E"/>
    <w:rsid w:val="00A21916"/>
    <w:rsid w:val="00A22673"/>
    <w:rsid w:val="00A235E2"/>
    <w:rsid w:val="00A2591E"/>
    <w:rsid w:val="00A25E5F"/>
    <w:rsid w:val="00A2792D"/>
    <w:rsid w:val="00A3111C"/>
    <w:rsid w:val="00A34159"/>
    <w:rsid w:val="00A342E9"/>
    <w:rsid w:val="00A35DF0"/>
    <w:rsid w:val="00A36C84"/>
    <w:rsid w:val="00A41AB7"/>
    <w:rsid w:val="00A42E7B"/>
    <w:rsid w:val="00A4641E"/>
    <w:rsid w:val="00A46CC1"/>
    <w:rsid w:val="00A479DE"/>
    <w:rsid w:val="00A47FD5"/>
    <w:rsid w:val="00A51313"/>
    <w:rsid w:val="00A51DD5"/>
    <w:rsid w:val="00A53D2E"/>
    <w:rsid w:val="00A55BB5"/>
    <w:rsid w:val="00A55BE7"/>
    <w:rsid w:val="00A6366C"/>
    <w:rsid w:val="00A63B95"/>
    <w:rsid w:val="00A6417D"/>
    <w:rsid w:val="00A70390"/>
    <w:rsid w:val="00A7064D"/>
    <w:rsid w:val="00A731B2"/>
    <w:rsid w:val="00A74301"/>
    <w:rsid w:val="00A75ACC"/>
    <w:rsid w:val="00A77EBC"/>
    <w:rsid w:val="00A86AFD"/>
    <w:rsid w:val="00A93813"/>
    <w:rsid w:val="00A941C8"/>
    <w:rsid w:val="00A94490"/>
    <w:rsid w:val="00A95A70"/>
    <w:rsid w:val="00A97D88"/>
    <w:rsid w:val="00A97F62"/>
    <w:rsid w:val="00AA6282"/>
    <w:rsid w:val="00AA7663"/>
    <w:rsid w:val="00AB1FC4"/>
    <w:rsid w:val="00AB2353"/>
    <w:rsid w:val="00AB751D"/>
    <w:rsid w:val="00AC1EA6"/>
    <w:rsid w:val="00AC2236"/>
    <w:rsid w:val="00AC26E1"/>
    <w:rsid w:val="00AC47D6"/>
    <w:rsid w:val="00AC6107"/>
    <w:rsid w:val="00AC6813"/>
    <w:rsid w:val="00AC71BC"/>
    <w:rsid w:val="00AD1262"/>
    <w:rsid w:val="00AD20AE"/>
    <w:rsid w:val="00AD2BA5"/>
    <w:rsid w:val="00AD409D"/>
    <w:rsid w:val="00AD5FB2"/>
    <w:rsid w:val="00AE082E"/>
    <w:rsid w:val="00AF2873"/>
    <w:rsid w:val="00AF29A9"/>
    <w:rsid w:val="00AF3399"/>
    <w:rsid w:val="00AF3C3D"/>
    <w:rsid w:val="00AF3F4A"/>
    <w:rsid w:val="00AF63F6"/>
    <w:rsid w:val="00AF7584"/>
    <w:rsid w:val="00B00E92"/>
    <w:rsid w:val="00B00FC6"/>
    <w:rsid w:val="00B01063"/>
    <w:rsid w:val="00B015F0"/>
    <w:rsid w:val="00B05CE8"/>
    <w:rsid w:val="00B10D7A"/>
    <w:rsid w:val="00B146F9"/>
    <w:rsid w:val="00B16589"/>
    <w:rsid w:val="00B16BF9"/>
    <w:rsid w:val="00B201F1"/>
    <w:rsid w:val="00B20620"/>
    <w:rsid w:val="00B209DA"/>
    <w:rsid w:val="00B25B3C"/>
    <w:rsid w:val="00B2678E"/>
    <w:rsid w:val="00B313C3"/>
    <w:rsid w:val="00B3217E"/>
    <w:rsid w:val="00B352DB"/>
    <w:rsid w:val="00B35C73"/>
    <w:rsid w:val="00B42344"/>
    <w:rsid w:val="00B42495"/>
    <w:rsid w:val="00B42AFE"/>
    <w:rsid w:val="00B43179"/>
    <w:rsid w:val="00B457F2"/>
    <w:rsid w:val="00B51781"/>
    <w:rsid w:val="00B547FE"/>
    <w:rsid w:val="00B56FB9"/>
    <w:rsid w:val="00B57013"/>
    <w:rsid w:val="00B604D9"/>
    <w:rsid w:val="00B6103A"/>
    <w:rsid w:val="00B62AF1"/>
    <w:rsid w:val="00B62DE3"/>
    <w:rsid w:val="00B62E66"/>
    <w:rsid w:val="00B6612A"/>
    <w:rsid w:val="00B67089"/>
    <w:rsid w:val="00B71564"/>
    <w:rsid w:val="00B743B4"/>
    <w:rsid w:val="00B75CE0"/>
    <w:rsid w:val="00B777B6"/>
    <w:rsid w:val="00B81710"/>
    <w:rsid w:val="00B8456C"/>
    <w:rsid w:val="00B851C8"/>
    <w:rsid w:val="00B867C4"/>
    <w:rsid w:val="00B86CE4"/>
    <w:rsid w:val="00B8773A"/>
    <w:rsid w:val="00B87862"/>
    <w:rsid w:val="00B908D2"/>
    <w:rsid w:val="00B91BC1"/>
    <w:rsid w:val="00B920B0"/>
    <w:rsid w:val="00B923A4"/>
    <w:rsid w:val="00B93267"/>
    <w:rsid w:val="00B94FD5"/>
    <w:rsid w:val="00B954D4"/>
    <w:rsid w:val="00BA505F"/>
    <w:rsid w:val="00BA7D79"/>
    <w:rsid w:val="00BB22CD"/>
    <w:rsid w:val="00BB2CC4"/>
    <w:rsid w:val="00BB3549"/>
    <w:rsid w:val="00BB5018"/>
    <w:rsid w:val="00BB5F28"/>
    <w:rsid w:val="00BC0AD7"/>
    <w:rsid w:val="00BC1601"/>
    <w:rsid w:val="00BC254B"/>
    <w:rsid w:val="00BC2576"/>
    <w:rsid w:val="00BC46DE"/>
    <w:rsid w:val="00BC59A6"/>
    <w:rsid w:val="00BD031C"/>
    <w:rsid w:val="00BD0AC2"/>
    <w:rsid w:val="00BD3294"/>
    <w:rsid w:val="00BD4E4D"/>
    <w:rsid w:val="00BD7878"/>
    <w:rsid w:val="00BD7B4A"/>
    <w:rsid w:val="00BE0A27"/>
    <w:rsid w:val="00BE0C6E"/>
    <w:rsid w:val="00BE10EB"/>
    <w:rsid w:val="00BE3707"/>
    <w:rsid w:val="00BE4882"/>
    <w:rsid w:val="00BE67B5"/>
    <w:rsid w:val="00BE78CD"/>
    <w:rsid w:val="00BE7C62"/>
    <w:rsid w:val="00BE7D48"/>
    <w:rsid w:val="00BF2004"/>
    <w:rsid w:val="00BF2731"/>
    <w:rsid w:val="00BF2F7F"/>
    <w:rsid w:val="00BF34BD"/>
    <w:rsid w:val="00BF5669"/>
    <w:rsid w:val="00BF646F"/>
    <w:rsid w:val="00C002EC"/>
    <w:rsid w:val="00C02538"/>
    <w:rsid w:val="00C03023"/>
    <w:rsid w:val="00C07053"/>
    <w:rsid w:val="00C12D1D"/>
    <w:rsid w:val="00C16D2E"/>
    <w:rsid w:val="00C179DB"/>
    <w:rsid w:val="00C17BF2"/>
    <w:rsid w:val="00C2595B"/>
    <w:rsid w:val="00C2614B"/>
    <w:rsid w:val="00C332CB"/>
    <w:rsid w:val="00C33DFB"/>
    <w:rsid w:val="00C35094"/>
    <w:rsid w:val="00C356DF"/>
    <w:rsid w:val="00C362E8"/>
    <w:rsid w:val="00C37612"/>
    <w:rsid w:val="00C376D3"/>
    <w:rsid w:val="00C37D04"/>
    <w:rsid w:val="00C41BD2"/>
    <w:rsid w:val="00C432DB"/>
    <w:rsid w:val="00C44C6D"/>
    <w:rsid w:val="00C45000"/>
    <w:rsid w:val="00C468A7"/>
    <w:rsid w:val="00C51192"/>
    <w:rsid w:val="00C526C5"/>
    <w:rsid w:val="00C52F18"/>
    <w:rsid w:val="00C5373E"/>
    <w:rsid w:val="00C53F79"/>
    <w:rsid w:val="00C6513B"/>
    <w:rsid w:val="00C679D8"/>
    <w:rsid w:val="00C73526"/>
    <w:rsid w:val="00C7412E"/>
    <w:rsid w:val="00C74298"/>
    <w:rsid w:val="00C773E5"/>
    <w:rsid w:val="00C809A8"/>
    <w:rsid w:val="00C81065"/>
    <w:rsid w:val="00C8259D"/>
    <w:rsid w:val="00C8288D"/>
    <w:rsid w:val="00C85B1D"/>
    <w:rsid w:val="00C86B3E"/>
    <w:rsid w:val="00C9051D"/>
    <w:rsid w:val="00C90615"/>
    <w:rsid w:val="00C90EC6"/>
    <w:rsid w:val="00C90FA1"/>
    <w:rsid w:val="00C915EB"/>
    <w:rsid w:val="00C93AB4"/>
    <w:rsid w:val="00C94F56"/>
    <w:rsid w:val="00C95EB2"/>
    <w:rsid w:val="00C96AA7"/>
    <w:rsid w:val="00CA0195"/>
    <w:rsid w:val="00CA114B"/>
    <w:rsid w:val="00CA3F2C"/>
    <w:rsid w:val="00CA647D"/>
    <w:rsid w:val="00CB0CAD"/>
    <w:rsid w:val="00CB2934"/>
    <w:rsid w:val="00CB3BD8"/>
    <w:rsid w:val="00CB4068"/>
    <w:rsid w:val="00CB5C1A"/>
    <w:rsid w:val="00CB6B33"/>
    <w:rsid w:val="00CB7A8B"/>
    <w:rsid w:val="00CC0559"/>
    <w:rsid w:val="00CC1E80"/>
    <w:rsid w:val="00CC1F81"/>
    <w:rsid w:val="00CC30C0"/>
    <w:rsid w:val="00CC3223"/>
    <w:rsid w:val="00CC4C0E"/>
    <w:rsid w:val="00CC4F8C"/>
    <w:rsid w:val="00CC5EB9"/>
    <w:rsid w:val="00CD0BA6"/>
    <w:rsid w:val="00CD1F58"/>
    <w:rsid w:val="00CD21B4"/>
    <w:rsid w:val="00CD225E"/>
    <w:rsid w:val="00CD2993"/>
    <w:rsid w:val="00CD3387"/>
    <w:rsid w:val="00CD5D14"/>
    <w:rsid w:val="00CE164C"/>
    <w:rsid w:val="00CE3C01"/>
    <w:rsid w:val="00CE5484"/>
    <w:rsid w:val="00CE7C8E"/>
    <w:rsid w:val="00CF05FD"/>
    <w:rsid w:val="00CF22DB"/>
    <w:rsid w:val="00CF2A10"/>
    <w:rsid w:val="00CF654A"/>
    <w:rsid w:val="00D02FE8"/>
    <w:rsid w:val="00D04253"/>
    <w:rsid w:val="00D05420"/>
    <w:rsid w:val="00D05844"/>
    <w:rsid w:val="00D058A9"/>
    <w:rsid w:val="00D064EA"/>
    <w:rsid w:val="00D07347"/>
    <w:rsid w:val="00D07A7F"/>
    <w:rsid w:val="00D07CA3"/>
    <w:rsid w:val="00D07F7A"/>
    <w:rsid w:val="00D07FE3"/>
    <w:rsid w:val="00D144FA"/>
    <w:rsid w:val="00D147C6"/>
    <w:rsid w:val="00D1495A"/>
    <w:rsid w:val="00D1577D"/>
    <w:rsid w:val="00D209E7"/>
    <w:rsid w:val="00D22988"/>
    <w:rsid w:val="00D234FE"/>
    <w:rsid w:val="00D24418"/>
    <w:rsid w:val="00D25AC4"/>
    <w:rsid w:val="00D31233"/>
    <w:rsid w:val="00D320B4"/>
    <w:rsid w:val="00D33AA6"/>
    <w:rsid w:val="00D3493E"/>
    <w:rsid w:val="00D354BD"/>
    <w:rsid w:val="00D371F1"/>
    <w:rsid w:val="00D424DC"/>
    <w:rsid w:val="00D434F3"/>
    <w:rsid w:val="00D44105"/>
    <w:rsid w:val="00D4479A"/>
    <w:rsid w:val="00D447A0"/>
    <w:rsid w:val="00D51A0F"/>
    <w:rsid w:val="00D52B91"/>
    <w:rsid w:val="00D56B2A"/>
    <w:rsid w:val="00D578F6"/>
    <w:rsid w:val="00D57FC3"/>
    <w:rsid w:val="00D60F40"/>
    <w:rsid w:val="00D61118"/>
    <w:rsid w:val="00D61C06"/>
    <w:rsid w:val="00D621F1"/>
    <w:rsid w:val="00D65420"/>
    <w:rsid w:val="00D65F97"/>
    <w:rsid w:val="00D70E37"/>
    <w:rsid w:val="00D71A1B"/>
    <w:rsid w:val="00D71F63"/>
    <w:rsid w:val="00D721D9"/>
    <w:rsid w:val="00D722C8"/>
    <w:rsid w:val="00D75DC1"/>
    <w:rsid w:val="00D77CBD"/>
    <w:rsid w:val="00D8172A"/>
    <w:rsid w:val="00D81EB3"/>
    <w:rsid w:val="00D86A25"/>
    <w:rsid w:val="00D9042E"/>
    <w:rsid w:val="00D9114F"/>
    <w:rsid w:val="00D91703"/>
    <w:rsid w:val="00D9177C"/>
    <w:rsid w:val="00D95C3E"/>
    <w:rsid w:val="00D95CE0"/>
    <w:rsid w:val="00D96D79"/>
    <w:rsid w:val="00D9797F"/>
    <w:rsid w:val="00DA1143"/>
    <w:rsid w:val="00DA1531"/>
    <w:rsid w:val="00DA4CE7"/>
    <w:rsid w:val="00DA74C0"/>
    <w:rsid w:val="00DB0BB7"/>
    <w:rsid w:val="00DB1838"/>
    <w:rsid w:val="00DB23B1"/>
    <w:rsid w:val="00DC17A1"/>
    <w:rsid w:val="00DC1C20"/>
    <w:rsid w:val="00DC2E61"/>
    <w:rsid w:val="00DC5AD1"/>
    <w:rsid w:val="00DC5EE3"/>
    <w:rsid w:val="00DC6412"/>
    <w:rsid w:val="00DC7361"/>
    <w:rsid w:val="00DC7592"/>
    <w:rsid w:val="00DC79F7"/>
    <w:rsid w:val="00DC7CFC"/>
    <w:rsid w:val="00DD0CC5"/>
    <w:rsid w:val="00DD26D3"/>
    <w:rsid w:val="00DD2867"/>
    <w:rsid w:val="00DD369A"/>
    <w:rsid w:val="00DD3F5E"/>
    <w:rsid w:val="00DD4F48"/>
    <w:rsid w:val="00DD6841"/>
    <w:rsid w:val="00DE047C"/>
    <w:rsid w:val="00DE0B85"/>
    <w:rsid w:val="00DE343B"/>
    <w:rsid w:val="00DE37E2"/>
    <w:rsid w:val="00DE3E41"/>
    <w:rsid w:val="00DE4760"/>
    <w:rsid w:val="00DE797D"/>
    <w:rsid w:val="00DF05F5"/>
    <w:rsid w:val="00DF1C83"/>
    <w:rsid w:val="00DF2586"/>
    <w:rsid w:val="00DF5A9B"/>
    <w:rsid w:val="00DF7C41"/>
    <w:rsid w:val="00DF7DBB"/>
    <w:rsid w:val="00E002E9"/>
    <w:rsid w:val="00E0245A"/>
    <w:rsid w:val="00E06868"/>
    <w:rsid w:val="00E11759"/>
    <w:rsid w:val="00E12C52"/>
    <w:rsid w:val="00E1344E"/>
    <w:rsid w:val="00E14228"/>
    <w:rsid w:val="00E14340"/>
    <w:rsid w:val="00E15FD5"/>
    <w:rsid w:val="00E16D19"/>
    <w:rsid w:val="00E21933"/>
    <w:rsid w:val="00E21A2E"/>
    <w:rsid w:val="00E22932"/>
    <w:rsid w:val="00E24082"/>
    <w:rsid w:val="00E32AE4"/>
    <w:rsid w:val="00E33FA3"/>
    <w:rsid w:val="00E357A3"/>
    <w:rsid w:val="00E36307"/>
    <w:rsid w:val="00E366E9"/>
    <w:rsid w:val="00E37425"/>
    <w:rsid w:val="00E37DB6"/>
    <w:rsid w:val="00E40260"/>
    <w:rsid w:val="00E418B2"/>
    <w:rsid w:val="00E42DFF"/>
    <w:rsid w:val="00E46601"/>
    <w:rsid w:val="00E50C29"/>
    <w:rsid w:val="00E51375"/>
    <w:rsid w:val="00E5143B"/>
    <w:rsid w:val="00E51DF1"/>
    <w:rsid w:val="00E52EA3"/>
    <w:rsid w:val="00E53867"/>
    <w:rsid w:val="00E55216"/>
    <w:rsid w:val="00E55AAE"/>
    <w:rsid w:val="00E55F7C"/>
    <w:rsid w:val="00E62D0D"/>
    <w:rsid w:val="00E64D3A"/>
    <w:rsid w:val="00E65375"/>
    <w:rsid w:val="00E65E4E"/>
    <w:rsid w:val="00E66B61"/>
    <w:rsid w:val="00E7594C"/>
    <w:rsid w:val="00E75CB6"/>
    <w:rsid w:val="00E76C95"/>
    <w:rsid w:val="00E82849"/>
    <w:rsid w:val="00E82F58"/>
    <w:rsid w:val="00E8312F"/>
    <w:rsid w:val="00E83599"/>
    <w:rsid w:val="00E843C2"/>
    <w:rsid w:val="00E84A4D"/>
    <w:rsid w:val="00E87C96"/>
    <w:rsid w:val="00E94629"/>
    <w:rsid w:val="00E957C7"/>
    <w:rsid w:val="00E95A40"/>
    <w:rsid w:val="00EA14D2"/>
    <w:rsid w:val="00EA1EC0"/>
    <w:rsid w:val="00EA1F30"/>
    <w:rsid w:val="00EA21B2"/>
    <w:rsid w:val="00EA2231"/>
    <w:rsid w:val="00EA24F0"/>
    <w:rsid w:val="00EA4BC1"/>
    <w:rsid w:val="00EA6276"/>
    <w:rsid w:val="00EB0471"/>
    <w:rsid w:val="00EB27D1"/>
    <w:rsid w:val="00EB2F92"/>
    <w:rsid w:val="00EB4414"/>
    <w:rsid w:val="00EB44FC"/>
    <w:rsid w:val="00EB4E46"/>
    <w:rsid w:val="00EB76D3"/>
    <w:rsid w:val="00EC2BB0"/>
    <w:rsid w:val="00EC3898"/>
    <w:rsid w:val="00EC7858"/>
    <w:rsid w:val="00ED0ED2"/>
    <w:rsid w:val="00ED4288"/>
    <w:rsid w:val="00ED6043"/>
    <w:rsid w:val="00EE11AB"/>
    <w:rsid w:val="00EE11B8"/>
    <w:rsid w:val="00EE17F0"/>
    <w:rsid w:val="00EE28C3"/>
    <w:rsid w:val="00EF14D2"/>
    <w:rsid w:val="00EF1B35"/>
    <w:rsid w:val="00EF33E0"/>
    <w:rsid w:val="00EF4258"/>
    <w:rsid w:val="00F00910"/>
    <w:rsid w:val="00F00D15"/>
    <w:rsid w:val="00F01082"/>
    <w:rsid w:val="00F02833"/>
    <w:rsid w:val="00F02CDA"/>
    <w:rsid w:val="00F05923"/>
    <w:rsid w:val="00F070D3"/>
    <w:rsid w:val="00F11D6F"/>
    <w:rsid w:val="00F122A6"/>
    <w:rsid w:val="00F17C22"/>
    <w:rsid w:val="00F212E6"/>
    <w:rsid w:val="00F21C4D"/>
    <w:rsid w:val="00F2274B"/>
    <w:rsid w:val="00F22BE8"/>
    <w:rsid w:val="00F231C7"/>
    <w:rsid w:val="00F2432B"/>
    <w:rsid w:val="00F30B46"/>
    <w:rsid w:val="00F331C1"/>
    <w:rsid w:val="00F33233"/>
    <w:rsid w:val="00F34BFD"/>
    <w:rsid w:val="00F36B61"/>
    <w:rsid w:val="00F36FD5"/>
    <w:rsid w:val="00F43BEC"/>
    <w:rsid w:val="00F44806"/>
    <w:rsid w:val="00F50502"/>
    <w:rsid w:val="00F506F3"/>
    <w:rsid w:val="00F50807"/>
    <w:rsid w:val="00F516E1"/>
    <w:rsid w:val="00F56E65"/>
    <w:rsid w:val="00F575C3"/>
    <w:rsid w:val="00F60088"/>
    <w:rsid w:val="00F60EAB"/>
    <w:rsid w:val="00F643B1"/>
    <w:rsid w:val="00F656A0"/>
    <w:rsid w:val="00F65DEE"/>
    <w:rsid w:val="00F66CD7"/>
    <w:rsid w:val="00F6760F"/>
    <w:rsid w:val="00F7007D"/>
    <w:rsid w:val="00F7096B"/>
    <w:rsid w:val="00F709F8"/>
    <w:rsid w:val="00F71FBA"/>
    <w:rsid w:val="00F72DCE"/>
    <w:rsid w:val="00F7423E"/>
    <w:rsid w:val="00F743D8"/>
    <w:rsid w:val="00F74870"/>
    <w:rsid w:val="00F77BF0"/>
    <w:rsid w:val="00F77EF6"/>
    <w:rsid w:val="00F82751"/>
    <w:rsid w:val="00F828DD"/>
    <w:rsid w:val="00F8383E"/>
    <w:rsid w:val="00F847E8"/>
    <w:rsid w:val="00F85D4D"/>
    <w:rsid w:val="00F94BB8"/>
    <w:rsid w:val="00F95997"/>
    <w:rsid w:val="00F967AF"/>
    <w:rsid w:val="00FA07CC"/>
    <w:rsid w:val="00FA3597"/>
    <w:rsid w:val="00FA4CB4"/>
    <w:rsid w:val="00FB03FB"/>
    <w:rsid w:val="00FB4012"/>
    <w:rsid w:val="00FB4F94"/>
    <w:rsid w:val="00FB5072"/>
    <w:rsid w:val="00FB507E"/>
    <w:rsid w:val="00FB6B3C"/>
    <w:rsid w:val="00FC0D75"/>
    <w:rsid w:val="00FC1914"/>
    <w:rsid w:val="00FC2113"/>
    <w:rsid w:val="00FC3639"/>
    <w:rsid w:val="00FC3FC4"/>
    <w:rsid w:val="00FC4551"/>
    <w:rsid w:val="00FC4B12"/>
    <w:rsid w:val="00FC75C9"/>
    <w:rsid w:val="00FC7AB4"/>
    <w:rsid w:val="00FC7D12"/>
    <w:rsid w:val="00FD4D39"/>
    <w:rsid w:val="00FD515B"/>
    <w:rsid w:val="00FD5256"/>
    <w:rsid w:val="00FD6C40"/>
    <w:rsid w:val="00FD77CD"/>
    <w:rsid w:val="00FE0176"/>
    <w:rsid w:val="00FE2A45"/>
    <w:rsid w:val="00FE3158"/>
    <w:rsid w:val="00FE5A3B"/>
    <w:rsid w:val="00FF13EE"/>
    <w:rsid w:val="00FF34EB"/>
    <w:rsid w:val="00FF51EB"/>
    <w:rsid w:val="00FFE382"/>
    <w:rsid w:val="026571AB"/>
    <w:rsid w:val="0371D1EC"/>
    <w:rsid w:val="050DA24D"/>
    <w:rsid w:val="08F68990"/>
    <w:rsid w:val="0C68B93E"/>
    <w:rsid w:val="0EBE6106"/>
    <w:rsid w:val="11230204"/>
    <w:rsid w:val="13A3C843"/>
    <w:rsid w:val="13AE3CAF"/>
    <w:rsid w:val="145D2A8A"/>
    <w:rsid w:val="1C693E85"/>
    <w:rsid w:val="1D729FFB"/>
    <w:rsid w:val="22CFD4E9"/>
    <w:rsid w:val="22DCE3B5"/>
    <w:rsid w:val="25FB5C1A"/>
    <w:rsid w:val="2616180E"/>
    <w:rsid w:val="29E15564"/>
    <w:rsid w:val="2B969509"/>
    <w:rsid w:val="2C23AE71"/>
    <w:rsid w:val="2D47F2F9"/>
    <w:rsid w:val="3195FA05"/>
    <w:rsid w:val="32FE2165"/>
    <w:rsid w:val="345155AA"/>
    <w:rsid w:val="35843677"/>
    <w:rsid w:val="371CD79D"/>
    <w:rsid w:val="37BBC32A"/>
    <w:rsid w:val="3BF1DC57"/>
    <w:rsid w:val="3C097823"/>
    <w:rsid w:val="3CC48967"/>
    <w:rsid w:val="3FFFBF06"/>
    <w:rsid w:val="41E0BB3E"/>
    <w:rsid w:val="44271558"/>
    <w:rsid w:val="44368581"/>
    <w:rsid w:val="467CB492"/>
    <w:rsid w:val="4B8EC03A"/>
    <w:rsid w:val="4E984CAD"/>
    <w:rsid w:val="501A3B79"/>
    <w:rsid w:val="523481DE"/>
    <w:rsid w:val="56FA2C7F"/>
    <w:rsid w:val="57394520"/>
    <w:rsid w:val="589B1842"/>
    <w:rsid w:val="58B94611"/>
    <w:rsid w:val="58BC1FF5"/>
    <w:rsid w:val="58D51581"/>
    <w:rsid w:val="59A7F562"/>
    <w:rsid w:val="59A988F9"/>
    <w:rsid w:val="60F32CCA"/>
    <w:rsid w:val="61B7E443"/>
    <w:rsid w:val="6202EAB1"/>
    <w:rsid w:val="621FA431"/>
    <w:rsid w:val="6320D817"/>
    <w:rsid w:val="634ED7A8"/>
    <w:rsid w:val="66E2705A"/>
    <w:rsid w:val="67D6D64B"/>
    <w:rsid w:val="688C2BA5"/>
    <w:rsid w:val="6CB6B847"/>
    <w:rsid w:val="72E20F45"/>
    <w:rsid w:val="7353C09B"/>
    <w:rsid w:val="768B615D"/>
    <w:rsid w:val="7B606617"/>
    <w:rsid w:val="7C39FDE7"/>
    <w:rsid w:val="7CBB576F"/>
    <w:rsid w:val="7CFC3678"/>
    <w:rsid w:val="7EFBFF5C"/>
    <w:rsid w:val="7FB7668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docId w15:val="{44B98CA3-DC51-4203-8394-24CFE823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C0E"/>
  </w:style>
  <w:style w:type="paragraph" w:styleId="Ttulo1">
    <w:name w:val="heading 1"/>
    <w:basedOn w:val="Normal"/>
    <w:next w:val="Normal"/>
    <w:link w:val="Ttulo1Car"/>
    <w:qFormat/>
    <w:rsid w:val="00D354BD"/>
    <w:pPr>
      <w:keepNext/>
      <w:numPr>
        <w:numId w:val="34"/>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34"/>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B20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694F05"/>
    <w:pPr>
      <w:spacing w:after="0" w:line="240" w:lineRule="auto"/>
    </w:pPr>
  </w:style>
  <w:style w:type="paragraph" w:styleId="Textoindependiente2">
    <w:name w:val="Body Text 2"/>
    <w:basedOn w:val="Normal"/>
    <w:link w:val="Textoindependiente2Car"/>
    <w:uiPriority w:val="99"/>
    <w:semiHidden/>
    <w:unhideWhenUsed/>
    <w:rsid w:val="003D7FAE"/>
    <w:pPr>
      <w:spacing w:after="120" w:line="480" w:lineRule="auto"/>
    </w:pPr>
  </w:style>
  <w:style w:type="character" w:customStyle="1" w:styleId="Textoindependiente2Car">
    <w:name w:val="Texto independiente 2 Car"/>
    <w:basedOn w:val="Fuentedeprrafopredeter"/>
    <w:link w:val="Textoindependiente2"/>
    <w:uiPriority w:val="99"/>
    <w:semiHidden/>
    <w:rsid w:val="003D7FAE"/>
  </w:style>
  <w:style w:type="character" w:customStyle="1" w:styleId="SinespaciadoCar">
    <w:name w:val="Sin espaciado Car"/>
    <w:link w:val="Sinespaciado"/>
    <w:uiPriority w:val="1"/>
    <w:rsid w:val="006A7C55"/>
    <w:rPr>
      <w:rFonts w:ascii="Times New Roman" w:eastAsia="Times New Roman" w:hAnsi="Times New Roman" w:cs="Times New Roman"/>
      <w:position w:val="-1"/>
      <w:sz w:val="24"/>
      <w:szCs w:val="24"/>
    </w:rPr>
  </w:style>
  <w:style w:type="character" w:styleId="Mencinsinresolver">
    <w:name w:val="Unresolved Mention"/>
    <w:basedOn w:val="Fuentedeprrafopredeter"/>
    <w:uiPriority w:val="99"/>
    <w:semiHidden/>
    <w:unhideWhenUsed/>
    <w:rsid w:val="007F4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867192">
      <w:bodyDiv w:val="1"/>
      <w:marLeft w:val="0"/>
      <w:marRight w:val="0"/>
      <w:marTop w:val="0"/>
      <w:marBottom w:val="0"/>
      <w:divBdr>
        <w:top w:val="none" w:sz="0" w:space="0" w:color="auto"/>
        <w:left w:val="none" w:sz="0" w:space="0" w:color="auto"/>
        <w:bottom w:val="none" w:sz="0" w:space="0" w:color="auto"/>
        <w:right w:val="none" w:sz="0" w:space="0" w:color="auto"/>
      </w:divBdr>
    </w:div>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036781306">
      <w:bodyDiv w:val="1"/>
      <w:marLeft w:val="0"/>
      <w:marRight w:val="0"/>
      <w:marTop w:val="0"/>
      <w:marBottom w:val="0"/>
      <w:divBdr>
        <w:top w:val="none" w:sz="0" w:space="0" w:color="auto"/>
        <w:left w:val="none" w:sz="0" w:space="0" w:color="auto"/>
        <w:bottom w:val="none" w:sz="0" w:space="0" w:color="auto"/>
        <w:right w:val="none" w:sz="0" w:space="0" w:color="auto"/>
      </w:divBdr>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86" TargetMode="External"/><Relationship Id="rId13" Type="http://schemas.openxmlformats.org/officeDocument/2006/relationships/hyperlink" Target="https://www.alcaldiabogota.gov.co/sisjur/normas/Norma1.jsp?i=8044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caldiabogota.gov.co/sisjur/normas/Norma1.jsp?i=71261" TargetMode="External"/><Relationship Id="rId17" Type="http://schemas.openxmlformats.org/officeDocument/2006/relationships/hyperlink" Target="https://sisjur.bogotajuridica.gov.co/sisjur/normas/Norma1.jsp?i=170877" TargetMode="External"/><Relationship Id="rId2" Type="http://schemas.openxmlformats.org/officeDocument/2006/relationships/numbering" Target="numbering.xml"/><Relationship Id="rId16" Type="http://schemas.openxmlformats.org/officeDocument/2006/relationships/hyperlink" Target="https://www.alcaldiabogota.gov.co/sisjur/normas/Norma1.jsp?i=811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70097" TargetMode="External"/><Relationship Id="rId5" Type="http://schemas.openxmlformats.org/officeDocument/2006/relationships/webSettings" Target="webSettings.xml"/><Relationship Id="rId15" Type="http://schemas.openxmlformats.org/officeDocument/2006/relationships/hyperlink" Target="https://www.alcaldiabogota.gov.co/sisjur/normas/Norma1.jsp?i=150579" TargetMode="External"/><Relationship Id="rId10" Type="http://schemas.openxmlformats.org/officeDocument/2006/relationships/hyperlink" Target="https://www.alcaldiabogota.gov.co/sisjur/normas/Norma1.jsp?i=1199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caldiabogota.gov.co/sisjur/normas/Norma1.jsp?i=56882" TargetMode="External"/><Relationship Id="rId14" Type="http://schemas.openxmlformats.org/officeDocument/2006/relationships/hyperlink" Target="https://sisjur.bogotajuridica.gov.co/sisjur/normas/Norma1.jsp?i=1708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ACC1-C35E-4023-A9B2-F10F979A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2238</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funcionamiento teusaquillo</dc:creator>
  <cp:keywords/>
  <dc:description/>
  <cp:lastModifiedBy>Jazmin Camacho Camacho</cp:lastModifiedBy>
  <cp:revision>5</cp:revision>
  <cp:lastPrinted>2025-07-28T16:11:00Z</cp:lastPrinted>
  <dcterms:created xsi:type="dcterms:W3CDTF">2025-07-25T17:22:00Z</dcterms:created>
  <dcterms:modified xsi:type="dcterms:W3CDTF">2025-08-12T14:42:00Z</dcterms:modified>
</cp:coreProperties>
</file>