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7.6" w:right="14.400000000000546" w:firstLine="0"/>
        <w:jc w:val="left"/>
        <w:rPr>
          <w:rFonts w:ascii="Arial" w:cs="Arial" w:eastAsia="Arial" w:hAnsi="Arial"/>
          <w:b w:val="0"/>
          <w:i w:val="0"/>
          <w:smallCaps w:val="0"/>
          <w:strike w:val="0"/>
          <w:color w:val="0070c0"/>
          <w:sz w:val="13.130899429321289"/>
          <w:szCs w:val="13.130899429321289"/>
          <w:u w:val="none"/>
          <w:shd w:fill="auto" w:val="clear"/>
          <w:vertAlign w:val="baseline"/>
        </w:rPr>
      </w:pPr>
      <w:r w:rsidDel="00000000" w:rsidR="00000000" w:rsidRPr="00000000">
        <w:rPr>
          <w:rFonts w:ascii="Arial" w:cs="Arial" w:eastAsia="Arial" w:hAnsi="Arial"/>
          <w:b w:val="0"/>
          <w:i w:val="0"/>
          <w:smallCaps w:val="0"/>
          <w:strike w:val="0"/>
          <w:color w:val="0070c0"/>
          <w:sz w:val="13.130899429321289"/>
          <w:szCs w:val="13.130899429321289"/>
          <w:u w:val="none"/>
          <w:shd w:fill="auto" w:val="clear"/>
          <w:vertAlign w:val="baseline"/>
          <w:rtl w:val="0"/>
        </w:rPr>
        <w:t xml:space="preserve">1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643.1999999999999" w:line="276" w:lineRule="auto"/>
        <w:ind w:left="0" w:right="2366.400000000001" w:firstLine="0"/>
        <w:jc w:val="left"/>
        <w:rPr>
          <w:rFonts w:ascii="Arial" w:cs="Arial" w:eastAsia="Arial" w:hAnsi="Arial"/>
          <w:b w:val="1"/>
          <w:i w:val="0"/>
          <w:smallCaps w:val="0"/>
          <w:strike w:val="0"/>
          <w:color w:val="000000"/>
          <w:sz w:val="11.069900512695312"/>
          <w:szCs w:val="11.069900512695312"/>
          <w:u w:val="none"/>
          <w:shd w:fill="auto" w:val="clear"/>
          <w:vertAlign w:val="baseline"/>
        </w:rPr>
      </w:pPr>
      <w:r w:rsidDel="00000000" w:rsidR="00000000" w:rsidRPr="00000000">
        <w:rPr>
          <w:rFonts w:ascii="Arial" w:cs="Arial" w:eastAsia="Arial" w:hAnsi="Arial"/>
          <w:b w:val="1"/>
          <w:i w:val="0"/>
          <w:smallCaps w:val="0"/>
          <w:strike w:val="0"/>
          <w:color w:val="000000"/>
          <w:sz w:val="11.069900512695312"/>
          <w:szCs w:val="11.069900512695312"/>
          <w:u w:val="none"/>
          <w:shd w:fill="auto" w:val="clear"/>
          <w:vertAlign w:val="baseline"/>
          <w:rtl w:val="0"/>
        </w:rPr>
        <w:t xml:space="preserve">ANEXO D: NOTA EXPLICATIVA SOBRE LA BIBLIOTECA DE REFERENCIA TÉCNICA Y NOTAS DE ORIENTACIÓN DE INSARAG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0" w:right="1656.0000000000014" w:firstLine="0"/>
        <w:jc w:val="left"/>
        <w:rPr>
          <w:rFonts w:ascii="Arial" w:cs="Arial" w:eastAsia="Arial" w:hAnsi="Arial"/>
          <w:b w:val="0"/>
          <w:i w:val="0"/>
          <w:smallCaps w:val="0"/>
          <w:strike w:val="0"/>
          <w:color w:val="000000"/>
          <w:sz w:val="21.739300092061363"/>
          <w:szCs w:val="21.739300092061363"/>
          <w:u w:val="none"/>
          <w:shd w:fill="auto" w:val="clear"/>
          <w:vertAlign w:val="subscript"/>
        </w:rPr>
      </w:pPr>
      <w:r w:rsidDel="00000000" w:rsidR="00000000" w:rsidRPr="00000000">
        <w:rPr>
          <w:rFonts w:ascii="Arial" w:cs="Arial" w:eastAsia="Arial" w:hAnsi="Arial"/>
          <w:b w:val="1"/>
          <w:i w:val="0"/>
          <w:smallCaps w:val="0"/>
          <w:strike w:val="0"/>
          <w:color w:val="000000"/>
          <w:sz w:val="11.459239959716797"/>
          <w:szCs w:val="11.459239959716797"/>
          <w:u w:val="none"/>
          <w:shd w:fill="auto" w:val="clear"/>
          <w:vertAlign w:val="baseline"/>
          <w:rtl w:val="0"/>
        </w:rPr>
        <w:t xml:space="preserve">Antecedentes</w:t>
      </w:r>
      <w:r w:rsidDel="00000000" w:rsidR="00000000" w:rsidRPr="00000000">
        <w:rPr>
          <w:rFonts w:ascii="Arial" w:cs="Arial" w:eastAsia="Arial" w:hAnsi="Arial"/>
          <w:b w:val="0"/>
          <w:i w:val="0"/>
          <w:smallCaps w:val="0"/>
          <w:strike w:val="0"/>
          <w:color w:val="000000"/>
          <w:sz w:val="21.739300092061363"/>
          <w:szCs w:val="21.739300092061363"/>
          <w:u w:val="none"/>
          <w:shd w:fill="auto" w:val="clear"/>
          <w:vertAlign w:val="subscript"/>
          <w:rtl w:val="0"/>
        </w:rPr>
        <w:t xml:space="preserve">Durante Durante Durante el el el Grupo Grupo Grupo Directivo Directivo Directivo de de de INSARAG INSARAG INSARAG (ISG) (ISG) (ISG) </w:t>
      </w:r>
      <w:r w:rsidDel="00000000" w:rsidR="00000000" w:rsidRPr="00000000">
        <w:rPr>
          <w:rFonts w:ascii="Arial" w:cs="Arial" w:eastAsia="Arial" w:hAnsi="Arial"/>
          <w:b w:val="0"/>
          <w:i w:val="0"/>
          <w:smallCaps w:val="0"/>
          <w:strike w:val="0"/>
          <w:color w:val="000000"/>
          <w:sz w:val="14.492866198221844"/>
          <w:szCs w:val="14.492866198221844"/>
          <w:u w:val="none"/>
          <w:shd w:fill="auto" w:val="clear"/>
          <w:vertAlign w:val="subscript"/>
          <w:rtl w:val="0"/>
        </w:rPr>
        <w:t xml:space="preserve">1 1 1 </w:t>
      </w:r>
      <w:r w:rsidDel="00000000" w:rsidR="00000000" w:rsidRPr="00000000">
        <w:rPr>
          <w:rFonts w:ascii="Arial" w:cs="Arial" w:eastAsia="Arial" w:hAnsi="Arial"/>
          <w:b w:val="0"/>
          <w:i w:val="0"/>
          <w:smallCaps w:val="0"/>
          <w:strike w:val="0"/>
          <w:color w:val="000000"/>
          <w:sz w:val="21.739300092061363"/>
          <w:szCs w:val="21.739300092061363"/>
          <w:u w:val="none"/>
          <w:shd w:fill="auto" w:val="clear"/>
          <w:vertAlign w:val="subscript"/>
          <w:rtl w:val="0"/>
        </w:rPr>
        <w:t xml:space="preserve">En En En la la la reunión reunión reunión de de de 2018, 2018, 2018, se se se tomó tomó tomó una una una decisión decisión decisión clave clave clave para para para INSARAG INSARAG INSARAG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0" w:right="1795.200000000001" w:firstLine="0"/>
        <w:jc w:val="left"/>
        <w:rPr>
          <w:rFonts w:ascii="Arial" w:cs="Arial" w:eastAsia="Arial" w:hAnsi="Arial"/>
          <w:b w:val="0"/>
          <w:i w:val="0"/>
          <w:smallCaps w:val="0"/>
          <w:strike w:val="0"/>
          <w:color w:val="000000"/>
          <w:sz w:val="11.905340194702148"/>
          <w:szCs w:val="11.905340194702148"/>
          <w:u w:val="none"/>
          <w:shd w:fill="auto" w:val="clear"/>
          <w:vertAlign w:val="baseline"/>
        </w:rPr>
      </w:pPr>
      <w:r w:rsidDel="00000000" w:rsidR="00000000" w:rsidRPr="00000000">
        <w:rPr>
          <w:rFonts w:ascii="Arial" w:cs="Arial" w:eastAsia="Arial" w:hAnsi="Arial"/>
          <w:b w:val="0"/>
          <w:i w:val="0"/>
          <w:smallCaps w:val="0"/>
          <w:strike w:val="0"/>
          <w:color w:val="000000"/>
          <w:sz w:val="11.905340194702148"/>
          <w:szCs w:val="11.905340194702148"/>
          <w:u w:val="none"/>
          <w:shd w:fill="auto" w:val="clear"/>
          <w:vertAlign w:val="baseline"/>
          <w:rtl w:val="0"/>
        </w:rPr>
        <w:t xml:space="preserve">Grupo de Revisión de Directrices (GRG) 2020, como parte de sus Términos de Referencia (TOR), para desarrollar la Referencia Técnica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0" w:right="1800.0000000000011" w:firstLine="0"/>
        <w:jc w:val="left"/>
        <w:rPr>
          <w:rFonts w:ascii="Arial" w:cs="Arial" w:eastAsia="Arial" w:hAnsi="Arial"/>
          <w:b w:val="0"/>
          <w:i w:val="0"/>
          <w:smallCaps w:val="0"/>
          <w:strike w:val="0"/>
          <w:color w:val="000000"/>
          <w:sz w:val="11.545819282531738"/>
          <w:szCs w:val="11.545819282531738"/>
          <w:u w:val="none"/>
          <w:shd w:fill="auto" w:val="clear"/>
          <w:vertAlign w:val="baseline"/>
        </w:rPr>
      </w:pPr>
      <w:r w:rsidDel="00000000" w:rsidR="00000000" w:rsidRPr="00000000">
        <w:rPr>
          <w:rFonts w:ascii="Arial" w:cs="Arial" w:eastAsia="Arial" w:hAnsi="Arial"/>
          <w:b w:val="0"/>
          <w:i w:val="0"/>
          <w:smallCaps w:val="0"/>
          <w:strike w:val="0"/>
          <w:color w:val="000000"/>
          <w:sz w:val="11.545819282531738"/>
          <w:szCs w:val="11.545819282531738"/>
          <w:u w:val="none"/>
          <w:shd w:fill="auto" w:val="clear"/>
          <w:vertAlign w:val="baseline"/>
          <w:rtl w:val="0"/>
        </w:rPr>
        <w:t xml:space="preserve">Biblioteca (TRL): un nuevo repositorio de conocimiento que reside dentro de INSARAG.Org donde se encuentran todas las mejores prácticas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6096.000000000002"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la comunidad INSARAG se carga y comparte.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0" w:right="1660.8000000000004" w:firstLine="0"/>
        <w:jc w:val="left"/>
        <w:rPr>
          <w:rFonts w:ascii="Arial" w:cs="Arial" w:eastAsia="Arial" w:hAnsi="Arial"/>
          <w:b w:val="0"/>
          <w:i w:val="0"/>
          <w:smallCaps w:val="0"/>
          <w:strike w:val="0"/>
          <w:color w:val="000000"/>
          <w:sz w:val="13.260359764099121"/>
          <w:szCs w:val="13.260359764099121"/>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3.260359764099121"/>
          <w:szCs w:val="13.260359764099121"/>
          <w:u w:val="none"/>
          <w:shd w:fill="auto" w:val="clear"/>
          <w:vertAlign w:val="baseline"/>
          <w:rtl w:val="0"/>
        </w:rPr>
        <w:t xml:space="preserve">Estos materiales proporcionarían orientación a los equipos USAR más allá de lo que se especifica como mínimo.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1924.8000000000013"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requisitos dentro de las pautas de INSARAG. La diferencia clave entre los materiales en esta biblioteca es que,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0" w:right="1800.0000000000011" w:firstLine="0"/>
        <w:jc w:val="left"/>
        <w:rPr>
          <w:rFonts w:ascii="Arial" w:cs="Arial" w:eastAsia="Arial" w:hAnsi="Arial"/>
          <w:b w:val="0"/>
          <w:i w:val="0"/>
          <w:smallCaps w:val="0"/>
          <w:strike w:val="0"/>
          <w:color w:val="000000"/>
          <w:sz w:val="11.34044075012207"/>
          <w:szCs w:val="11.34044075012207"/>
          <w:u w:val="none"/>
          <w:shd w:fill="auto" w:val="clear"/>
          <w:vertAlign w:val="baseline"/>
        </w:rPr>
      </w:pPr>
      <w:r w:rsidDel="00000000" w:rsidR="00000000" w:rsidRPr="00000000">
        <w:rPr>
          <w:rFonts w:ascii="Arial" w:cs="Arial" w:eastAsia="Arial" w:hAnsi="Arial"/>
          <w:b w:val="0"/>
          <w:i w:val="0"/>
          <w:smallCaps w:val="0"/>
          <w:strike w:val="0"/>
          <w:color w:val="000000"/>
          <w:sz w:val="11.34044075012207"/>
          <w:szCs w:val="11.34044075012207"/>
          <w:u w:val="none"/>
          <w:shd w:fill="auto" w:val="clear"/>
          <w:vertAlign w:val="baseline"/>
          <w:rtl w:val="0"/>
        </w:rPr>
        <w:t xml:space="preserve">a diferencia de las Directrices de INSARAG y otros materiales respaldados por el ISG en las Notas de orientación, los materiales incluidos en el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1766.400000000001" w:firstLine="0"/>
        <w:jc w:val="left"/>
        <w:rPr>
          <w:rFonts w:ascii="Arial" w:cs="Arial" w:eastAsia="Arial" w:hAnsi="Arial"/>
          <w:b w:val="0"/>
          <w:i w:val="0"/>
          <w:smallCaps w:val="0"/>
          <w:strike w:val="0"/>
          <w:color w:val="000000"/>
          <w:sz w:val="14.253260612487793"/>
          <w:szCs w:val="14.253260612487793"/>
          <w:u w:val="none"/>
          <w:shd w:fill="auto" w:val="clear"/>
          <w:vertAlign w:val="baseline"/>
        </w:rPr>
      </w:pPr>
      <w:r w:rsidDel="00000000" w:rsidR="00000000" w:rsidRPr="00000000">
        <w:rPr>
          <w:rFonts w:ascii="Arial" w:cs="Arial" w:eastAsia="Arial" w:hAnsi="Arial"/>
          <w:b w:val="0"/>
          <w:i w:val="0"/>
          <w:smallCaps w:val="0"/>
          <w:strike w:val="0"/>
          <w:color w:val="000000"/>
          <w:sz w:val="14.253260612487793"/>
          <w:szCs w:val="14.253260612487793"/>
          <w:u w:val="none"/>
          <w:shd w:fill="auto" w:val="clear"/>
          <w:vertAlign w:val="baseline"/>
          <w:rtl w:val="0"/>
        </w:rPr>
        <w:t xml:space="preserve">Los TRL no son vinculantes. Tampoco son parte de las Directrices. Con aportes del líder regional y del equipo (TL)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5592" w:firstLine="0"/>
        <w:jc w:val="left"/>
        <w:rPr>
          <w:rFonts w:ascii="Arial" w:cs="Arial" w:eastAsia="Arial" w:hAnsi="Arial"/>
          <w:b w:val="0"/>
          <w:i w:val="0"/>
          <w:smallCaps w:val="0"/>
          <w:strike w:val="0"/>
          <w:color w:val="000000"/>
          <w:sz w:val="13.070639610290527"/>
          <w:szCs w:val="13.070639610290527"/>
          <w:u w:val="none"/>
          <w:shd w:fill="auto" w:val="clear"/>
          <w:vertAlign w:val="baseline"/>
        </w:rPr>
      </w:pPr>
      <w:r w:rsidDel="00000000" w:rsidR="00000000" w:rsidRPr="00000000">
        <w:rPr>
          <w:rFonts w:ascii="Arial" w:cs="Arial" w:eastAsia="Arial" w:hAnsi="Arial"/>
          <w:b w:val="0"/>
          <w:i w:val="0"/>
          <w:smallCaps w:val="0"/>
          <w:strike w:val="0"/>
          <w:color w:val="000000"/>
          <w:sz w:val="13.070639610290527"/>
          <w:szCs w:val="13.070639610290527"/>
          <w:u w:val="none"/>
          <w:shd w:fill="auto" w:val="clear"/>
          <w:vertAlign w:val="baseline"/>
          <w:rtl w:val="0"/>
        </w:rPr>
        <w:t xml:space="preserve">reuniones, el concepto de biblioteca respaldado por el ISG.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0" w:right="1660.8000000000004" w:firstLine="0"/>
        <w:jc w:val="left"/>
        <w:rPr>
          <w:rFonts w:ascii="Arial" w:cs="Arial" w:eastAsia="Arial" w:hAnsi="Arial"/>
          <w:b w:val="0"/>
          <w:i w:val="0"/>
          <w:smallCaps w:val="0"/>
          <w:strike w:val="0"/>
          <w:color w:val="000000"/>
          <w:sz w:val="12.799700736999512"/>
          <w:szCs w:val="12.799700736999512"/>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2.799700736999512"/>
          <w:szCs w:val="12.799700736999512"/>
          <w:u w:val="none"/>
          <w:shd w:fill="auto" w:val="clear"/>
          <w:vertAlign w:val="baseline"/>
          <w:rtl w:val="0"/>
        </w:rPr>
        <w:t xml:space="preserve">Paralelamente a la aprobación del concepto TRL, el ISG también aprobó la segregación de los siguientes elementos.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0" w:right="1132.8000000000009" w:firstLine="0"/>
        <w:jc w:val="left"/>
        <w:rPr>
          <w:rFonts w:ascii="Arial" w:cs="Arial" w:eastAsia="Arial" w:hAnsi="Arial"/>
          <w:b w:val="0"/>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0"/>
          <w:i w:val="0"/>
          <w:smallCaps w:val="0"/>
          <w:strike w:val="0"/>
          <w:color w:val="000000"/>
          <w:sz w:val="10.800000190734863"/>
          <w:szCs w:val="10.800000190734863"/>
          <w:u w:val="none"/>
          <w:shd w:fill="auto" w:val="clear"/>
          <w:vertAlign w:val="baseline"/>
          <w:rtl w:val="0"/>
        </w:rPr>
        <w:t xml:space="preserve">de las Directrices de INSARAG: (i) listas de verificación (por ejemplo, lista de verificación de verificación NAP, lista de verificación IEC / R), (ii) formularios, (iii) Vol. III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1766.400000000001" w:firstLine="0"/>
        <w:jc w:val="left"/>
        <w:rPr>
          <w:rFonts w:ascii="Arial" w:cs="Arial" w:eastAsia="Arial" w:hAnsi="Arial"/>
          <w:b w:val="0"/>
          <w:i w:val="0"/>
          <w:smallCaps w:val="0"/>
          <w:strike w:val="0"/>
          <w:color w:val="000000"/>
          <w:sz w:val="13.191679954528809"/>
          <w:szCs w:val="13.191679954528809"/>
          <w:u w:val="none"/>
          <w:shd w:fill="auto" w:val="clear"/>
          <w:vertAlign w:val="baseline"/>
        </w:rPr>
      </w:pPr>
      <w:r w:rsidDel="00000000" w:rsidR="00000000" w:rsidRPr="00000000">
        <w:rPr>
          <w:rFonts w:ascii="Arial" w:cs="Arial" w:eastAsia="Arial" w:hAnsi="Arial"/>
          <w:b w:val="0"/>
          <w:i w:val="0"/>
          <w:smallCaps w:val="0"/>
          <w:strike w:val="0"/>
          <w:color w:val="000000"/>
          <w:sz w:val="13.191679954528809"/>
          <w:szCs w:val="13.191679954528809"/>
          <w:u w:val="none"/>
          <w:shd w:fill="auto" w:val="clear"/>
          <w:vertAlign w:val="baseline"/>
          <w:rtl w:val="0"/>
        </w:rPr>
        <w:t xml:space="preserve">(Guía de campo operacional); y (iv) manuales (por ejemplo, UC Manual) y se colocarán en la sección "Notas de orientación"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0" w:right="1766.400000000001" w:firstLine="0"/>
        <w:jc w:val="left"/>
        <w:rPr>
          <w:rFonts w:ascii="Arial" w:cs="Arial" w:eastAsia="Arial" w:hAnsi="Arial"/>
          <w:b w:val="0"/>
          <w:i w:val="0"/>
          <w:smallCaps w:val="0"/>
          <w:strike w:val="0"/>
          <w:color w:val="000000"/>
          <w:sz w:val="11.82841968536377"/>
          <w:szCs w:val="11.82841968536377"/>
          <w:u w:val="none"/>
          <w:shd w:fill="auto" w:val="clear"/>
          <w:vertAlign w:val="baseline"/>
        </w:rPr>
      </w:pPr>
      <w:r w:rsidDel="00000000" w:rsidR="00000000" w:rsidRPr="00000000">
        <w:rPr>
          <w:rFonts w:ascii="Arial" w:cs="Arial" w:eastAsia="Arial" w:hAnsi="Arial"/>
          <w:b w:val="0"/>
          <w:i w:val="0"/>
          <w:smallCaps w:val="0"/>
          <w:strike w:val="0"/>
          <w:color w:val="000000"/>
          <w:sz w:val="11.82841968536377"/>
          <w:szCs w:val="11.82841968536377"/>
          <w:u w:val="none"/>
          <w:shd w:fill="auto" w:val="clear"/>
          <w:vertAlign w:val="baseline"/>
          <w:rtl w:val="0"/>
        </w:rPr>
        <w:t xml:space="preserve">de INSARAG.org. Los elementos mencionados anteriormente seguirán siendo parte integral de las Directrices. Este movimiento fue hecho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4305.6" w:firstLine="0"/>
        <w:jc w:val="left"/>
        <w:rPr>
          <w:rFonts w:ascii="Arial" w:cs="Arial" w:eastAsia="Arial" w:hAnsi="Arial"/>
          <w:b w:val="0"/>
          <w:i w:val="0"/>
          <w:smallCaps w:val="0"/>
          <w:strike w:val="0"/>
          <w:color w:val="000000"/>
          <w:sz w:val="13.306059837341309"/>
          <w:szCs w:val="13.306059837341309"/>
          <w:u w:val="none"/>
          <w:shd w:fill="auto" w:val="clear"/>
          <w:vertAlign w:val="baseline"/>
        </w:rPr>
      </w:pPr>
      <w:r w:rsidDel="00000000" w:rsidR="00000000" w:rsidRPr="00000000">
        <w:rPr>
          <w:rFonts w:ascii="Arial" w:cs="Arial" w:eastAsia="Arial" w:hAnsi="Arial"/>
          <w:b w:val="0"/>
          <w:i w:val="0"/>
          <w:smallCaps w:val="0"/>
          <w:strike w:val="0"/>
          <w:color w:val="000000"/>
          <w:sz w:val="13.306059837341309"/>
          <w:szCs w:val="13.306059837341309"/>
          <w:u w:val="none"/>
          <w:shd w:fill="auto" w:val="clear"/>
          <w:vertAlign w:val="baseline"/>
          <w:rtl w:val="0"/>
        </w:rPr>
        <w:t xml:space="preserve">para para para facilitar facilitar facilitar una una una revisión revisión revisión / / / revisión revisión revisión de de de contenido contenido contenido más más más flexible flexible flexible y y y rápida rápida rápida </w:t>
      </w:r>
      <w:r w:rsidDel="00000000" w:rsidR="00000000" w:rsidRPr="00000000">
        <w:rPr>
          <w:rFonts w:ascii="Arial" w:cs="Arial" w:eastAsia="Arial" w:hAnsi="Arial"/>
          <w:b w:val="0"/>
          <w:i w:val="0"/>
          <w:smallCaps w:val="0"/>
          <w:strike w:val="0"/>
          <w:color w:val="000000"/>
          <w:sz w:val="8.870699882507324"/>
          <w:szCs w:val="8.870699882507324"/>
          <w:u w:val="none"/>
          <w:shd w:fill="auto" w:val="clear"/>
          <w:vertAlign w:val="baseline"/>
          <w:rtl w:val="0"/>
        </w:rPr>
        <w:t xml:space="preserve">2 2 2 </w:t>
      </w:r>
      <w:r w:rsidDel="00000000" w:rsidR="00000000" w:rsidRPr="00000000">
        <w:rPr>
          <w:rFonts w:ascii="Arial" w:cs="Arial" w:eastAsia="Arial" w:hAnsi="Arial"/>
          <w:b w:val="0"/>
          <w:i w:val="0"/>
          <w:smallCaps w:val="0"/>
          <w:strike w:val="0"/>
          <w:color w:val="000000"/>
          <w:sz w:val="13.306059837341309"/>
          <w:szCs w:val="13.306059837341309"/>
          <w:u w:val="none"/>
          <w:shd w:fill="auto" w:val="clear"/>
          <w:vertAlign w:val="baseline"/>
          <w:rtl w:val="0"/>
        </w:rPr>
        <w:t xml:space="preserve">proceso. proceso. proceso.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1680.0000000000011" w:firstLine="0"/>
        <w:jc w:val="left"/>
        <w:rPr>
          <w:rFonts w:ascii="Arial" w:cs="Arial" w:eastAsia="Arial" w:hAnsi="Arial"/>
          <w:b w:val="0"/>
          <w:i w:val="0"/>
          <w:smallCaps w:val="0"/>
          <w:strike w:val="0"/>
          <w:color w:val="000000"/>
          <w:sz w:val="11.80739974975586"/>
          <w:szCs w:val="11.80739974975586"/>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1.80739974975586"/>
          <w:szCs w:val="11.80739974975586"/>
          <w:u w:val="none"/>
          <w:shd w:fill="auto" w:val="clear"/>
          <w:vertAlign w:val="baseline"/>
          <w:rtl w:val="0"/>
        </w:rPr>
        <w:t xml:space="preserve">Referirse Referirse Referirse a a a </w:t>
      </w:r>
      <w:r w:rsidDel="00000000" w:rsidR="00000000" w:rsidRPr="00000000">
        <w:rPr>
          <w:rFonts w:ascii="Arial" w:cs="Arial" w:eastAsia="Arial" w:hAnsi="Arial"/>
          <w:b w:val="1"/>
          <w:i w:val="0"/>
          <w:smallCaps w:val="0"/>
          <w:strike w:val="0"/>
          <w:color w:val="000000"/>
          <w:sz w:val="11.80739974975586"/>
          <w:szCs w:val="11.80739974975586"/>
          <w:u w:val="none"/>
          <w:shd w:fill="auto" w:val="clear"/>
          <w:vertAlign w:val="baseline"/>
          <w:rtl w:val="0"/>
        </w:rPr>
        <w:t xml:space="preserve">Apéndice Apéndice Apéndice 1 1 1 </w:t>
      </w:r>
      <w:r w:rsidDel="00000000" w:rsidR="00000000" w:rsidRPr="00000000">
        <w:rPr>
          <w:rFonts w:ascii="Arial" w:cs="Arial" w:eastAsia="Arial" w:hAnsi="Arial"/>
          <w:b w:val="0"/>
          <w:i w:val="0"/>
          <w:smallCaps w:val="0"/>
          <w:strike w:val="0"/>
          <w:color w:val="000000"/>
          <w:sz w:val="11.80739974975586"/>
          <w:szCs w:val="11.80739974975586"/>
          <w:u w:val="none"/>
          <w:shd w:fill="auto" w:val="clear"/>
          <w:vertAlign w:val="baseline"/>
          <w:rtl w:val="0"/>
        </w:rPr>
        <w:t xml:space="preserve">para para para obtener obtener obtener más más más información información información sobre sobre sobre la la la segregación segregación segregación de de de las las las Directrices Directrices Directrices INSARAG, INSARAG, INSARAG, Notas Notas Notas de de de orientación orientación orientación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5750.4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y el desarrollo de la biblioteca de referencia técnica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0" w:right="8592" w:firstLine="0"/>
        <w:jc w:val="left"/>
        <w:rPr>
          <w:rFonts w:ascii="Arial" w:cs="Arial" w:eastAsia="Arial" w:hAnsi="Arial"/>
          <w:b w:val="1"/>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1"/>
          <w:i w:val="0"/>
          <w:smallCaps w:val="0"/>
          <w:strike w:val="0"/>
          <w:color w:val="000000"/>
          <w:sz w:val="10.800000190734863"/>
          <w:szCs w:val="10.800000190734863"/>
          <w:u w:val="none"/>
          <w:shd w:fill="auto" w:val="clear"/>
          <w:vertAlign w:val="baseline"/>
          <w:rtl w:val="0"/>
        </w:rPr>
        <w:t xml:space="preserve">Objetivo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6129.6" w:firstLine="0"/>
        <w:jc w:val="left"/>
        <w:rPr>
          <w:rFonts w:ascii="Arial" w:cs="Arial" w:eastAsia="Arial" w:hAnsi="Arial"/>
          <w:b w:val="0"/>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0.800000190734863"/>
          <w:szCs w:val="10.800000190734863"/>
          <w:u w:val="none"/>
          <w:shd w:fill="auto" w:val="clear"/>
          <w:vertAlign w:val="baseline"/>
          <w:rtl w:val="0"/>
        </w:rPr>
        <w:t xml:space="preserve">Esta nota tiene como objetivo informar sobre: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4128.000000000001" w:firstLine="0"/>
        <w:jc w:val="left"/>
        <w:rPr>
          <w:rFonts w:ascii="Arial" w:cs="Arial" w:eastAsia="Arial" w:hAnsi="Arial"/>
          <w:b w:val="0"/>
          <w:i w:val="0"/>
          <w:smallCaps w:val="0"/>
          <w:strike w:val="0"/>
          <w:color w:val="000000"/>
          <w:sz w:val="12.452919960021973"/>
          <w:szCs w:val="12.452919960021973"/>
          <w:u w:val="none"/>
          <w:shd w:fill="auto" w:val="clear"/>
          <w:vertAlign w:val="baseline"/>
        </w:rPr>
      </w:pPr>
      <w:r w:rsidDel="00000000" w:rsidR="00000000" w:rsidRPr="00000000">
        <w:rPr>
          <w:rFonts w:ascii="Arial" w:cs="Arial" w:eastAsia="Arial" w:hAnsi="Arial"/>
          <w:b w:val="0"/>
          <w:i w:val="0"/>
          <w:smallCaps w:val="0"/>
          <w:strike w:val="0"/>
          <w:color w:val="000000"/>
          <w:sz w:val="13.65977954864502"/>
          <w:szCs w:val="13.6597795486450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2.452919960021973"/>
          <w:szCs w:val="12.452919960021973"/>
          <w:u w:val="none"/>
          <w:shd w:fill="auto" w:val="clear"/>
          <w:vertAlign w:val="baseline"/>
          <w:rtl w:val="0"/>
        </w:rPr>
        <w:t xml:space="preserve">las características de las Notas de orientación de TRL e INSARAG; y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720" w:right="5256.000000000002" w:firstLine="0"/>
        <w:jc w:val="left"/>
        <w:rPr>
          <w:rFonts w:ascii="Arial" w:cs="Arial" w:eastAsia="Arial" w:hAnsi="Arial"/>
          <w:b w:val="0"/>
          <w:i w:val="0"/>
          <w:smallCaps w:val="0"/>
          <w:strike w:val="0"/>
          <w:color w:val="000000"/>
          <w:sz w:val="11.843759536743164"/>
          <w:szCs w:val="11.843759536743164"/>
          <w:u w:val="none"/>
          <w:shd w:fill="auto" w:val="clear"/>
          <w:vertAlign w:val="baseline"/>
        </w:rPr>
      </w:pPr>
      <w:r w:rsidDel="00000000" w:rsidR="00000000" w:rsidRPr="00000000">
        <w:rPr>
          <w:rFonts w:ascii="Arial" w:cs="Arial" w:eastAsia="Arial" w:hAnsi="Arial"/>
          <w:b w:val="0"/>
          <w:i w:val="0"/>
          <w:smallCaps w:val="0"/>
          <w:strike w:val="0"/>
          <w:color w:val="000000"/>
          <w:sz w:val="12.160320281982422"/>
          <w:szCs w:val="12.160320281982422"/>
          <w:u w:val="none"/>
          <w:shd w:fill="auto" w:val="clear"/>
          <w:vertAlign w:val="baseline"/>
          <w:rtl w:val="0"/>
        </w:rPr>
        <w:t xml:space="preserve">si. </w:t>
      </w:r>
      <w:r w:rsidDel="00000000" w:rsidR="00000000" w:rsidRPr="00000000">
        <w:rPr>
          <w:rFonts w:ascii="Arial" w:cs="Arial" w:eastAsia="Arial" w:hAnsi="Arial"/>
          <w:b w:val="0"/>
          <w:i w:val="0"/>
          <w:smallCaps w:val="0"/>
          <w:strike w:val="0"/>
          <w:color w:val="000000"/>
          <w:sz w:val="11.843759536743164"/>
          <w:szCs w:val="11.843759536743164"/>
          <w:u w:val="none"/>
          <w:shd w:fill="auto" w:val="clear"/>
          <w:vertAlign w:val="baseline"/>
          <w:rtl w:val="0"/>
        </w:rPr>
        <w:t xml:space="preserve">el diseño revisado de la página web INSARAG.org.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72.8" w:line="276" w:lineRule="auto"/>
        <w:ind w:left="0" w:right="364.8000000000013" w:firstLine="0"/>
        <w:jc w:val="left"/>
        <w:rPr>
          <w:rFonts w:ascii="Arial" w:cs="Arial" w:eastAsia="Arial" w:hAnsi="Arial"/>
          <w:b w:val="0"/>
          <w:i w:val="0"/>
          <w:smallCaps w:val="0"/>
          <w:strike w:val="0"/>
          <w:color w:val="000000"/>
          <w:sz w:val="12.638999938964844"/>
          <w:szCs w:val="12.638999938964844"/>
          <w:u w:val="none"/>
          <w:shd w:fill="auto" w:val="clear"/>
          <w:vertAlign w:val="baseline"/>
        </w:rPr>
      </w:pPr>
      <w:r w:rsidDel="00000000" w:rsidR="00000000" w:rsidRPr="00000000">
        <w:rPr>
          <w:rFonts w:ascii="Arial" w:cs="Arial" w:eastAsia="Arial" w:hAnsi="Arial"/>
          <w:b w:val="0"/>
          <w:i w:val="0"/>
          <w:smallCaps w:val="0"/>
          <w:strike w:val="0"/>
          <w:color w:val="000000"/>
          <w:sz w:val="8.425999641418457"/>
          <w:szCs w:val="8.425999641418457"/>
          <w:u w:val="none"/>
          <w:shd w:fill="auto" w:val="clear"/>
          <w:vertAlign w:val="baseline"/>
          <w:rtl w:val="0"/>
        </w:rPr>
        <w:t xml:space="preserve">1 1 </w:t>
      </w:r>
      <w:r w:rsidDel="00000000" w:rsidR="00000000" w:rsidRPr="00000000">
        <w:rPr>
          <w:rFonts w:ascii="Arial" w:cs="Arial" w:eastAsia="Arial" w:hAnsi="Arial"/>
          <w:b w:val="0"/>
          <w:i w:val="0"/>
          <w:smallCaps w:val="0"/>
          <w:strike w:val="0"/>
          <w:color w:val="000000"/>
          <w:sz w:val="12.638999938964844"/>
          <w:szCs w:val="12.638999938964844"/>
          <w:u w:val="none"/>
          <w:shd w:fill="auto" w:val="clear"/>
          <w:vertAlign w:val="baseline"/>
          <w:rtl w:val="0"/>
        </w:rPr>
        <w:t xml:space="preserve">El El Grupo Grupo Asesor Asesor Internacional Internacional de de Búsqueda Búsqueda y y Rescate Rescate (INSARAG) (INSARAG) se se estableció estableció para para facilitar facilitar la la coordinación coordinación entre entre los los equipos equipos USAR USAR internacionales internacionales en en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321.6000000000008" w:firstLine="0"/>
        <w:jc w:val="left"/>
        <w:rPr>
          <w:rFonts w:ascii="Arial" w:cs="Arial" w:eastAsia="Arial" w:hAnsi="Arial"/>
          <w:b w:val="0"/>
          <w:i w:val="0"/>
          <w:smallCaps w:val="0"/>
          <w:strike w:val="0"/>
          <w:color w:val="000000"/>
          <w:sz w:val="12.638999938964844"/>
          <w:szCs w:val="12.638999938964844"/>
          <w:u w:val="none"/>
          <w:shd w:fill="auto" w:val="clear"/>
          <w:vertAlign w:val="baseline"/>
        </w:rPr>
      </w:pPr>
      <w:r w:rsidDel="00000000" w:rsidR="00000000" w:rsidRPr="00000000">
        <w:rPr>
          <w:rFonts w:ascii="Arial" w:cs="Arial" w:eastAsia="Arial" w:hAnsi="Arial"/>
          <w:b w:val="0"/>
          <w:i w:val="0"/>
          <w:smallCaps w:val="0"/>
          <w:strike w:val="0"/>
          <w:color w:val="000000"/>
          <w:sz w:val="12.638999938964844"/>
          <w:szCs w:val="12.638999938964844"/>
          <w:u w:val="none"/>
          <w:shd w:fill="auto" w:val="clear"/>
          <w:vertAlign w:val="baseline"/>
          <w:rtl w:val="0"/>
        </w:rPr>
        <w:t xml:space="preserve">respuesta a terremotos, así como para trabajar hacia el establecimiento de estándares internacionales mínimos para los equipos USAR. Como parte de los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57.59999999999991" w:firstLine="0"/>
        <w:jc w:val="left"/>
        <w:rPr>
          <w:rFonts w:ascii="Arial" w:cs="Arial" w:eastAsia="Arial" w:hAnsi="Arial"/>
          <w:b w:val="0"/>
          <w:i w:val="0"/>
          <w:smallCaps w:val="0"/>
          <w:strike w:val="0"/>
          <w:color w:val="000000"/>
          <w:sz w:val="12.638999938964844"/>
          <w:szCs w:val="12.638999938964844"/>
          <w:u w:val="none"/>
          <w:shd w:fill="auto" w:val="clear"/>
          <w:vertAlign w:val="baseline"/>
        </w:rPr>
      </w:pPr>
      <w:r w:rsidDel="00000000" w:rsidR="00000000" w:rsidRPr="00000000">
        <w:rPr>
          <w:rFonts w:ascii="Arial" w:cs="Arial" w:eastAsia="Arial" w:hAnsi="Arial"/>
          <w:b w:val="0"/>
          <w:i w:val="0"/>
          <w:smallCaps w:val="0"/>
          <w:strike w:val="0"/>
          <w:color w:val="000000"/>
          <w:sz w:val="12.638999938964844"/>
          <w:szCs w:val="12.638999938964844"/>
          <w:u w:val="none"/>
          <w:shd w:fill="auto" w:val="clear"/>
          <w:vertAlign w:val="baseline"/>
          <w:rtl w:val="0"/>
        </w:rPr>
        <w:t xml:space="preserve">esfuerzos para involucrar continuamente a la gran comunidad de INSARAG, la reunión del Grupo Directivo de INSARAG (ISG) se lleva a cabo anualmente para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3307.2000000000016" w:firstLine="0"/>
        <w:jc w:val="left"/>
        <w:rPr>
          <w:rFonts w:ascii="Arial" w:cs="Arial" w:eastAsia="Arial" w:hAnsi="Arial"/>
          <w:b w:val="0"/>
          <w:i w:val="0"/>
          <w:smallCaps w:val="0"/>
          <w:strike w:val="0"/>
          <w:color w:val="000000"/>
          <w:sz w:val="12.638999938964844"/>
          <w:szCs w:val="12.638999938964844"/>
          <w:u w:val="none"/>
          <w:shd w:fill="auto" w:val="clear"/>
          <w:vertAlign w:val="baseline"/>
        </w:rPr>
      </w:pPr>
      <w:r w:rsidDel="00000000" w:rsidR="00000000" w:rsidRPr="00000000">
        <w:rPr>
          <w:rFonts w:ascii="Arial" w:cs="Arial" w:eastAsia="Arial" w:hAnsi="Arial"/>
          <w:b w:val="0"/>
          <w:i w:val="0"/>
          <w:smallCaps w:val="0"/>
          <w:strike w:val="0"/>
          <w:color w:val="000000"/>
          <w:sz w:val="12.638999938964844"/>
          <w:szCs w:val="12.638999938964844"/>
          <w:u w:val="none"/>
          <w:shd w:fill="auto" w:val="clear"/>
          <w:vertAlign w:val="baseline"/>
          <w:rtl w:val="0"/>
        </w:rPr>
        <w:t xml:space="preserve">proporcionar actualizaciones y deliberar sobre decisiones críticas que involucran a toda la comunidad.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38.400000000001455" w:firstLine="0"/>
        <w:jc w:val="left"/>
        <w:rPr>
          <w:rFonts w:ascii="Arial" w:cs="Arial" w:eastAsia="Arial" w:hAnsi="Arial"/>
          <w:b w:val="0"/>
          <w:i w:val="0"/>
          <w:smallCaps w:val="0"/>
          <w:strike w:val="0"/>
          <w:color w:val="000000"/>
          <w:sz w:val="12.383480072021484"/>
          <w:szCs w:val="12.383480072021484"/>
          <w:u w:val="none"/>
          <w:shd w:fill="auto" w:val="clear"/>
          <w:vertAlign w:val="baseline"/>
        </w:rPr>
      </w:pPr>
      <w:r w:rsidDel="00000000" w:rsidR="00000000" w:rsidRPr="00000000">
        <w:rPr>
          <w:rFonts w:ascii="Arial" w:cs="Arial" w:eastAsia="Arial" w:hAnsi="Arial"/>
          <w:b w:val="0"/>
          <w:i w:val="0"/>
          <w:smallCaps w:val="0"/>
          <w:strike w:val="0"/>
          <w:color w:val="000000"/>
          <w:sz w:val="8.255640029907227"/>
          <w:szCs w:val="8.255640029907227"/>
          <w:u w:val="none"/>
          <w:shd w:fill="auto" w:val="clear"/>
          <w:vertAlign w:val="baseline"/>
          <w:rtl w:val="0"/>
        </w:rPr>
        <w:t xml:space="preserve">2 2 </w:t>
      </w:r>
      <w:r w:rsidDel="00000000" w:rsidR="00000000" w:rsidRPr="00000000">
        <w:rPr>
          <w:rFonts w:ascii="Arial" w:cs="Arial" w:eastAsia="Arial" w:hAnsi="Arial"/>
          <w:b w:val="0"/>
          <w:i w:val="0"/>
          <w:smallCaps w:val="0"/>
          <w:strike w:val="0"/>
          <w:color w:val="000000"/>
          <w:sz w:val="12.383480072021484"/>
          <w:szCs w:val="12.383480072021484"/>
          <w:u w:val="none"/>
          <w:shd w:fill="auto" w:val="clear"/>
          <w:vertAlign w:val="baseline"/>
          <w:rtl w:val="0"/>
        </w:rPr>
        <w:t xml:space="preserve">El El contenido contenido de de las las Directrices Directrices de de INSARAG INSARAG continuará continuará siendo siendo revisado revisado en en un un ciclo ciclo de de cinco cinco años. años. La La segregación segregación permite permite que que los los contenidos contenidos dentro dentro de de las las Notas Notas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5308.800000000001" w:firstLine="0"/>
        <w:jc w:val="left"/>
        <w:rPr>
          <w:rFonts w:ascii="Arial" w:cs="Arial" w:eastAsia="Arial" w:hAnsi="Arial"/>
          <w:b w:val="0"/>
          <w:i w:val="0"/>
          <w:smallCaps w:val="0"/>
          <w:strike w:val="0"/>
          <w:color w:val="000000"/>
          <w:sz w:val="12.383480072021484"/>
          <w:szCs w:val="12.383480072021484"/>
          <w:u w:val="none"/>
          <w:shd w:fill="auto" w:val="clear"/>
          <w:vertAlign w:val="baseline"/>
        </w:rPr>
      </w:pPr>
      <w:r w:rsidDel="00000000" w:rsidR="00000000" w:rsidRPr="00000000">
        <w:rPr>
          <w:rFonts w:ascii="Arial" w:cs="Arial" w:eastAsia="Arial" w:hAnsi="Arial"/>
          <w:b w:val="0"/>
          <w:i w:val="0"/>
          <w:smallCaps w:val="0"/>
          <w:strike w:val="0"/>
          <w:color w:val="000000"/>
          <w:sz w:val="12.383480072021484"/>
          <w:szCs w:val="12.383480072021484"/>
          <w:u w:val="none"/>
          <w:shd w:fill="auto" w:val="clear"/>
          <w:vertAlign w:val="baseline"/>
          <w:rtl w:val="0"/>
        </w:rPr>
        <w:t xml:space="preserve">de orientación sean revisados / actualizados cuando sea necesario.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064" w:right="3043.2000000000007" w:firstLine="0"/>
        <w:jc w:val="left"/>
        <w:rPr>
          <w:rFonts w:ascii="Arial" w:cs="Arial" w:eastAsia="Arial" w:hAnsi="Arial"/>
          <w:b w:val="0"/>
          <w:i w:val="0"/>
          <w:smallCaps w:val="0"/>
          <w:strike w:val="0"/>
          <w:color w:val="808080"/>
          <w:sz w:val="10.133560180664062"/>
          <w:szCs w:val="10.133560180664062"/>
          <w:u w:val="none"/>
          <w:shd w:fill="auto" w:val="clear"/>
          <w:vertAlign w:val="baseline"/>
        </w:rPr>
      </w:pPr>
      <w:r w:rsidDel="00000000" w:rsidR="00000000" w:rsidRPr="00000000">
        <w:rPr>
          <w:rFonts w:ascii="Arial" w:cs="Arial" w:eastAsia="Arial" w:hAnsi="Arial"/>
          <w:b w:val="0"/>
          <w:i w:val="0"/>
          <w:smallCaps w:val="0"/>
          <w:strike w:val="0"/>
          <w:color w:val="808080"/>
          <w:sz w:val="10.133560180664062"/>
          <w:szCs w:val="10.133560180664062"/>
          <w:u w:val="none"/>
          <w:shd w:fill="auto" w:val="clear"/>
          <w:vertAlign w:val="baseline"/>
          <w:rtl w:val="0"/>
        </w:rPr>
        <w:t xml:space="preserve">Oficina de las Naciones Unidas para la Coordinación de Asuntos Humanitarios (OCHA)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955.2" w:right="4176.000000000002" w:firstLine="0"/>
        <w:jc w:val="left"/>
        <w:rPr>
          <w:rFonts w:ascii="Arial" w:cs="Arial" w:eastAsia="Arial" w:hAnsi="Arial"/>
          <w:b w:val="0"/>
          <w:i w:val="0"/>
          <w:smallCaps w:val="0"/>
          <w:strike w:val="0"/>
          <w:color w:val="0070c0"/>
          <w:sz w:val="11.987480163574219"/>
          <w:szCs w:val="11.987480163574219"/>
          <w:u w:val="none"/>
          <w:shd w:fill="auto" w:val="clear"/>
          <w:vertAlign w:val="baseline"/>
        </w:rPr>
      </w:pPr>
      <w:r w:rsidDel="00000000" w:rsidR="00000000" w:rsidRPr="00000000">
        <w:rPr>
          <w:rFonts w:ascii="Arial" w:cs="Arial" w:eastAsia="Arial" w:hAnsi="Arial"/>
          <w:b w:val="0"/>
          <w:i w:val="0"/>
          <w:smallCaps w:val="0"/>
          <w:strike w:val="0"/>
          <w:color w:val="0070c0"/>
          <w:sz w:val="11.987480163574219"/>
          <w:szCs w:val="11.987480163574219"/>
          <w:u w:val="none"/>
          <w:shd w:fill="auto" w:val="clear"/>
          <w:vertAlign w:val="baseline"/>
          <w:rtl w:val="0"/>
        </w:rPr>
        <w:t xml:space="preserve">www.unocha.org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7.6" w:right="14.400000000000546" w:firstLine="0"/>
        <w:jc w:val="left"/>
        <w:rPr>
          <w:rFonts w:ascii="Arial" w:cs="Arial" w:eastAsia="Arial" w:hAnsi="Arial"/>
          <w:b w:val="0"/>
          <w:i w:val="0"/>
          <w:smallCaps w:val="0"/>
          <w:strike w:val="0"/>
          <w:color w:val="0070c0"/>
          <w:sz w:val="13.130899429321289"/>
          <w:szCs w:val="13.130899429321289"/>
          <w:u w:val="none"/>
          <w:shd w:fill="auto" w:val="clear"/>
          <w:vertAlign w:val="baseline"/>
        </w:rPr>
      </w:pPr>
      <w:r w:rsidDel="00000000" w:rsidR="00000000" w:rsidRPr="00000000">
        <w:rPr>
          <w:rFonts w:ascii="Arial" w:cs="Arial" w:eastAsia="Arial" w:hAnsi="Arial"/>
          <w:b w:val="0"/>
          <w:i w:val="0"/>
          <w:smallCaps w:val="0"/>
          <w:strike w:val="0"/>
          <w:color w:val="0070c0"/>
          <w:sz w:val="13.130899429321289"/>
          <w:szCs w:val="13.130899429321289"/>
          <w:u w:val="none"/>
          <w:shd w:fill="auto" w:val="clear"/>
          <w:vertAlign w:val="baseline"/>
          <w:rtl w:val="0"/>
        </w:rPr>
        <w:t xml:space="preserve">2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648" w:line="276" w:lineRule="auto"/>
        <w:ind w:left="0" w:right="7732.800000000001" w:firstLine="0"/>
        <w:jc w:val="left"/>
        <w:rPr>
          <w:rFonts w:ascii="Arial" w:cs="Arial" w:eastAsia="Arial" w:hAnsi="Arial"/>
          <w:b w:val="1"/>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1"/>
          <w:i w:val="0"/>
          <w:smallCaps w:val="0"/>
          <w:strike w:val="0"/>
          <w:color w:val="000000"/>
          <w:sz w:val="10.800000190734863"/>
          <w:szCs w:val="10.800000190734863"/>
          <w:u w:val="none"/>
          <w:shd w:fill="auto" w:val="clear"/>
          <w:vertAlign w:val="baseline"/>
          <w:rtl w:val="0"/>
        </w:rPr>
        <w:t xml:space="preserve">Características de la TRL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585.6" w:line="276" w:lineRule="auto"/>
        <w:ind w:left="0" w:right="1660.8000000000004" w:firstLine="0"/>
        <w:jc w:val="left"/>
        <w:rPr>
          <w:rFonts w:ascii="Arial" w:cs="Arial" w:eastAsia="Arial" w:hAnsi="Arial"/>
          <w:b w:val="0"/>
          <w:i w:val="0"/>
          <w:smallCaps w:val="0"/>
          <w:strike w:val="0"/>
          <w:color w:val="000000"/>
          <w:sz w:val="14.24512004852295"/>
          <w:szCs w:val="14.24512004852295"/>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4.24512004852295"/>
          <w:szCs w:val="14.24512004852295"/>
          <w:u w:val="none"/>
          <w:shd w:fill="auto" w:val="clear"/>
          <w:vertAlign w:val="baseline"/>
          <w:rtl w:val="0"/>
        </w:rPr>
        <w:t xml:space="preserve">El TRL residirá dentro de la página web INSARAG.org y se organizará para reflejar los cinco USAR clave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1766.400000000001" w:firstLine="0"/>
        <w:jc w:val="left"/>
        <w:rPr>
          <w:rFonts w:ascii="Arial" w:cs="Arial" w:eastAsia="Arial" w:hAnsi="Arial"/>
          <w:b w:val="0"/>
          <w:i w:val="0"/>
          <w:smallCaps w:val="0"/>
          <w:strike w:val="0"/>
          <w:color w:val="000000"/>
          <w:sz w:val="12.92926025390625"/>
          <w:szCs w:val="12.92926025390625"/>
          <w:u w:val="none"/>
          <w:shd w:fill="auto" w:val="clear"/>
          <w:vertAlign w:val="baseline"/>
        </w:rPr>
      </w:pPr>
      <w:r w:rsidDel="00000000" w:rsidR="00000000" w:rsidRPr="00000000">
        <w:rPr>
          <w:rFonts w:ascii="Arial" w:cs="Arial" w:eastAsia="Arial" w:hAnsi="Arial"/>
          <w:b w:val="0"/>
          <w:i w:val="0"/>
          <w:smallCaps w:val="0"/>
          <w:strike w:val="0"/>
          <w:color w:val="000000"/>
          <w:sz w:val="12.92926025390625"/>
          <w:szCs w:val="12.92926025390625"/>
          <w:u w:val="none"/>
          <w:shd w:fill="auto" w:val="clear"/>
          <w:vertAlign w:val="baseline"/>
          <w:rtl w:val="0"/>
        </w:rPr>
        <w:t xml:space="preserve">componentes. Todos los equipos WG, clasificados y en proceso de IEC son elegibles para contribuir a tales mejores prácticas.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2908.800000000001" w:firstLine="0"/>
        <w:jc w:val="left"/>
        <w:rPr>
          <w:rFonts w:ascii="Arial" w:cs="Arial" w:eastAsia="Arial" w:hAnsi="Arial"/>
          <w:b w:val="0"/>
          <w:i w:val="0"/>
          <w:smallCaps w:val="0"/>
          <w:strike w:val="0"/>
          <w:color w:val="000000"/>
          <w:sz w:val="12.917140007019043"/>
          <w:szCs w:val="12.917140007019043"/>
          <w:u w:val="none"/>
          <w:shd w:fill="auto" w:val="clear"/>
          <w:vertAlign w:val="baseline"/>
        </w:rPr>
      </w:pPr>
      <w:r w:rsidDel="00000000" w:rsidR="00000000" w:rsidRPr="00000000">
        <w:rPr>
          <w:rFonts w:ascii="Arial" w:cs="Arial" w:eastAsia="Arial" w:hAnsi="Arial"/>
          <w:b w:val="0"/>
          <w:i w:val="0"/>
          <w:smallCaps w:val="0"/>
          <w:strike w:val="0"/>
          <w:color w:val="000000"/>
          <w:sz w:val="12.917140007019043"/>
          <w:szCs w:val="12.917140007019043"/>
          <w:u w:val="none"/>
          <w:shd w:fill="auto" w:val="clear"/>
          <w:vertAlign w:val="baseline"/>
          <w:rtl w:val="0"/>
        </w:rPr>
        <w:t xml:space="preserve">La comunidad más amplia de INSARAG podrá acceder a la visualización de los materiales dentro del TRL.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1632.0000000000005" w:firstLine="0"/>
        <w:jc w:val="left"/>
        <w:rPr>
          <w:rFonts w:ascii="Arial" w:cs="Arial" w:eastAsia="Arial" w:hAnsi="Arial"/>
          <w:b w:val="0"/>
          <w:i w:val="0"/>
          <w:smallCaps w:val="0"/>
          <w:strike w:val="0"/>
          <w:color w:val="000000"/>
          <w:sz w:val="14.110620498657227"/>
          <w:szCs w:val="14.110620498657227"/>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4.110620498657227"/>
          <w:szCs w:val="14.110620498657227"/>
          <w:u w:val="none"/>
          <w:shd w:fill="auto" w:val="clear"/>
          <w:vertAlign w:val="baseline"/>
          <w:rtl w:val="0"/>
        </w:rPr>
        <w:t xml:space="preserve">El El El TRL TRL TRL comprenderá comprenderá comprenderá seis seis seis categorías: categorías: categorías: la la la primera primera primera será será será "IEC "IEC "IEC / / / R R R AAR" AAR" AAR" y y y las las las otras otras otras cinco cinco cinco </w:t>
      </w:r>
      <w:r w:rsidDel="00000000" w:rsidR="00000000" w:rsidRPr="00000000">
        <w:rPr>
          <w:rFonts w:ascii="Arial" w:cs="Arial" w:eastAsia="Arial" w:hAnsi="Arial"/>
          <w:b w:val="0"/>
          <w:i w:val="0"/>
          <w:smallCaps w:val="0"/>
          <w:strike w:val="0"/>
          <w:color w:val="000000"/>
          <w:sz w:val="9.407079696655273"/>
          <w:szCs w:val="9.407079696655273"/>
          <w:u w:val="none"/>
          <w:shd w:fill="auto" w:val="clear"/>
          <w:vertAlign w:val="baseline"/>
          <w:rtl w:val="0"/>
        </w:rPr>
        <w:t xml:space="preserve">3 3 3 </w:t>
      </w:r>
      <w:r w:rsidDel="00000000" w:rsidR="00000000" w:rsidRPr="00000000">
        <w:rPr>
          <w:rFonts w:ascii="Arial" w:cs="Arial" w:eastAsia="Arial" w:hAnsi="Arial"/>
          <w:b w:val="0"/>
          <w:i w:val="0"/>
          <w:smallCaps w:val="0"/>
          <w:strike w:val="0"/>
          <w:color w:val="000000"/>
          <w:sz w:val="14.110620498657227"/>
          <w:szCs w:val="14.110620498657227"/>
          <w:u w:val="none"/>
          <w:shd w:fill="auto" w:val="clear"/>
          <w:vertAlign w:val="baseline"/>
          <w:rtl w:val="0"/>
        </w:rPr>
        <w:t xml:space="preserve">como como como derivado derivado derivado de de de la la la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1814.4000000000005" w:firstLine="0"/>
        <w:jc w:val="left"/>
        <w:rPr>
          <w:rFonts w:ascii="Arial" w:cs="Arial" w:eastAsia="Arial" w:hAnsi="Arial"/>
          <w:b w:val="0"/>
          <w:i w:val="0"/>
          <w:smallCaps w:val="0"/>
          <w:strike w:val="0"/>
          <w:color w:val="000000"/>
          <w:sz w:val="14.217639923095703"/>
          <w:szCs w:val="14.217639923095703"/>
          <w:u w:val="none"/>
          <w:shd w:fill="auto" w:val="clear"/>
          <w:vertAlign w:val="baseline"/>
        </w:rPr>
      </w:pPr>
      <w:r w:rsidDel="00000000" w:rsidR="00000000" w:rsidRPr="00000000">
        <w:rPr>
          <w:rFonts w:ascii="Arial" w:cs="Arial" w:eastAsia="Arial" w:hAnsi="Arial"/>
          <w:b w:val="0"/>
          <w:i w:val="0"/>
          <w:smallCaps w:val="0"/>
          <w:strike w:val="0"/>
          <w:color w:val="000000"/>
          <w:sz w:val="14.217639923095703"/>
          <w:szCs w:val="14.217639923095703"/>
          <w:u w:val="none"/>
          <w:shd w:fill="auto" w:val="clear"/>
          <w:vertAlign w:val="baseline"/>
          <w:rtl w:val="0"/>
        </w:rPr>
        <w:t xml:space="preserve">INSARAG Volumen 2, Manual B Directriz “Ciclo de respuesta USAR internacional”: (i) Preparación (ii) Movilización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1766.400000000001" w:firstLine="0"/>
        <w:jc w:val="left"/>
        <w:rPr>
          <w:rFonts w:ascii="Arial" w:cs="Arial" w:eastAsia="Arial" w:hAnsi="Arial"/>
          <w:b w:val="0"/>
          <w:i w:val="0"/>
          <w:smallCaps w:val="0"/>
          <w:strike w:val="0"/>
          <w:color w:val="000000"/>
          <w:sz w:val="12.354840278625488"/>
          <w:szCs w:val="12.354840278625488"/>
          <w:u w:val="none"/>
          <w:shd w:fill="auto" w:val="clear"/>
          <w:vertAlign w:val="baseline"/>
        </w:rPr>
      </w:pPr>
      <w:r w:rsidDel="00000000" w:rsidR="00000000" w:rsidRPr="00000000">
        <w:rPr>
          <w:rFonts w:ascii="Arial" w:cs="Arial" w:eastAsia="Arial" w:hAnsi="Arial"/>
          <w:b w:val="0"/>
          <w:i w:val="0"/>
          <w:smallCaps w:val="0"/>
          <w:strike w:val="0"/>
          <w:color w:val="000000"/>
          <w:sz w:val="12.354840278625488"/>
          <w:szCs w:val="12.354840278625488"/>
          <w:u w:val="none"/>
          <w:shd w:fill="auto" w:val="clear"/>
          <w:vertAlign w:val="baseline"/>
          <w:rtl w:val="0"/>
        </w:rPr>
        <w:t xml:space="preserve">(iii) Operaciones (iv) Desmovilización y; (v) Post-Misión. La propuesta tiene como objetivo proporcionar una terminología familiar a la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1915.2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lector lector lector / / / cargador cargador cargador y y y facilita facilita facilita la la la fácil fácil fácil visualización visualización visualización / / / carga carga carga del del del contenido contenido contenido deseado. deseado. deseado. Referirse Referirse Referirse a a a </w:t>
      </w:r>
      <w:r w:rsidDel="00000000" w:rsidR="00000000" w:rsidRPr="00000000">
        <w:rPr>
          <w:rFonts w:ascii="Arial" w:cs="Arial" w:eastAsia="Arial" w:hAnsi="Arial"/>
          <w:b w:val="1"/>
          <w:i w:val="0"/>
          <w:smallCaps w:val="0"/>
          <w:strike w:val="0"/>
          <w:color w:val="000000"/>
          <w:sz w:val="14.399999618530273"/>
          <w:szCs w:val="14.399999618530273"/>
          <w:u w:val="none"/>
          <w:shd w:fill="auto" w:val="clear"/>
          <w:vertAlign w:val="baseline"/>
          <w:rtl w:val="0"/>
        </w:rPr>
        <w:t xml:space="preserve">Apéndice Apéndice Apéndice 2 2 2 </w:t>
      </w: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para para para más más más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5323.200000000001" w:firstLine="0"/>
        <w:jc w:val="left"/>
        <w:rPr>
          <w:rFonts w:ascii="Arial" w:cs="Arial" w:eastAsia="Arial" w:hAnsi="Arial"/>
          <w:b w:val="0"/>
          <w:i w:val="0"/>
          <w:smallCaps w:val="0"/>
          <w:strike w:val="0"/>
          <w:color w:val="000000"/>
          <w:sz w:val="13.43175983428955"/>
          <w:szCs w:val="13.43175983428955"/>
          <w:u w:val="none"/>
          <w:shd w:fill="auto" w:val="clear"/>
          <w:vertAlign w:val="baseline"/>
        </w:rPr>
      </w:pPr>
      <w:r w:rsidDel="00000000" w:rsidR="00000000" w:rsidRPr="00000000">
        <w:rPr>
          <w:rFonts w:ascii="Arial" w:cs="Arial" w:eastAsia="Arial" w:hAnsi="Arial"/>
          <w:b w:val="0"/>
          <w:i w:val="0"/>
          <w:smallCaps w:val="0"/>
          <w:strike w:val="0"/>
          <w:color w:val="000000"/>
          <w:sz w:val="13.43175983428955"/>
          <w:szCs w:val="13.43175983428955"/>
          <w:u w:val="none"/>
          <w:shd w:fill="auto" w:val="clear"/>
          <w:vertAlign w:val="baseline"/>
          <w:rtl w:val="0"/>
        </w:rPr>
        <w:t xml:space="preserve">información sobre el "Ciclo de respuesta USAR internacional".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0" w:right="1656.0000000000014" w:firstLine="0"/>
        <w:jc w:val="left"/>
        <w:rPr>
          <w:rFonts w:ascii="Arial" w:cs="Arial" w:eastAsia="Arial" w:hAnsi="Arial"/>
          <w:b w:val="0"/>
          <w:i w:val="0"/>
          <w:smallCaps w:val="0"/>
          <w:strike w:val="0"/>
          <w:color w:val="000000"/>
          <w:sz w:val="12.1556396484375"/>
          <w:szCs w:val="12.1556396484375"/>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2.1556396484375"/>
          <w:szCs w:val="12.1556396484375"/>
          <w:u w:val="none"/>
          <w:shd w:fill="auto" w:val="clear"/>
          <w:vertAlign w:val="baseline"/>
          <w:rtl w:val="0"/>
        </w:rPr>
        <w:t xml:space="preserve">Para garantizar el control de calidad, el punto focal operativo (nacional) respectivo debe respaldar todas las presentaciones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1766.400000000001" w:firstLine="0"/>
        <w:jc w:val="left"/>
        <w:rPr>
          <w:rFonts w:ascii="Arial" w:cs="Arial" w:eastAsia="Arial" w:hAnsi="Arial"/>
          <w:b w:val="0"/>
          <w:i w:val="0"/>
          <w:smallCaps w:val="0"/>
          <w:strike w:val="0"/>
          <w:color w:val="000000"/>
          <w:sz w:val="13.74452018737793"/>
          <w:szCs w:val="13.74452018737793"/>
          <w:u w:val="none"/>
          <w:shd w:fill="auto" w:val="clear"/>
          <w:vertAlign w:val="baseline"/>
        </w:rPr>
      </w:pPr>
      <w:r w:rsidDel="00000000" w:rsidR="00000000" w:rsidRPr="00000000">
        <w:rPr>
          <w:rFonts w:ascii="Arial" w:cs="Arial" w:eastAsia="Arial" w:hAnsi="Arial"/>
          <w:b w:val="0"/>
          <w:i w:val="0"/>
          <w:smallCaps w:val="0"/>
          <w:strike w:val="0"/>
          <w:color w:val="000000"/>
          <w:sz w:val="13.74452018737793"/>
          <w:szCs w:val="13.74452018737793"/>
          <w:u w:val="none"/>
          <w:shd w:fill="auto" w:val="clear"/>
          <w:vertAlign w:val="baseline"/>
          <w:rtl w:val="0"/>
        </w:rPr>
        <w:t xml:space="preserve">hecho por el equipo Además, el punto focal operativo deberá consultar con el grupo de trabajo específico de INSARAG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1766.400000000001" w:firstLine="0"/>
        <w:jc w:val="left"/>
        <w:rPr>
          <w:rFonts w:ascii="Arial" w:cs="Arial" w:eastAsia="Arial" w:hAnsi="Arial"/>
          <w:b w:val="0"/>
          <w:i w:val="0"/>
          <w:smallCaps w:val="0"/>
          <w:strike w:val="0"/>
          <w:color w:val="000000"/>
          <w:sz w:val="14.027260780334473"/>
          <w:szCs w:val="14.027260780334473"/>
          <w:u w:val="none"/>
          <w:shd w:fill="auto" w:val="clear"/>
          <w:vertAlign w:val="baseline"/>
        </w:rPr>
      </w:pPr>
      <w:r w:rsidDel="00000000" w:rsidR="00000000" w:rsidRPr="00000000">
        <w:rPr>
          <w:rFonts w:ascii="Arial" w:cs="Arial" w:eastAsia="Arial" w:hAnsi="Arial"/>
          <w:b w:val="0"/>
          <w:i w:val="0"/>
          <w:smallCaps w:val="0"/>
          <w:strike w:val="0"/>
          <w:color w:val="000000"/>
          <w:sz w:val="14.027260780334473"/>
          <w:szCs w:val="14.027260780334473"/>
          <w:u w:val="none"/>
          <w:shd w:fill="auto" w:val="clear"/>
          <w:vertAlign w:val="baseline"/>
          <w:rtl w:val="0"/>
        </w:rPr>
        <w:t xml:space="preserve">(WG) por su acuerdo si se relaciona con sus respectivas áreas de interés, experiencia y responsabilidad. Respectivo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1804.8000000000013" w:firstLine="0"/>
        <w:jc w:val="left"/>
        <w:rPr>
          <w:rFonts w:ascii="Arial" w:cs="Arial" w:eastAsia="Arial" w:hAnsi="Arial"/>
          <w:b w:val="0"/>
          <w:i w:val="0"/>
          <w:smallCaps w:val="0"/>
          <w:strike w:val="0"/>
          <w:color w:val="000000"/>
          <w:sz w:val="13.2158203125"/>
          <w:szCs w:val="13.2158203125"/>
          <w:u w:val="none"/>
          <w:shd w:fill="auto" w:val="clear"/>
          <w:vertAlign w:val="baseline"/>
        </w:rPr>
      </w:pPr>
      <w:r w:rsidDel="00000000" w:rsidR="00000000" w:rsidRPr="00000000">
        <w:rPr>
          <w:rFonts w:ascii="Arial" w:cs="Arial" w:eastAsia="Arial" w:hAnsi="Arial"/>
          <w:b w:val="0"/>
          <w:i w:val="0"/>
          <w:smallCaps w:val="0"/>
          <w:strike w:val="0"/>
          <w:color w:val="000000"/>
          <w:sz w:val="13.2158203125"/>
          <w:szCs w:val="13.2158203125"/>
          <w:u w:val="none"/>
          <w:shd w:fill="auto" w:val="clear"/>
          <w:vertAlign w:val="baseline"/>
          <w:rtl w:val="0"/>
        </w:rPr>
        <w:t xml:space="preserve">Los grupos de trabajo también pueden contribuir a la TRL tras la aprobación de su documento / propuesta por el respectivo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0" w:right="8126.4000000000015" w:firstLine="0"/>
        <w:jc w:val="left"/>
        <w:rPr>
          <w:rFonts w:ascii="Arial" w:cs="Arial" w:eastAsia="Arial" w:hAnsi="Arial"/>
          <w:b w:val="0"/>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0"/>
          <w:i w:val="0"/>
          <w:smallCaps w:val="0"/>
          <w:strike w:val="0"/>
          <w:color w:val="000000"/>
          <w:sz w:val="10.800000190734863"/>
          <w:szCs w:val="10.800000190734863"/>
          <w:u w:val="none"/>
          <w:shd w:fill="auto" w:val="clear"/>
          <w:vertAlign w:val="baseline"/>
          <w:rtl w:val="0"/>
        </w:rPr>
        <w:t xml:space="preserve">Presidente del GT.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590.4" w:line="276" w:lineRule="auto"/>
        <w:ind w:left="0" w:right="2371.2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La Secretaría de INSARAG ONU OCHA administrará y facilitará el TRL, con la asistencia del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5064.0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Punto Focal Operativo respectivo (Nacional) e INSARAG WG.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988.8" w:line="276" w:lineRule="auto"/>
        <w:ind w:left="0" w:right="6129.6" w:firstLine="0"/>
        <w:jc w:val="left"/>
        <w:rPr>
          <w:rFonts w:ascii="Arial" w:cs="Arial" w:eastAsia="Arial" w:hAnsi="Arial"/>
          <w:b w:val="1"/>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1"/>
          <w:i w:val="0"/>
          <w:smallCaps w:val="0"/>
          <w:strike w:val="0"/>
          <w:color w:val="000000"/>
          <w:sz w:val="10.800000190734863"/>
          <w:szCs w:val="10.800000190734863"/>
          <w:u w:val="none"/>
          <w:shd w:fill="auto" w:val="clear"/>
          <w:vertAlign w:val="baseline"/>
          <w:rtl w:val="0"/>
        </w:rPr>
        <w:t xml:space="preserve">Características de las Notas de orientación de INSARAG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1622.4000000000012" w:firstLine="0"/>
        <w:jc w:val="left"/>
        <w:rPr>
          <w:rFonts w:ascii="Arial" w:cs="Arial" w:eastAsia="Arial" w:hAnsi="Arial"/>
          <w:b w:val="0"/>
          <w:i w:val="0"/>
          <w:smallCaps w:val="0"/>
          <w:strike w:val="0"/>
          <w:color w:val="000000"/>
          <w:sz w:val="11.515839576721191"/>
          <w:szCs w:val="11.515839576721191"/>
          <w:u w:val="none"/>
          <w:shd w:fill="auto" w:val="clear"/>
          <w:vertAlign w:val="baseline"/>
        </w:rPr>
      </w:pPr>
      <w:r w:rsidDel="00000000" w:rsidR="00000000" w:rsidRPr="00000000">
        <w:rPr>
          <w:rFonts w:ascii="Arial" w:cs="Arial" w:eastAsia="Arial" w:hAnsi="Arial"/>
          <w:b w:val="0"/>
          <w:i w:val="0"/>
          <w:smallCaps w:val="0"/>
          <w:strike w:val="0"/>
          <w:color w:val="000000"/>
          <w:sz w:val="13.790800094604492"/>
          <w:szCs w:val="13.790800094604492"/>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11.515839576721191"/>
          <w:szCs w:val="11.515839576721191"/>
          <w:u w:val="none"/>
          <w:shd w:fill="auto" w:val="clear"/>
          <w:vertAlign w:val="baseline"/>
          <w:rtl w:val="0"/>
        </w:rPr>
        <w:t xml:space="preserve">Las Notas de orientación comprenden tres componentes clave de INSARAG que son vinculantes. Por lo tanto, cualquier propuesta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1800.0000000000011" w:firstLine="0"/>
        <w:jc w:val="left"/>
        <w:rPr>
          <w:rFonts w:ascii="Arial" w:cs="Arial" w:eastAsia="Arial" w:hAnsi="Arial"/>
          <w:b w:val="0"/>
          <w:i w:val="0"/>
          <w:smallCaps w:val="0"/>
          <w:strike w:val="0"/>
          <w:color w:val="000000"/>
          <w:sz w:val="12.652959823608398"/>
          <w:szCs w:val="12.652959823608398"/>
          <w:u w:val="none"/>
          <w:shd w:fill="auto" w:val="clear"/>
          <w:vertAlign w:val="baseline"/>
        </w:rPr>
      </w:pPr>
      <w:r w:rsidDel="00000000" w:rsidR="00000000" w:rsidRPr="00000000">
        <w:rPr>
          <w:rFonts w:ascii="Arial" w:cs="Arial" w:eastAsia="Arial" w:hAnsi="Arial"/>
          <w:b w:val="0"/>
          <w:i w:val="0"/>
          <w:smallCaps w:val="0"/>
          <w:strike w:val="0"/>
          <w:color w:val="000000"/>
          <w:sz w:val="12.652959823608398"/>
          <w:szCs w:val="12.652959823608398"/>
          <w:u w:val="none"/>
          <w:shd w:fill="auto" w:val="clear"/>
          <w:vertAlign w:val="baseline"/>
          <w:rtl w:val="0"/>
        </w:rPr>
        <w:t xml:space="preserve">las enmiendas o cambios a cualquier material bajo las Notas de Orientación deben ser aprobadas por el ISG antes de la revisión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6777.6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se puede cargar en INSARAG.Org.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1656.0000000000014" w:firstLine="0"/>
        <w:jc w:val="left"/>
        <w:rPr>
          <w:rFonts w:ascii="Arial" w:cs="Arial" w:eastAsia="Arial" w:hAnsi="Arial"/>
          <w:b w:val="0"/>
          <w:i w:val="0"/>
          <w:smallCaps w:val="0"/>
          <w:strike w:val="0"/>
          <w:color w:val="000000"/>
          <w:sz w:val="12.603400230407715"/>
          <w:szCs w:val="12.603400230407715"/>
          <w:u w:val="none"/>
          <w:shd w:fill="auto" w:val="clear"/>
          <w:vertAlign w:val="baseline"/>
        </w:rPr>
      </w:pPr>
      <w:r w:rsidDel="00000000" w:rsidR="00000000" w:rsidRPr="00000000">
        <w:rPr>
          <w:rFonts w:ascii="Arial" w:cs="Arial" w:eastAsia="Arial" w:hAnsi="Arial"/>
          <w:b w:val="0"/>
          <w:i w:val="0"/>
          <w:smallCaps w:val="0"/>
          <w:strike w:val="0"/>
          <w:color w:val="000000"/>
          <w:sz w:val="13.790800094604492"/>
          <w:szCs w:val="13.790800094604492"/>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12.603400230407715"/>
          <w:szCs w:val="12.603400230407715"/>
          <w:u w:val="none"/>
          <w:shd w:fill="auto" w:val="clear"/>
          <w:vertAlign w:val="baseline"/>
          <w:rtl w:val="0"/>
        </w:rPr>
        <w:t xml:space="preserve">El primer componente clave son los materiales relevantes como formularios o anexos que forman parte de los diversos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1771.2000000000012" w:firstLine="0"/>
        <w:jc w:val="left"/>
        <w:rPr>
          <w:rFonts w:ascii="Arial" w:cs="Arial" w:eastAsia="Arial" w:hAnsi="Arial"/>
          <w:b w:val="0"/>
          <w:i w:val="0"/>
          <w:smallCaps w:val="0"/>
          <w:strike w:val="0"/>
          <w:color w:val="000000"/>
          <w:sz w:val="12.036260604858398"/>
          <w:szCs w:val="12.036260604858398"/>
          <w:u w:val="none"/>
          <w:shd w:fill="auto" w:val="clear"/>
          <w:vertAlign w:val="baseline"/>
        </w:rPr>
      </w:pPr>
      <w:r w:rsidDel="00000000" w:rsidR="00000000" w:rsidRPr="00000000">
        <w:rPr>
          <w:rFonts w:ascii="Arial" w:cs="Arial" w:eastAsia="Arial" w:hAnsi="Arial"/>
          <w:b w:val="0"/>
          <w:i w:val="0"/>
          <w:smallCaps w:val="0"/>
          <w:strike w:val="0"/>
          <w:color w:val="000000"/>
          <w:sz w:val="12.036260604858398"/>
          <w:szCs w:val="12.036260604858398"/>
          <w:u w:val="none"/>
          <w:shd w:fill="auto" w:val="clear"/>
          <w:vertAlign w:val="baseline"/>
          <w:rtl w:val="0"/>
        </w:rPr>
        <w:t xml:space="preserve">Volúmenes de las Directrices aprobadas. Sin embargo, es importante tener en cuenta que no todos los anexos de los volúmenes deben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0" w:right="1771.2000000000012" w:firstLine="0"/>
        <w:jc w:val="left"/>
        <w:rPr>
          <w:rFonts w:ascii="Arial" w:cs="Arial" w:eastAsia="Arial" w:hAnsi="Arial"/>
          <w:b w:val="0"/>
          <w:i w:val="0"/>
          <w:smallCaps w:val="0"/>
          <w:strike w:val="0"/>
          <w:color w:val="000000"/>
          <w:sz w:val="11.80762004852295"/>
          <w:szCs w:val="11.80762004852295"/>
          <w:u w:val="none"/>
          <w:shd w:fill="auto" w:val="clear"/>
          <w:vertAlign w:val="baseline"/>
        </w:rPr>
      </w:pPr>
      <w:r w:rsidDel="00000000" w:rsidR="00000000" w:rsidRPr="00000000">
        <w:rPr>
          <w:rFonts w:ascii="Arial" w:cs="Arial" w:eastAsia="Arial" w:hAnsi="Arial"/>
          <w:b w:val="0"/>
          <w:i w:val="0"/>
          <w:smallCaps w:val="0"/>
          <w:strike w:val="0"/>
          <w:color w:val="000000"/>
          <w:sz w:val="11.80762004852295"/>
          <w:szCs w:val="11.80762004852295"/>
          <w:u w:val="none"/>
          <w:shd w:fill="auto" w:val="clear"/>
          <w:vertAlign w:val="baseline"/>
          <w:rtl w:val="0"/>
        </w:rPr>
        <w:t xml:space="preserve">residir en las Notas de orientación. Los anexos pertinentes seguirán siendo parte de los volúmenes para proporcionar una mejor claridad y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16" w:line="276" w:lineRule="auto"/>
        <w:ind w:left="0" w:right="6648.0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Referencia inmediata y comprensión.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590.4" w:line="276" w:lineRule="auto"/>
        <w:ind w:left="0" w:right="2472.0000000000005"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3.790800094604492"/>
          <w:szCs w:val="13.790800094604492"/>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El segundo componente es la Clasificación Externa INSARAG (IEC) y la Externa INSARAG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1804.8000000000013" w:firstLine="0"/>
        <w:jc w:val="left"/>
        <w:rPr>
          <w:rFonts w:ascii="Arial" w:cs="Arial" w:eastAsia="Arial" w:hAnsi="Arial"/>
          <w:b w:val="0"/>
          <w:i w:val="0"/>
          <w:smallCaps w:val="0"/>
          <w:strike w:val="0"/>
          <w:color w:val="000000"/>
          <w:sz w:val="13.575920104980469"/>
          <w:szCs w:val="13.575920104980469"/>
          <w:u w:val="none"/>
          <w:shd w:fill="auto" w:val="clear"/>
          <w:vertAlign w:val="baseline"/>
        </w:rPr>
      </w:pPr>
      <w:r w:rsidDel="00000000" w:rsidR="00000000" w:rsidRPr="00000000">
        <w:rPr>
          <w:rFonts w:ascii="Arial" w:cs="Arial" w:eastAsia="Arial" w:hAnsi="Arial"/>
          <w:b w:val="0"/>
          <w:i w:val="0"/>
          <w:smallCaps w:val="0"/>
          <w:strike w:val="0"/>
          <w:color w:val="000000"/>
          <w:sz w:val="13.575920104980469"/>
          <w:szCs w:val="13.575920104980469"/>
          <w:u w:val="none"/>
          <w:shd w:fill="auto" w:val="clear"/>
          <w:vertAlign w:val="baseline"/>
          <w:rtl w:val="0"/>
        </w:rPr>
        <w:t xml:space="preserve">Listas de verificación de reclasificación (IER) que los equipos deben usar para prepararse para la clasificación externa y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566.4" w:line="276" w:lineRule="auto"/>
        <w:ind w:left="0" w:right="100.80000000000155"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9.600000381469727"/>
          <w:szCs w:val="9.600000381469727"/>
          <w:u w:val="none"/>
          <w:shd w:fill="auto" w:val="clear"/>
          <w:vertAlign w:val="baseline"/>
          <w:rtl w:val="0"/>
        </w:rPr>
        <w:t xml:space="preserve">3 3 </w:t>
      </w: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Las Las cinco cinco categorías categorías de de la la directriz directriz “Ciclo “Ciclo de de respuesta respuesta USAR USAR internacional” internacional” se se aprobaron aprobaron como como categorías categorías para para el el TRL TRL durante durante la la reunión reunión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0" w:right="8414.4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ISG 2019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2064" w:right="3043.2000000000007" w:firstLine="0"/>
        <w:jc w:val="left"/>
        <w:rPr>
          <w:rFonts w:ascii="Arial" w:cs="Arial" w:eastAsia="Arial" w:hAnsi="Arial"/>
          <w:b w:val="0"/>
          <w:i w:val="0"/>
          <w:smallCaps w:val="0"/>
          <w:strike w:val="0"/>
          <w:color w:val="808080"/>
          <w:sz w:val="10.133560180664062"/>
          <w:szCs w:val="10.133560180664062"/>
          <w:u w:val="none"/>
          <w:shd w:fill="auto" w:val="clear"/>
          <w:vertAlign w:val="baseline"/>
        </w:rPr>
      </w:pPr>
      <w:r w:rsidDel="00000000" w:rsidR="00000000" w:rsidRPr="00000000">
        <w:rPr>
          <w:rFonts w:ascii="Arial" w:cs="Arial" w:eastAsia="Arial" w:hAnsi="Arial"/>
          <w:b w:val="0"/>
          <w:i w:val="0"/>
          <w:smallCaps w:val="0"/>
          <w:strike w:val="0"/>
          <w:color w:val="808080"/>
          <w:sz w:val="10.133560180664062"/>
          <w:szCs w:val="10.133560180664062"/>
          <w:u w:val="none"/>
          <w:shd w:fill="auto" w:val="clear"/>
          <w:vertAlign w:val="baseline"/>
          <w:rtl w:val="0"/>
        </w:rPr>
        <w:t xml:space="preserve">Oficina de las Naciones Unidas para la Coordinación de Asuntos Humanitarios (OCHA)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955.2" w:right="4176.000000000002" w:firstLine="0"/>
        <w:jc w:val="left"/>
        <w:rPr>
          <w:rFonts w:ascii="Arial" w:cs="Arial" w:eastAsia="Arial" w:hAnsi="Arial"/>
          <w:b w:val="0"/>
          <w:i w:val="0"/>
          <w:smallCaps w:val="0"/>
          <w:strike w:val="0"/>
          <w:color w:val="0070c0"/>
          <w:sz w:val="11.987480163574219"/>
          <w:szCs w:val="11.987480163574219"/>
          <w:u w:val="none"/>
          <w:shd w:fill="auto" w:val="clear"/>
          <w:vertAlign w:val="baseline"/>
        </w:rPr>
      </w:pPr>
      <w:r w:rsidDel="00000000" w:rsidR="00000000" w:rsidRPr="00000000">
        <w:rPr>
          <w:rFonts w:ascii="Arial" w:cs="Arial" w:eastAsia="Arial" w:hAnsi="Arial"/>
          <w:b w:val="0"/>
          <w:i w:val="0"/>
          <w:smallCaps w:val="0"/>
          <w:strike w:val="0"/>
          <w:color w:val="0070c0"/>
          <w:sz w:val="11.987480163574219"/>
          <w:szCs w:val="11.987480163574219"/>
          <w:u w:val="none"/>
          <w:shd w:fill="auto" w:val="clear"/>
          <w:vertAlign w:val="baseline"/>
          <w:rtl w:val="0"/>
        </w:rPr>
        <w:t xml:space="preserve">www.unocha.org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7.6" w:right="14.400000000000546" w:firstLine="0"/>
        <w:jc w:val="left"/>
        <w:rPr>
          <w:rFonts w:ascii="Arial" w:cs="Arial" w:eastAsia="Arial" w:hAnsi="Arial"/>
          <w:b w:val="0"/>
          <w:i w:val="0"/>
          <w:smallCaps w:val="0"/>
          <w:strike w:val="0"/>
          <w:color w:val="0070c0"/>
          <w:sz w:val="13.130899429321289"/>
          <w:szCs w:val="13.130899429321289"/>
          <w:u w:val="none"/>
          <w:shd w:fill="auto" w:val="clear"/>
          <w:vertAlign w:val="baseline"/>
        </w:rPr>
      </w:pPr>
      <w:r w:rsidDel="00000000" w:rsidR="00000000" w:rsidRPr="00000000">
        <w:rPr>
          <w:rFonts w:ascii="Arial" w:cs="Arial" w:eastAsia="Arial" w:hAnsi="Arial"/>
          <w:b w:val="0"/>
          <w:i w:val="0"/>
          <w:smallCaps w:val="0"/>
          <w:strike w:val="0"/>
          <w:color w:val="0070c0"/>
          <w:sz w:val="13.130899429321289"/>
          <w:szCs w:val="13.130899429321289"/>
          <w:u w:val="none"/>
          <w:shd w:fill="auto" w:val="clear"/>
          <w:vertAlign w:val="baseline"/>
          <w:rtl w:val="0"/>
        </w:rPr>
        <w:t xml:space="preserve">3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628.8000000000001" w:line="276" w:lineRule="auto"/>
        <w:ind w:left="0" w:right="1766.400000000001" w:firstLine="0"/>
        <w:jc w:val="left"/>
        <w:rPr>
          <w:rFonts w:ascii="Arial" w:cs="Arial" w:eastAsia="Arial" w:hAnsi="Arial"/>
          <w:b w:val="0"/>
          <w:i w:val="0"/>
          <w:smallCaps w:val="0"/>
          <w:strike w:val="0"/>
          <w:color w:val="000000"/>
          <w:sz w:val="12.449640274047852"/>
          <w:szCs w:val="12.449640274047852"/>
          <w:u w:val="none"/>
          <w:shd w:fill="auto" w:val="clear"/>
          <w:vertAlign w:val="baseline"/>
        </w:rPr>
      </w:pPr>
      <w:r w:rsidDel="00000000" w:rsidR="00000000" w:rsidRPr="00000000">
        <w:rPr>
          <w:rFonts w:ascii="Arial" w:cs="Arial" w:eastAsia="Arial" w:hAnsi="Arial"/>
          <w:b w:val="0"/>
          <w:i w:val="0"/>
          <w:smallCaps w:val="0"/>
          <w:strike w:val="0"/>
          <w:color w:val="000000"/>
          <w:sz w:val="12.449640274047852"/>
          <w:szCs w:val="12.449640274047852"/>
          <w:u w:val="none"/>
          <w:shd w:fill="auto" w:val="clear"/>
          <w:vertAlign w:val="baseline"/>
          <w:rtl w:val="0"/>
        </w:rPr>
        <w:t xml:space="preserve">reclasificación Habrá seis listas de verificación disponibles para que los equipos las consulten: (i) Light IEC, (ii) Light IER. (iii) Medio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5808.0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IEC, (iv) IER medio, (v) IEC pesado y IER pesado.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590.4" w:line="276" w:lineRule="auto"/>
        <w:ind w:left="0" w:right="1622.4000000000012" w:firstLine="0"/>
        <w:jc w:val="left"/>
        <w:rPr>
          <w:rFonts w:ascii="Arial" w:cs="Arial" w:eastAsia="Arial" w:hAnsi="Arial"/>
          <w:b w:val="0"/>
          <w:i w:val="0"/>
          <w:smallCaps w:val="0"/>
          <w:strike w:val="0"/>
          <w:color w:val="000000"/>
          <w:sz w:val="13.50745964050293"/>
          <w:szCs w:val="13.50745964050293"/>
          <w:u w:val="none"/>
          <w:shd w:fill="auto" w:val="clear"/>
          <w:vertAlign w:val="baseline"/>
        </w:rPr>
      </w:pPr>
      <w:r w:rsidDel="00000000" w:rsidR="00000000" w:rsidRPr="00000000">
        <w:rPr>
          <w:rFonts w:ascii="Arial" w:cs="Arial" w:eastAsia="Arial" w:hAnsi="Arial"/>
          <w:b w:val="0"/>
          <w:i w:val="0"/>
          <w:smallCaps w:val="0"/>
          <w:strike w:val="0"/>
          <w:color w:val="000000"/>
          <w:sz w:val="13.790800094604492"/>
          <w:szCs w:val="13.790800094604492"/>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13.50745964050293"/>
          <w:szCs w:val="13.50745964050293"/>
          <w:u w:val="none"/>
          <w:shd w:fill="auto" w:val="clear"/>
          <w:vertAlign w:val="baseline"/>
          <w:rtl w:val="0"/>
        </w:rPr>
        <w:t xml:space="preserve">El componente final que residiría en las Notas de orientación son los Manuales aprobados por el ISG. Ejemplos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6667.200000000001" w:firstLine="0"/>
        <w:jc w:val="left"/>
        <w:rPr>
          <w:rFonts w:ascii="Arial" w:cs="Arial" w:eastAsia="Arial" w:hAnsi="Arial"/>
          <w:b w:val="0"/>
          <w:i w:val="0"/>
          <w:smallCaps w:val="0"/>
          <w:strike w:val="0"/>
          <w:color w:val="000000"/>
          <w:sz w:val="12.944720268249512"/>
          <w:szCs w:val="12.944720268249512"/>
          <w:u w:val="none"/>
          <w:shd w:fill="auto" w:val="clear"/>
          <w:vertAlign w:val="baseline"/>
        </w:rPr>
      </w:pPr>
      <w:r w:rsidDel="00000000" w:rsidR="00000000" w:rsidRPr="00000000">
        <w:rPr>
          <w:rFonts w:ascii="Arial" w:cs="Arial" w:eastAsia="Arial" w:hAnsi="Arial"/>
          <w:b w:val="0"/>
          <w:i w:val="0"/>
          <w:smallCaps w:val="0"/>
          <w:strike w:val="0"/>
          <w:color w:val="000000"/>
          <w:sz w:val="12.944720268249512"/>
          <w:szCs w:val="12.944720268249512"/>
          <w:u w:val="none"/>
          <w:shd w:fill="auto" w:val="clear"/>
          <w:vertAlign w:val="baseline"/>
          <w:rtl w:val="0"/>
        </w:rPr>
        <w:t xml:space="preserve">son los manuales de UC y NAP / IRNAP.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1656.0000000000014" w:firstLine="0"/>
        <w:jc w:val="left"/>
        <w:rPr>
          <w:rFonts w:ascii="Arial" w:cs="Arial" w:eastAsia="Arial" w:hAnsi="Arial"/>
          <w:b w:val="0"/>
          <w:i w:val="0"/>
          <w:smallCaps w:val="0"/>
          <w:strike w:val="0"/>
          <w:color w:val="000000"/>
          <w:sz w:val="11.014880180358887"/>
          <w:szCs w:val="11.014880180358887"/>
          <w:u w:val="none"/>
          <w:shd w:fill="auto" w:val="clear"/>
          <w:vertAlign w:val="baseline"/>
        </w:rPr>
      </w:pPr>
      <w:r w:rsidDel="00000000" w:rsidR="00000000" w:rsidRPr="00000000">
        <w:rPr>
          <w:rFonts w:ascii="Arial" w:cs="Arial" w:eastAsia="Arial" w:hAnsi="Arial"/>
          <w:b w:val="0"/>
          <w:i w:val="0"/>
          <w:smallCaps w:val="0"/>
          <w:strike w:val="0"/>
          <w:color w:val="000000"/>
          <w:sz w:val="13.790800094604492"/>
          <w:szCs w:val="13.790800094604492"/>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11.014880180358887"/>
          <w:szCs w:val="11.014880180358887"/>
          <w:u w:val="none"/>
          <w:shd w:fill="auto" w:val="clear"/>
          <w:vertAlign w:val="baseline"/>
          <w:rtl w:val="0"/>
        </w:rPr>
        <w:t xml:space="preserve">Para garantizar la coherencia, todas las Notas de orientación existentes en el INSARAG.org actual (por ejemplo, emitidas por el Medical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1804.8000000000013" w:firstLine="0"/>
        <w:jc w:val="left"/>
        <w:rPr>
          <w:rFonts w:ascii="Arial" w:cs="Arial" w:eastAsia="Arial" w:hAnsi="Arial"/>
          <w:b w:val="0"/>
          <w:i w:val="0"/>
          <w:smallCaps w:val="0"/>
          <w:strike w:val="0"/>
          <w:color w:val="000000"/>
          <w:sz w:val="12.915840148925781"/>
          <w:szCs w:val="12.915840148925781"/>
          <w:u w:val="none"/>
          <w:shd w:fill="auto" w:val="clear"/>
          <w:vertAlign w:val="baseline"/>
        </w:rPr>
      </w:pPr>
      <w:r w:rsidDel="00000000" w:rsidR="00000000" w:rsidRPr="00000000">
        <w:rPr>
          <w:rFonts w:ascii="Arial" w:cs="Arial" w:eastAsia="Arial" w:hAnsi="Arial"/>
          <w:b w:val="0"/>
          <w:i w:val="0"/>
          <w:smallCaps w:val="0"/>
          <w:strike w:val="0"/>
          <w:color w:val="000000"/>
          <w:sz w:val="12.915840148925781"/>
          <w:szCs w:val="12.915840148925781"/>
          <w:u w:val="none"/>
          <w:shd w:fill="auto" w:val="clear"/>
          <w:vertAlign w:val="baseline"/>
          <w:rtl w:val="0"/>
        </w:rPr>
        <w:t xml:space="preserve">Grupo de trabajo) que no forman parte de las Directrices (es decir, no vinculantes) se renombrarán como 'Notas de referencia'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7737.6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y se mudó a la TRL.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0" w:right="8332.800000000001" w:firstLine="0"/>
        <w:jc w:val="left"/>
        <w:rPr>
          <w:rFonts w:ascii="Arial" w:cs="Arial" w:eastAsia="Arial" w:hAnsi="Arial"/>
          <w:b w:val="1"/>
          <w:i w:val="0"/>
          <w:smallCaps w:val="0"/>
          <w:strike w:val="0"/>
          <w:color w:val="000000"/>
          <w:sz w:val="12.701979637145996"/>
          <w:szCs w:val="12.701979637145996"/>
          <w:u w:val="none"/>
          <w:shd w:fill="auto" w:val="clear"/>
          <w:vertAlign w:val="baseline"/>
        </w:rPr>
      </w:pPr>
      <w:r w:rsidDel="00000000" w:rsidR="00000000" w:rsidRPr="00000000">
        <w:rPr>
          <w:rFonts w:ascii="Arial" w:cs="Arial" w:eastAsia="Arial" w:hAnsi="Arial"/>
          <w:b w:val="1"/>
          <w:i w:val="0"/>
          <w:smallCaps w:val="0"/>
          <w:strike w:val="0"/>
          <w:color w:val="000000"/>
          <w:sz w:val="12.701979637145996"/>
          <w:szCs w:val="12.701979637145996"/>
          <w:u w:val="none"/>
          <w:shd w:fill="auto" w:val="clear"/>
          <w:vertAlign w:val="baseline"/>
          <w:rtl w:val="0"/>
        </w:rPr>
        <w:t xml:space="preserve">Conclusión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590.4" w:line="276" w:lineRule="auto"/>
        <w:ind w:left="0" w:right="1704.000000000001" w:firstLine="0"/>
        <w:jc w:val="left"/>
        <w:rPr>
          <w:rFonts w:ascii="Arial" w:cs="Arial" w:eastAsia="Arial" w:hAnsi="Arial"/>
          <w:b w:val="0"/>
          <w:i w:val="0"/>
          <w:smallCaps w:val="0"/>
          <w:strike w:val="0"/>
          <w:color w:val="000000"/>
          <w:sz w:val="12.799420356750488"/>
          <w:szCs w:val="12.799420356750488"/>
          <w:u w:val="none"/>
          <w:shd w:fill="auto" w:val="clear"/>
          <w:vertAlign w:val="baseline"/>
        </w:rPr>
      </w:pPr>
      <w:r w:rsidDel="00000000" w:rsidR="00000000" w:rsidRPr="00000000">
        <w:rPr>
          <w:rFonts w:ascii="Arial" w:cs="Arial" w:eastAsia="Arial" w:hAnsi="Arial"/>
          <w:b w:val="0"/>
          <w:i w:val="0"/>
          <w:smallCaps w:val="0"/>
          <w:strike w:val="0"/>
          <w:color w:val="000000"/>
          <w:sz w:val="14.24552059173584"/>
          <w:szCs w:val="14.24552059173584"/>
          <w:u w:val="none"/>
          <w:shd w:fill="auto" w:val="clear"/>
          <w:vertAlign w:val="baseline"/>
          <w:rtl w:val="0"/>
        </w:rPr>
        <w:t xml:space="preserve">15. </w:t>
      </w:r>
      <w:r w:rsidDel="00000000" w:rsidR="00000000" w:rsidRPr="00000000">
        <w:rPr>
          <w:rFonts w:ascii="Arial" w:cs="Arial" w:eastAsia="Arial" w:hAnsi="Arial"/>
          <w:b w:val="0"/>
          <w:i w:val="0"/>
          <w:smallCaps w:val="0"/>
          <w:strike w:val="0"/>
          <w:color w:val="000000"/>
          <w:sz w:val="12.799420356750488"/>
          <w:szCs w:val="12.799420356750488"/>
          <w:u w:val="none"/>
          <w:shd w:fill="auto" w:val="clear"/>
          <w:vertAlign w:val="baseline"/>
          <w:rtl w:val="0"/>
        </w:rPr>
        <w:t xml:space="preserve">En En En resumen, resumen, resumen, las las las características características características clave clave clave de de de las las las notas notas notas de de de orientación orientación orientación de de de TRL TRL TRL e e e INSARAG INSARAG INSARAG se se se muestran muestran muestran en en en </w:t>
      </w:r>
      <w:r w:rsidDel="00000000" w:rsidR="00000000" w:rsidRPr="00000000">
        <w:rPr>
          <w:rFonts w:ascii="Arial" w:cs="Arial" w:eastAsia="Arial" w:hAnsi="Arial"/>
          <w:b w:val="1"/>
          <w:i w:val="0"/>
          <w:smallCaps w:val="0"/>
          <w:strike w:val="0"/>
          <w:color w:val="000000"/>
          <w:sz w:val="12.799420356750488"/>
          <w:szCs w:val="12.799420356750488"/>
          <w:u w:val="none"/>
          <w:shd w:fill="auto" w:val="clear"/>
          <w:vertAlign w:val="baseline"/>
          <w:rtl w:val="0"/>
        </w:rPr>
        <w:t xml:space="preserve">tabla tabla tabla 1 1 1 </w:t>
      </w:r>
      <w:r w:rsidDel="00000000" w:rsidR="00000000" w:rsidRPr="00000000">
        <w:rPr>
          <w:rFonts w:ascii="Arial" w:cs="Arial" w:eastAsia="Arial" w:hAnsi="Arial"/>
          <w:b w:val="0"/>
          <w:i w:val="0"/>
          <w:smallCaps w:val="0"/>
          <w:strike w:val="0"/>
          <w:color w:val="000000"/>
          <w:sz w:val="12.799420356750488"/>
          <w:szCs w:val="12.799420356750488"/>
          <w:u w:val="none"/>
          <w:shd w:fill="auto" w:val="clear"/>
          <w:vertAlign w:val="baseline"/>
          <w:rtl w:val="0"/>
        </w:rPr>
        <w:t xml:space="preserve">abajo. abajo. abajo.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633.6" w:line="276" w:lineRule="auto"/>
        <w:ind w:left="2227.2000000000003" w:right="3134.4000000000005" w:firstLine="0"/>
        <w:jc w:val="left"/>
        <w:rPr>
          <w:rFonts w:ascii="Arial" w:cs="Arial" w:eastAsia="Arial" w:hAnsi="Arial"/>
          <w:b w:val="1"/>
          <w:i w:val="0"/>
          <w:smallCaps w:val="0"/>
          <w:strike w:val="0"/>
          <w:color w:val="000000"/>
          <w:sz w:val="10.839240074157715"/>
          <w:szCs w:val="10.839240074157715"/>
          <w:u w:val="none"/>
          <w:shd w:fill="auto" w:val="clear"/>
          <w:vertAlign w:val="baseline"/>
        </w:rPr>
      </w:pPr>
      <w:r w:rsidDel="00000000" w:rsidR="00000000" w:rsidRPr="00000000">
        <w:rPr>
          <w:rFonts w:ascii="Arial" w:cs="Arial" w:eastAsia="Arial" w:hAnsi="Arial"/>
          <w:b w:val="1"/>
          <w:i w:val="0"/>
          <w:smallCaps w:val="0"/>
          <w:strike w:val="0"/>
          <w:color w:val="000000"/>
          <w:sz w:val="10.839240074157715"/>
          <w:szCs w:val="10.839240074157715"/>
          <w:u w:val="none"/>
          <w:shd w:fill="auto" w:val="clear"/>
          <w:vertAlign w:val="baseline"/>
          <w:rtl w:val="0"/>
        </w:rPr>
        <w:t xml:space="preserve">Tabla 1: Características de las notas de orientación de TRL e INSARAG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2174.4" w:right="1281.6000000000008" w:firstLine="0"/>
        <w:jc w:val="left"/>
        <w:rPr>
          <w:rFonts w:ascii="Arial" w:cs="Arial" w:eastAsia="Arial" w:hAnsi="Arial"/>
          <w:b w:val="1"/>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1"/>
          <w:i w:val="0"/>
          <w:smallCaps w:val="0"/>
          <w:strike w:val="0"/>
          <w:color w:val="000000"/>
          <w:sz w:val="11.632659912109375"/>
          <w:szCs w:val="11.632659912109375"/>
          <w:u w:val="none"/>
          <w:shd w:fill="auto" w:val="clear"/>
          <w:vertAlign w:val="baseline"/>
          <w:rtl w:val="0"/>
        </w:rPr>
        <w:t xml:space="preserve">Biblioteca de referencia técnica </w:t>
      </w:r>
      <w:r w:rsidDel="00000000" w:rsidR="00000000" w:rsidRPr="00000000">
        <w:rPr>
          <w:rFonts w:ascii="Arial" w:cs="Arial" w:eastAsia="Arial" w:hAnsi="Arial"/>
          <w:b w:val="1"/>
          <w:i w:val="0"/>
          <w:smallCaps w:val="0"/>
          <w:strike w:val="0"/>
          <w:color w:val="000000"/>
          <w:sz w:val="10.800000190734863"/>
          <w:szCs w:val="10.800000190734863"/>
          <w:u w:val="none"/>
          <w:shd w:fill="auto" w:val="clear"/>
          <w:vertAlign w:val="baseline"/>
          <w:rtl w:val="0"/>
        </w:rPr>
        <w:t xml:space="preserve">Notas de orientación de INSARAG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110.39999999999992" w:right="5304.000000000001" w:firstLine="0"/>
        <w:jc w:val="left"/>
        <w:rPr>
          <w:rFonts w:ascii="Arial" w:cs="Arial" w:eastAsia="Arial" w:hAnsi="Arial"/>
          <w:b w:val="0"/>
          <w:i w:val="0"/>
          <w:smallCaps w:val="0"/>
          <w:strike w:val="0"/>
          <w:color w:val="000000"/>
          <w:sz w:val="11.835260391235352"/>
          <w:szCs w:val="11.835260391235352"/>
          <w:u w:val="none"/>
          <w:shd w:fill="auto" w:val="clear"/>
          <w:vertAlign w:val="baseline"/>
        </w:rPr>
        <w:sectPr>
          <w:pgSz w:h="15840" w:w="12240"/>
          <w:pgMar w:bottom="1440" w:top="1440" w:left="1440" w:right="1440" w:header="0" w:footer="720"/>
          <w:pgNumType w:start="1"/>
        </w:sectPr>
      </w:pPr>
      <w:r w:rsidDel="00000000" w:rsidR="00000000" w:rsidRPr="00000000">
        <w:rPr>
          <w:rFonts w:ascii="Arial" w:cs="Arial" w:eastAsia="Arial" w:hAnsi="Arial"/>
          <w:b w:val="1"/>
          <w:i w:val="0"/>
          <w:smallCaps w:val="0"/>
          <w:strike w:val="0"/>
          <w:color w:val="000000"/>
          <w:sz w:val="13.611860275268555"/>
          <w:szCs w:val="13.611860275268555"/>
          <w:u w:val="none"/>
          <w:shd w:fill="auto" w:val="clear"/>
          <w:vertAlign w:val="baseline"/>
          <w:rtl w:val="0"/>
        </w:rPr>
        <w:t xml:space="preserve">Que plataforma </w:t>
      </w:r>
      <w:r w:rsidDel="00000000" w:rsidR="00000000" w:rsidRPr="00000000">
        <w:rPr>
          <w:rFonts w:ascii="Arial" w:cs="Arial" w:eastAsia="Arial" w:hAnsi="Arial"/>
          <w:b w:val="0"/>
          <w:i w:val="0"/>
          <w:smallCaps w:val="0"/>
          <w:strike w:val="0"/>
          <w:color w:val="000000"/>
          <w:sz w:val="11.835260391235352"/>
          <w:szCs w:val="11.835260391235352"/>
          <w:u w:val="none"/>
          <w:shd w:fill="auto" w:val="clear"/>
          <w:vertAlign w:val="baseline"/>
          <w:rtl w:val="0"/>
        </w:rPr>
        <w:t xml:space="preserve">Página web de INSARAG (insarag.org)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1670.4" w:right="-30.399999999999636"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TRL será gestionado y facilitado por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110.39999999999992" w:right="-169.59999999999923" w:firstLine="1449.6000000000001"/>
        <w:jc w:val="left"/>
        <w:rPr>
          <w:rFonts w:ascii="Arial" w:cs="Arial" w:eastAsia="Arial" w:hAnsi="Arial"/>
          <w:b w:val="1"/>
          <w:i w:val="0"/>
          <w:smallCaps w:val="0"/>
          <w:strike w:val="0"/>
          <w:color w:val="000000"/>
          <w:sz w:val="12.74824047088623"/>
          <w:szCs w:val="12.7482404708862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Secretaría de INSARAG, ONU OCHA, </w:t>
      </w:r>
      <w:r w:rsidDel="00000000" w:rsidR="00000000" w:rsidRPr="00000000">
        <w:rPr>
          <w:rFonts w:ascii="Arial" w:cs="Arial" w:eastAsia="Arial" w:hAnsi="Arial"/>
          <w:b w:val="1"/>
          <w:i w:val="0"/>
          <w:smallCaps w:val="0"/>
          <w:strike w:val="0"/>
          <w:color w:val="000000"/>
          <w:sz w:val="12.74824047088623"/>
          <w:szCs w:val="12.74824047088623"/>
          <w:u w:val="none"/>
          <w:shd w:fill="auto" w:val="clear"/>
          <w:vertAlign w:val="baseline"/>
          <w:rtl w:val="0"/>
        </w:rPr>
        <w:t xml:space="preserve">Quien es el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10.39999999999992" w:right="27.20000000000141" w:firstLine="1449.6000000000001"/>
        <w:jc w:val="left"/>
        <w:rPr>
          <w:rFonts w:ascii="Arial" w:cs="Arial" w:eastAsia="Arial" w:hAnsi="Arial"/>
          <w:b w:val="1"/>
          <w:i w:val="0"/>
          <w:smallCaps w:val="0"/>
          <w:strike w:val="0"/>
          <w:color w:val="000000"/>
          <w:sz w:val="12.792400360107422"/>
          <w:szCs w:val="12.792400360107422"/>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asistido por el respectivo Operativo </w:t>
      </w:r>
      <w:r w:rsidDel="00000000" w:rsidR="00000000" w:rsidRPr="00000000">
        <w:rPr>
          <w:rFonts w:ascii="Arial" w:cs="Arial" w:eastAsia="Arial" w:hAnsi="Arial"/>
          <w:b w:val="1"/>
          <w:i w:val="0"/>
          <w:smallCaps w:val="0"/>
          <w:strike w:val="0"/>
          <w:color w:val="000000"/>
          <w:sz w:val="12.792400360107422"/>
          <w:szCs w:val="12.792400360107422"/>
          <w:u w:val="none"/>
          <w:shd w:fill="auto" w:val="clear"/>
          <w:vertAlign w:val="baseline"/>
          <w:rtl w:val="0"/>
        </w:rPr>
        <w:t xml:space="preserve">¿Gerente?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670.4" w:right="75.20000000000095"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Punto focal (nacional) y respectivo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1670.4" w:right="1188.800000000001" w:firstLine="0"/>
        <w:jc w:val="left"/>
        <w:rPr>
          <w:rFonts w:ascii="Arial" w:cs="Arial" w:eastAsia="Arial" w:hAnsi="Arial"/>
          <w:b w:val="0"/>
          <w:i w:val="0"/>
          <w:smallCaps w:val="0"/>
          <w:strike w:val="0"/>
          <w:color w:val="000000"/>
          <w:sz w:val="13.12168025970459"/>
          <w:szCs w:val="13.12168025970459"/>
          <w:u w:val="none"/>
          <w:shd w:fill="auto" w:val="clear"/>
          <w:vertAlign w:val="baseline"/>
        </w:rPr>
      </w:pPr>
      <w:r w:rsidDel="00000000" w:rsidR="00000000" w:rsidRPr="00000000">
        <w:rPr>
          <w:rFonts w:ascii="Arial" w:cs="Arial" w:eastAsia="Arial" w:hAnsi="Arial"/>
          <w:b w:val="0"/>
          <w:i w:val="0"/>
          <w:smallCaps w:val="0"/>
          <w:strike w:val="0"/>
          <w:color w:val="000000"/>
          <w:sz w:val="13.12168025970459"/>
          <w:szCs w:val="13.12168025970459"/>
          <w:u w:val="none"/>
          <w:shd w:fill="auto" w:val="clear"/>
          <w:vertAlign w:val="baseline"/>
          <w:rtl w:val="0"/>
        </w:rPr>
        <w:t xml:space="preserve">Grupos de trabajo.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399999999999864" w:right="878.4000000000015" w:firstLine="0"/>
        <w:jc w:val="left"/>
        <w:rPr>
          <w:rFonts w:ascii="Arial" w:cs="Arial" w:eastAsia="Arial" w:hAnsi="Arial"/>
          <w:b w:val="0"/>
          <w:i w:val="0"/>
          <w:smallCaps w:val="0"/>
          <w:strike w:val="0"/>
          <w:color w:val="000000"/>
          <w:sz w:val="11.946479797363281"/>
          <w:szCs w:val="11.946479797363281"/>
          <w:u w:val="none"/>
          <w:shd w:fill="auto" w:val="clear"/>
          <w:vertAlign w:val="baseline"/>
        </w:rPr>
      </w:pPr>
      <w:r w:rsidDel="00000000" w:rsidR="00000000" w:rsidRPr="00000000">
        <w:rPr>
          <w:rFonts w:ascii="Arial" w:cs="Arial" w:eastAsia="Arial" w:hAnsi="Arial"/>
          <w:b w:val="0"/>
          <w:i w:val="0"/>
          <w:smallCaps w:val="0"/>
          <w:strike w:val="0"/>
          <w:color w:val="000000"/>
          <w:sz w:val="11.946479797363281"/>
          <w:szCs w:val="11.946479797363281"/>
          <w:u w:val="none"/>
          <w:shd w:fill="auto" w:val="clear"/>
          <w:vertAlign w:val="baseline"/>
          <w:rtl w:val="0"/>
        </w:rPr>
        <w:t xml:space="preserve">Notas de orientación de INSARAG para ser gestionadas y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6.399999999999864" w:right="921.6000000000008"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facilitado por el respectivo trabajo de INSARAG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6.399999999999864" w:right="3446.400000000001" w:firstLine="0"/>
        <w:jc w:val="left"/>
        <w:rPr>
          <w:rFonts w:ascii="Arial" w:cs="Arial" w:eastAsia="Arial" w:hAnsi="Arial"/>
          <w:b w:val="0"/>
          <w:i w:val="0"/>
          <w:smallCaps w:val="0"/>
          <w:strike w:val="0"/>
          <w:color w:val="000000"/>
          <w:sz w:val="14.156319618225098"/>
          <w:szCs w:val="14.156319618225098"/>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4.156319618225098"/>
          <w:szCs w:val="14.156319618225098"/>
          <w:u w:val="none"/>
          <w:shd w:fill="auto" w:val="clear"/>
          <w:vertAlign w:val="baseline"/>
          <w:rtl w:val="0"/>
        </w:rPr>
        <w:t xml:space="preserve">Grupos.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6888" w:line="276" w:lineRule="auto"/>
        <w:ind w:left="2064" w:right="3043.2000000000007" w:firstLine="0"/>
        <w:jc w:val="left"/>
        <w:rPr>
          <w:rFonts w:ascii="Arial" w:cs="Arial" w:eastAsia="Arial" w:hAnsi="Arial"/>
          <w:b w:val="0"/>
          <w:i w:val="0"/>
          <w:smallCaps w:val="0"/>
          <w:strike w:val="0"/>
          <w:color w:val="808080"/>
          <w:sz w:val="10.133560180664062"/>
          <w:szCs w:val="10.133560180664062"/>
          <w:u w:val="none"/>
          <w:shd w:fill="auto" w:val="clear"/>
          <w:vertAlign w:val="baseline"/>
        </w:rPr>
      </w:pPr>
      <w:r w:rsidDel="00000000" w:rsidR="00000000" w:rsidRPr="00000000">
        <w:rPr>
          <w:rFonts w:ascii="Arial" w:cs="Arial" w:eastAsia="Arial" w:hAnsi="Arial"/>
          <w:b w:val="0"/>
          <w:i w:val="0"/>
          <w:smallCaps w:val="0"/>
          <w:strike w:val="0"/>
          <w:color w:val="808080"/>
          <w:sz w:val="10.133560180664062"/>
          <w:szCs w:val="10.133560180664062"/>
          <w:u w:val="none"/>
          <w:shd w:fill="auto" w:val="clear"/>
          <w:vertAlign w:val="baseline"/>
          <w:rtl w:val="0"/>
        </w:rPr>
        <w:t xml:space="preserve">Oficina de las Naciones Unidas para la Coordinación de Asuntos Humanitarios (OCHA)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955.2" w:right="4176.000000000002" w:firstLine="0"/>
        <w:jc w:val="left"/>
        <w:rPr>
          <w:rFonts w:ascii="Arial" w:cs="Arial" w:eastAsia="Arial" w:hAnsi="Arial"/>
          <w:b w:val="0"/>
          <w:i w:val="0"/>
          <w:smallCaps w:val="0"/>
          <w:strike w:val="0"/>
          <w:color w:val="0070c0"/>
          <w:sz w:val="11.987480163574219"/>
          <w:szCs w:val="11.987480163574219"/>
          <w:u w:val="none"/>
          <w:shd w:fill="auto" w:val="clear"/>
          <w:vertAlign w:val="baseline"/>
        </w:rPr>
      </w:pPr>
      <w:r w:rsidDel="00000000" w:rsidR="00000000" w:rsidRPr="00000000">
        <w:rPr>
          <w:rFonts w:ascii="Arial" w:cs="Arial" w:eastAsia="Arial" w:hAnsi="Arial"/>
          <w:b w:val="0"/>
          <w:i w:val="0"/>
          <w:smallCaps w:val="0"/>
          <w:strike w:val="0"/>
          <w:color w:val="0070c0"/>
          <w:sz w:val="11.987480163574219"/>
          <w:szCs w:val="11.987480163574219"/>
          <w:u w:val="none"/>
          <w:shd w:fill="auto" w:val="clear"/>
          <w:vertAlign w:val="baseline"/>
          <w:rtl w:val="0"/>
        </w:rPr>
        <w:t xml:space="preserve">www.unocha.org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39999999999992" w:right="8078.4000000000015" w:firstLine="0"/>
        <w:jc w:val="left"/>
        <w:rPr>
          <w:rFonts w:ascii="Arial" w:cs="Arial" w:eastAsia="Arial" w:hAnsi="Arial"/>
          <w:b w:val="1"/>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1"/>
          <w:i w:val="0"/>
          <w:smallCaps w:val="0"/>
          <w:strike w:val="0"/>
          <w:color w:val="000000"/>
          <w:sz w:val="14.399999618530273"/>
          <w:szCs w:val="14.399999618530273"/>
          <w:u w:val="none"/>
          <w:shd w:fill="auto" w:val="clear"/>
          <w:vertAlign w:val="baseline"/>
          <w:rtl w:val="0"/>
        </w:rPr>
        <w:t xml:space="preserve">Que función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110.39999999999992" w:right="8491.2" w:firstLine="0"/>
        <w:jc w:val="left"/>
        <w:rPr>
          <w:rFonts w:ascii="Arial" w:cs="Arial" w:eastAsia="Arial" w:hAnsi="Arial"/>
          <w:b w:val="1"/>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1"/>
          <w:i w:val="0"/>
          <w:smallCaps w:val="0"/>
          <w:strike w:val="0"/>
          <w:color w:val="000000"/>
          <w:sz w:val="14.399999618530273"/>
          <w:szCs w:val="14.399999618530273"/>
          <w:u w:val="none"/>
          <w:shd w:fill="auto" w:val="clear"/>
          <w:vertAlign w:val="baseline"/>
          <w:rtl w:val="0"/>
        </w:rPr>
        <w:t xml:space="preserve">sirve?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73.6" w:right="307.2000000000014" w:firstLine="0"/>
        <w:jc w:val="left"/>
        <w:rPr>
          <w:rFonts w:ascii="Arial" w:cs="Arial" w:eastAsia="Arial" w:hAnsi="Arial"/>
          <w:b w:val="0"/>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0"/>
          <w:i w:val="0"/>
          <w:smallCaps w:val="0"/>
          <w:strike w:val="0"/>
          <w:color w:val="000000"/>
          <w:sz w:val="10.800000190734863"/>
          <w:szCs w:val="10.800000190734863"/>
          <w:u w:val="none"/>
          <w:shd w:fill="auto" w:val="clear"/>
          <w:vertAlign w:val="baseline"/>
          <w:rtl w:val="0"/>
        </w:rPr>
        <w:t xml:space="preserve">Repositorio de conocimiento para (i) listas de verificación (por ejemplo, NAP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254.4" w:line="276" w:lineRule="auto"/>
        <w:ind w:left="5073.6" w:right="873.6000000000013" w:firstLine="0"/>
        <w:jc w:val="left"/>
        <w:rPr>
          <w:rFonts w:ascii="Arial" w:cs="Arial" w:eastAsia="Arial" w:hAnsi="Arial"/>
          <w:b w:val="0"/>
          <w:i w:val="0"/>
          <w:smallCaps w:val="0"/>
          <w:strike w:val="0"/>
          <w:color w:val="000000"/>
          <w:sz w:val="10.81387996673584"/>
          <w:szCs w:val="10.81387996673584"/>
          <w:u w:val="none"/>
          <w:shd w:fill="auto" w:val="clear"/>
          <w:vertAlign w:val="baseline"/>
        </w:rPr>
      </w:pPr>
      <w:r w:rsidDel="00000000" w:rsidR="00000000" w:rsidRPr="00000000">
        <w:rPr>
          <w:rFonts w:ascii="Arial" w:cs="Arial" w:eastAsia="Arial" w:hAnsi="Arial"/>
          <w:b w:val="0"/>
          <w:i w:val="0"/>
          <w:smallCaps w:val="0"/>
          <w:strike w:val="0"/>
          <w:color w:val="000000"/>
          <w:sz w:val="10.81387996673584"/>
          <w:szCs w:val="10.81387996673584"/>
          <w:u w:val="none"/>
          <w:shd w:fill="auto" w:val="clear"/>
          <w:vertAlign w:val="baseline"/>
          <w:rtl w:val="0"/>
        </w:rPr>
        <w:t xml:space="preserve">lista de verificación, lista de verificación IEC / R), (ii) formularios,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5073.6" w:right="1056.0000000000014" w:firstLine="0"/>
        <w:jc w:val="left"/>
        <w:rPr>
          <w:rFonts w:ascii="Arial" w:cs="Arial" w:eastAsia="Arial" w:hAnsi="Arial"/>
          <w:b w:val="0"/>
          <w:i w:val="0"/>
          <w:smallCaps w:val="0"/>
          <w:strike w:val="0"/>
          <w:color w:val="000000"/>
          <w:sz w:val="14.399999618530273"/>
          <w:szCs w:val="14.399999618530273"/>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(iii) Vol. III (Guía de campo operacional) y (iv)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6.399999999999864" w:right="878.4000000000015" w:firstLine="0"/>
        <w:jc w:val="left"/>
        <w:rPr>
          <w:rFonts w:ascii="Arial" w:cs="Arial" w:eastAsia="Arial" w:hAnsi="Arial"/>
          <w:b w:val="0"/>
          <w:i w:val="0"/>
          <w:smallCaps w:val="0"/>
          <w:strike w:val="0"/>
          <w:color w:val="000000"/>
          <w:sz w:val="12.85241985321045"/>
          <w:szCs w:val="12.85241985321045"/>
          <w:u w:val="none"/>
          <w:shd w:fill="auto" w:val="clear"/>
          <w:vertAlign w:val="baseline"/>
        </w:rPr>
      </w:pPr>
      <w:r w:rsidDel="00000000" w:rsidR="00000000" w:rsidRPr="00000000">
        <w:rPr>
          <w:rFonts w:ascii="Arial" w:cs="Arial" w:eastAsia="Arial" w:hAnsi="Arial"/>
          <w:b w:val="0"/>
          <w:i w:val="0"/>
          <w:smallCaps w:val="0"/>
          <w:strike w:val="0"/>
          <w:color w:val="000000"/>
          <w:sz w:val="12.85241985321045"/>
          <w:szCs w:val="12.85241985321045"/>
          <w:u w:val="none"/>
          <w:shd w:fill="auto" w:val="clear"/>
          <w:vertAlign w:val="baseline"/>
          <w:rtl w:val="0"/>
        </w:rPr>
        <w:t xml:space="preserve">manuales (por ejemplo, UC) y se colocarán debajo de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5073.6" w:right="-4196.799999999999" w:firstLine="0"/>
        <w:jc w:val="left"/>
        <w:rPr>
          <w:rFonts w:ascii="Arial" w:cs="Arial" w:eastAsia="Arial" w:hAnsi="Arial"/>
          <w:b w:val="0"/>
          <w:i w:val="0"/>
          <w:smallCaps w:val="0"/>
          <w:strike w:val="0"/>
          <w:color w:val="000000"/>
          <w:sz w:val="14.021300315856934"/>
          <w:szCs w:val="14.021300315856934"/>
          <w:u w:val="none"/>
          <w:shd w:fill="auto" w:val="clear"/>
          <w:vertAlign w:val="baseline"/>
        </w:rPr>
      </w:pPr>
      <w:r w:rsidDel="00000000" w:rsidR="00000000" w:rsidRPr="00000000">
        <w:rPr>
          <w:rFonts w:ascii="Arial" w:cs="Arial" w:eastAsia="Arial" w:hAnsi="Arial"/>
          <w:b w:val="0"/>
          <w:i w:val="0"/>
          <w:smallCaps w:val="0"/>
          <w:strike w:val="0"/>
          <w:color w:val="000000"/>
          <w:sz w:val="14.021300315856934"/>
          <w:szCs w:val="14.021300315856934"/>
          <w:u w:val="none"/>
          <w:shd w:fill="auto" w:val="clear"/>
          <w:vertAlign w:val="baseline"/>
          <w:rtl w:val="0"/>
        </w:rPr>
        <w:t xml:space="preserve">Sección "Notas de orientación" de INSARAG.org.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70.4" w:right="-404.79999999999905" w:firstLine="0"/>
        <w:jc w:val="left"/>
        <w:rPr>
          <w:rFonts w:ascii="Arial" w:cs="Arial" w:eastAsia="Arial" w:hAnsi="Arial"/>
          <w:b w:val="0"/>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0"/>
          <w:i w:val="0"/>
          <w:smallCaps w:val="0"/>
          <w:strike w:val="0"/>
          <w:color w:val="000000"/>
          <w:sz w:val="10.800000190734863"/>
          <w:szCs w:val="10.800000190734863"/>
          <w:u w:val="none"/>
          <w:shd w:fill="auto" w:val="clear"/>
          <w:vertAlign w:val="baseline"/>
          <w:rtl w:val="0"/>
        </w:rPr>
        <w:t xml:space="preserve">Repositorio de conocimiento para las mejores prácticas.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5073.6" w:right="-4201.5999999999985" w:firstLine="0"/>
        <w:jc w:val="left"/>
        <w:rPr>
          <w:rFonts w:ascii="Arial" w:cs="Arial" w:eastAsia="Arial" w:hAnsi="Arial"/>
          <w:b w:val="0"/>
          <w:i w:val="0"/>
          <w:smallCaps w:val="0"/>
          <w:strike w:val="0"/>
          <w:color w:val="000000"/>
          <w:sz w:val="10.938220024108887"/>
          <w:szCs w:val="10.938220024108887"/>
          <w:u w:val="none"/>
          <w:shd w:fill="auto" w:val="clear"/>
          <w:vertAlign w:val="baseline"/>
        </w:rPr>
      </w:pPr>
      <w:r w:rsidDel="00000000" w:rsidR="00000000" w:rsidRPr="00000000">
        <w:rPr>
          <w:rFonts w:ascii="Arial" w:cs="Arial" w:eastAsia="Arial" w:hAnsi="Arial"/>
          <w:b w:val="0"/>
          <w:i w:val="0"/>
          <w:smallCaps w:val="0"/>
          <w:strike w:val="0"/>
          <w:color w:val="000000"/>
          <w:sz w:val="10.938220024108887"/>
          <w:szCs w:val="10.938220024108887"/>
          <w:u w:val="none"/>
          <w:shd w:fill="auto" w:val="clear"/>
          <w:vertAlign w:val="baseline"/>
          <w:rtl w:val="0"/>
        </w:rPr>
        <w:t xml:space="preserve">Los artículos siguen siendo una parte integral de las Directrices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5073.6" w:right="-4163.199999999999" w:firstLine="0"/>
        <w:jc w:val="left"/>
        <w:rPr>
          <w:rFonts w:ascii="Arial" w:cs="Arial" w:eastAsia="Arial" w:hAnsi="Arial"/>
          <w:b w:val="0"/>
          <w:i w:val="0"/>
          <w:smallCaps w:val="0"/>
          <w:strike w:val="0"/>
          <w:color w:val="000000"/>
          <w:sz w:val="11.896300315856934"/>
          <w:szCs w:val="11.896300315856934"/>
          <w:u w:val="none"/>
          <w:shd w:fill="auto" w:val="clear"/>
          <w:vertAlign w:val="baseline"/>
        </w:rPr>
      </w:pPr>
      <w:r w:rsidDel="00000000" w:rsidR="00000000" w:rsidRPr="00000000">
        <w:rPr>
          <w:rFonts w:ascii="Arial" w:cs="Arial" w:eastAsia="Arial" w:hAnsi="Arial"/>
          <w:b w:val="0"/>
          <w:i w:val="0"/>
          <w:smallCaps w:val="0"/>
          <w:strike w:val="0"/>
          <w:color w:val="000000"/>
          <w:sz w:val="11.896300315856934"/>
          <w:szCs w:val="11.896300315856934"/>
          <w:u w:val="none"/>
          <w:shd w:fill="auto" w:val="clear"/>
          <w:vertAlign w:val="baseline"/>
          <w:rtl w:val="0"/>
        </w:rPr>
        <w:t xml:space="preserve">y puede ser revisado / actualizado cuando sea necesario.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998.4000000000001" w:line="276" w:lineRule="auto"/>
        <w:ind w:left="110.39999999999992" w:right="3180.8000000000015" w:firstLine="0"/>
        <w:jc w:val="left"/>
        <w:rPr>
          <w:rFonts w:ascii="Arial" w:cs="Arial" w:eastAsia="Arial" w:hAnsi="Arial"/>
          <w:b w:val="1"/>
          <w:i w:val="0"/>
          <w:smallCaps w:val="0"/>
          <w:strike w:val="0"/>
          <w:color w:val="000000"/>
          <w:sz w:val="10.800000190734863"/>
          <w:szCs w:val="10.800000190734863"/>
          <w:u w:val="none"/>
          <w:shd w:fill="auto" w:val="clear"/>
          <w:vertAlign w:val="baseline"/>
        </w:rPr>
      </w:pPr>
      <w:r w:rsidDel="00000000" w:rsidR="00000000" w:rsidRPr="00000000">
        <w:rPr>
          <w:rFonts w:ascii="Arial" w:cs="Arial" w:eastAsia="Arial" w:hAnsi="Arial"/>
          <w:b w:val="1"/>
          <w:i w:val="0"/>
          <w:smallCaps w:val="0"/>
          <w:strike w:val="0"/>
          <w:color w:val="000000"/>
          <w:sz w:val="10.800000190734863"/>
          <w:szCs w:val="10.800000190734863"/>
          <w:u w:val="none"/>
          <w:shd w:fill="auto" w:val="clear"/>
          <w:vertAlign w:val="baseline"/>
          <w:rtl w:val="0"/>
        </w:rPr>
        <w:t xml:space="preserve">Quién puede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09.6" w:right="4344.000000000001" w:firstLine="0"/>
        <w:jc w:val="left"/>
        <w:rPr>
          <w:rFonts w:ascii="Arial" w:cs="Arial" w:eastAsia="Arial" w:hAnsi="Arial"/>
          <w:b w:val="0"/>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0"/>
          <w:i w:val="0"/>
          <w:smallCaps w:val="0"/>
          <w:strike w:val="0"/>
          <w:color w:val="000000"/>
          <w:sz w:val="14.399999618530273"/>
          <w:szCs w:val="14.399999618530273"/>
          <w:u w:val="none"/>
          <w:shd w:fill="auto" w:val="clear"/>
          <w:vertAlign w:val="baseline"/>
          <w:rtl w:val="0"/>
        </w:rPr>
        <w:t xml:space="preserve">clasificaciones; o su respectivo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399999999999864" w:right="921.6000000000008" w:firstLine="0"/>
        <w:jc w:val="left"/>
        <w:rPr>
          <w:rFonts w:ascii="Arial" w:cs="Arial" w:eastAsia="Arial" w:hAnsi="Arial"/>
          <w:b w:val="0"/>
          <w:i w:val="0"/>
          <w:smallCaps w:val="0"/>
          <w:strike w:val="0"/>
          <w:color w:val="000000"/>
          <w:sz w:val="13.32033920288086"/>
          <w:szCs w:val="13.32033920288086"/>
          <w:u w:val="none"/>
          <w:shd w:fill="auto" w:val="clear"/>
          <w:vertAlign w:val="baseline"/>
        </w:rPr>
      </w:pPr>
      <w:r w:rsidDel="00000000" w:rsidR="00000000" w:rsidRPr="00000000">
        <w:rPr>
          <w:rFonts w:ascii="Arial" w:cs="Arial" w:eastAsia="Arial" w:hAnsi="Arial"/>
          <w:b w:val="0"/>
          <w:i w:val="0"/>
          <w:smallCaps w:val="0"/>
          <w:strike w:val="0"/>
          <w:color w:val="000000"/>
          <w:sz w:val="13.32033920288086"/>
          <w:szCs w:val="13.32033920288086"/>
          <w:u w:val="none"/>
          <w:shd w:fill="auto" w:val="clear"/>
          <w:vertAlign w:val="baseline"/>
          <w:rtl w:val="0"/>
        </w:rPr>
        <w:t xml:space="preserve">Contribuir Contribuir - - Grupos Grupos de de trabajo trabajo de de INSARAG. INSARAG. Todas Todas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399999999999864" w:right="921.6000000000008" w:firstLine="0"/>
        <w:jc w:val="left"/>
        <w:rPr>
          <w:rFonts w:ascii="Arial" w:cs="Arial" w:eastAsia="Arial" w:hAnsi="Arial"/>
          <w:b w:val="0"/>
          <w:i w:val="0"/>
          <w:smallCaps w:val="0"/>
          <w:strike w:val="0"/>
          <w:color w:val="000000"/>
          <w:sz w:val="13.32033920288086"/>
          <w:szCs w:val="13.32033920288086"/>
          <w:u w:val="none"/>
          <w:shd w:fill="auto" w:val="clear"/>
          <w:vertAlign w:val="baseline"/>
        </w:rPr>
      </w:pPr>
      <w:r w:rsidDel="00000000" w:rsidR="00000000" w:rsidRPr="00000000">
        <w:rPr>
          <w:rFonts w:ascii="Arial" w:cs="Arial" w:eastAsia="Arial" w:hAnsi="Arial"/>
          <w:b w:val="0"/>
          <w:i w:val="0"/>
          <w:smallCaps w:val="0"/>
          <w:strike w:val="0"/>
          <w:color w:val="000000"/>
          <w:sz w:val="13.32033920288086"/>
          <w:szCs w:val="13.32033920288086"/>
          <w:u w:val="none"/>
          <w:shd w:fill="auto" w:val="clear"/>
          <w:vertAlign w:val="baseline"/>
          <w:rtl w:val="0"/>
        </w:rPr>
        <w:t xml:space="preserve">Contribuir Contribuir - - Grupos Grupos de de trabajo trabajo de de INSARAG. INSARAG. Todas Todas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110.39999999999992" w:right="3065.6000000000004" w:firstLine="0"/>
        <w:jc w:val="left"/>
        <w:rPr>
          <w:rFonts w:ascii="Arial" w:cs="Arial" w:eastAsia="Arial" w:hAnsi="Arial"/>
          <w:b w:val="1"/>
          <w:i w:val="0"/>
          <w:smallCaps w:val="0"/>
          <w:strike w:val="0"/>
          <w:color w:val="000000"/>
          <w:sz w:val="14.285320281982422"/>
          <w:szCs w:val="14.285320281982422"/>
          <w:u w:val="none"/>
          <w:shd w:fill="auto" w:val="clear"/>
          <w:vertAlign w:val="baseline"/>
        </w:rPr>
      </w:pPr>
      <w:r w:rsidDel="00000000" w:rsidR="00000000" w:rsidRPr="00000000">
        <w:rPr>
          <w:rFonts w:ascii="Arial" w:cs="Arial" w:eastAsia="Arial" w:hAnsi="Arial"/>
          <w:b w:val="1"/>
          <w:i w:val="0"/>
          <w:smallCaps w:val="0"/>
          <w:strike w:val="0"/>
          <w:color w:val="000000"/>
          <w:sz w:val="14.285320281982422"/>
          <w:szCs w:val="14.285320281982422"/>
          <w:u w:val="none"/>
          <w:shd w:fill="auto" w:val="clear"/>
          <w:vertAlign w:val="baseline"/>
          <w:rtl w:val="0"/>
        </w:rPr>
        <w:t xml:space="preserve">Contribuir /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110.39999999999992" w:right="3454.4000000000005" w:firstLine="0"/>
        <w:jc w:val="left"/>
        <w:rPr>
          <w:rFonts w:ascii="Arial" w:cs="Arial" w:eastAsia="Arial" w:hAnsi="Arial"/>
          <w:b w:val="1"/>
          <w:i w:val="0"/>
          <w:smallCaps w:val="0"/>
          <w:strike w:val="0"/>
          <w:color w:val="000000"/>
          <w:sz w:val="13.432880401611328"/>
          <w:szCs w:val="13.432880401611328"/>
          <w:u w:val="none"/>
          <w:shd w:fill="auto" w:val="clear"/>
          <w:vertAlign w:val="baseline"/>
        </w:rPr>
      </w:pPr>
      <w:r w:rsidDel="00000000" w:rsidR="00000000" w:rsidRPr="00000000">
        <w:rPr>
          <w:rFonts w:ascii="Arial" w:cs="Arial" w:eastAsia="Arial" w:hAnsi="Arial"/>
          <w:b w:val="1"/>
          <w:i w:val="0"/>
          <w:smallCaps w:val="0"/>
          <w:strike w:val="0"/>
          <w:color w:val="000000"/>
          <w:sz w:val="13.432880401611328"/>
          <w:szCs w:val="13.432880401611328"/>
          <w:u w:val="none"/>
          <w:shd w:fill="auto" w:val="clear"/>
          <w:vertAlign w:val="baseline"/>
          <w:rtl w:val="0"/>
        </w:rPr>
        <w:t xml:space="preserve">¿Ver?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70.4" w:right="-611.1999999999989" w:firstLine="0"/>
        <w:jc w:val="left"/>
        <w:rPr>
          <w:rFonts w:ascii="Arial" w:cs="Arial" w:eastAsia="Arial" w:hAnsi="Arial"/>
          <w:b w:val="0"/>
          <w:i w:val="0"/>
          <w:smallCaps w:val="0"/>
          <w:strike w:val="0"/>
          <w:color w:val="000000"/>
          <w:sz w:val="12.77221965789795"/>
          <w:szCs w:val="12.77221965789795"/>
          <w:u w:val="none"/>
          <w:shd w:fill="auto" w:val="clear"/>
          <w:vertAlign w:val="baseline"/>
        </w:rPr>
      </w:pPr>
      <w:r w:rsidDel="00000000" w:rsidR="00000000" w:rsidRPr="00000000">
        <w:rPr>
          <w:rFonts w:ascii="Arial" w:cs="Arial" w:eastAsia="Arial" w:hAnsi="Arial"/>
          <w:b w:val="0"/>
          <w:i w:val="0"/>
          <w:smallCaps w:val="0"/>
          <w:strike w:val="0"/>
          <w:color w:val="000000"/>
          <w:sz w:val="14.228919982910156"/>
          <w:szCs w:val="14.228919982910156"/>
          <w:u w:val="none"/>
          <w:shd w:fill="auto" w:val="clear"/>
          <w:vertAlign w:val="baseline"/>
          <w:rtl w:val="0"/>
        </w:rPr>
        <w:t xml:space="preserve">Contribuir Contribuir - - todas todas </w:t>
      </w:r>
      <w:r w:rsidDel="00000000" w:rsidR="00000000" w:rsidRPr="00000000">
        <w:rPr>
          <w:rFonts w:ascii="Arial" w:cs="Arial" w:eastAsia="Arial" w:hAnsi="Arial"/>
          <w:b w:val="0"/>
          <w:i w:val="0"/>
          <w:smallCaps w:val="0"/>
          <w:strike w:val="0"/>
          <w:color w:val="000000"/>
          <w:sz w:val="12.77221965789795"/>
          <w:szCs w:val="12.77221965789795"/>
          <w:u w:val="none"/>
          <w:shd w:fill="auto" w:val="clear"/>
          <w:vertAlign w:val="baseline"/>
          <w:rtl w:val="0"/>
        </w:rPr>
        <w:t xml:space="preserve">INSARAG-clasificado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984" w:line="276" w:lineRule="auto"/>
        <w:ind w:left="-3409.6" w:right="4771.200000000001" w:firstLine="0"/>
        <w:jc w:val="left"/>
        <w:rPr>
          <w:rFonts w:ascii="Arial" w:cs="Arial" w:eastAsia="Arial" w:hAnsi="Arial"/>
          <w:b w:val="0"/>
          <w:i w:val="0"/>
          <w:smallCaps w:val="0"/>
          <w:strike w:val="0"/>
          <w:color w:val="000000"/>
          <w:sz w:val="11.117399215698242"/>
          <w:szCs w:val="11.117399215698242"/>
          <w:u w:val="none"/>
          <w:shd w:fill="auto" w:val="clear"/>
          <w:vertAlign w:val="baseline"/>
        </w:rPr>
      </w:pPr>
      <w:r w:rsidDel="00000000" w:rsidR="00000000" w:rsidRPr="00000000">
        <w:rPr>
          <w:rFonts w:ascii="Arial" w:cs="Arial" w:eastAsia="Arial" w:hAnsi="Arial"/>
          <w:b w:val="0"/>
          <w:i w:val="0"/>
          <w:smallCaps w:val="0"/>
          <w:strike w:val="0"/>
          <w:color w:val="000000"/>
          <w:sz w:val="11.117399215698242"/>
          <w:szCs w:val="11.117399215698242"/>
          <w:u w:val="none"/>
          <w:shd w:fill="auto" w:val="clear"/>
          <w:vertAlign w:val="baseline"/>
          <w:rtl w:val="0"/>
        </w:rPr>
        <w:t xml:space="preserve">Puntos focales nacionales. Todas las contribuciones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409.6" w:right="4804.800000000001" w:firstLine="0"/>
        <w:jc w:val="left"/>
        <w:rPr>
          <w:rFonts w:ascii="Arial" w:cs="Arial" w:eastAsia="Arial" w:hAnsi="Arial"/>
          <w:b w:val="0"/>
          <w:i w:val="0"/>
          <w:smallCaps w:val="0"/>
          <w:strike w:val="0"/>
          <w:color w:val="000000"/>
          <w:sz w:val="13.438360214233398"/>
          <w:szCs w:val="13.438360214233398"/>
          <w:u w:val="none"/>
          <w:shd w:fill="auto" w:val="clear"/>
          <w:vertAlign w:val="baseline"/>
        </w:rPr>
      </w:pPr>
      <w:r w:rsidDel="00000000" w:rsidR="00000000" w:rsidRPr="00000000">
        <w:rPr>
          <w:rFonts w:ascii="Arial" w:cs="Arial" w:eastAsia="Arial" w:hAnsi="Arial"/>
          <w:b w:val="0"/>
          <w:i w:val="0"/>
          <w:smallCaps w:val="0"/>
          <w:strike w:val="0"/>
          <w:color w:val="000000"/>
          <w:sz w:val="13.438360214233398"/>
          <w:szCs w:val="13.438360214233398"/>
          <w:u w:val="none"/>
          <w:shd w:fill="auto" w:val="clear"/>
          <w:vertAlign w:val="baseline"/>
          <w:rtl w:val="0"/>
        </w:rPr>
        <w:t xml:space="preserve">para ser autorizado por el Focal respectivo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399999999999864" w:right="1449.6000000000004" w:firstLine="0"/>
        <w:jc w:val="left"/>
        <w:rPr>
          <w:rFonts w:ascii="Arial" w:cs="Arial" w:eastAsia="Arial" w:hAnsi="Arial"/>
          <w:b w:val="0"/>
          <w:i w:val="0"/>
          <w:smallCaps w:val="0"/>
          <w:strike w:val="0"/>
          <w:color w:val="000000"/>
          <w:sz w:val="12.008599281311035"/>
          <w:szCs w:val="12.008599281311035"/>
          <w:u w:val="none"/>
          <w:shd w:fill="auto" w:val="clear"/>
          <w:vertAlign w:val="baseline"/>
        </w:rPr>
      </w:pPr>
      <w:r w:rsidDel="00000000" w:rsidR="00000000" w:rsidRPr="00000000">
        <w:rPr>
          <w:rFonts w:ascii="Arial" w:cs="Arial" w:eastAsia="Arial" w:hAnsi="Arial"/>
          <w:b w:val="0"/>
          <w:i w:val="0"/>
          <w:smallCaps w:val="0"/>
          <w:strike w:val="0"/>
          <w:color w:val="000000"/>
          <w:sz w:val="12.008599281311035"/>
          <w:szCs w:val="12.008599281311035"/>
          <w:u w:val="none"/>
          <w:shd w:fill="auto" w:val="clear"/>
          <w:vertAlign w:val="baseline"/>
          <w:rtl w:val="0"/>
        </w:rPr>
        <w:t xml:space="preserve">las revisiones deben ser aprobadas por el ISG.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399999999999864" w:right="1449.6000000000004" w:firstLine="0"/>
        <w:jc w:val="left"/>
        <w:rPr>
          <w:rFonts w:ascii="Arial" w:cs="Arial" w:eastAsia="Arial" w:hAnsi="Arial"/>
          <w:b w:val="0"/>
          <w:i w:val="0"/>
          <w:smallCaps w:val="0"/>
          <w:strike w:val="0"/>
          <w:color w:val="000000"/>
          <w:sz w:val="12.008599281311035"/>
          <w:szCs w:val="12.008599281311035"/>
          <w:u w:val="none"/>
          <w:shd w:fill="auto" w:val="clear"/>
          <w:vertAlign w:val="baseline"/>
        </w:rPr>
      </w:pPr>
      <w:r w:rsidDel="00000000" w:rsidR="00000000" w:rsidRPr="00000000">
        <w:rPr>
          <w:rFonts w:ascii="Arial" w:cs="Arial" w:eastAsia="Arial" w:hAnsi="Arial"/>
          <w:b w:val="0"/>
          <w:i w:val="0"/>
          <w:smallCaps w:val="0"/>
          <w:strike w:val="0"/>
          <w:color w:val="000000"/>
          <w:sz w:val="12.008599281311035"/>
          <w:szCs w:val="12.008599281311035"/>
          <w:u w:val="none"/>
          <w:shd w:fill="auto" w:val="clear"/>
          <w:vertAlign w:val="baseline"/>
          <w:rtl w:val="0"/>
        </w:rPr>
        <w:t xml:space="preserve">las revisiones deben ser aprobadas por el ISG.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6.399999999999864" w:right="1737.600000000001" w:firstLine="0"/>
        <w:jc w:val="left"/>
        <w:rPr>
          <w:rFonts w:ascii="Arial" w:cs="Arial" w:eastAsia="Arial" w:hAnsi="Arial"/>
          <w:b w:val="0"/>
          <w:i w:val="0"/>
          <w:smallCaps w:val="0"/>
          <w:strike w:val="0"/>
          <w:color w:val="000000"/>
          <w:sz w:val="11.706159591674805"/>
          <w:szCs w:val="11.706159591674805"/>
          <w:u w:val="none"/>
          <w:shd w:fill="auto" w:val="clear"/>
          <w:vertAlign w:val="baseline"/>
        </w:rPr>
      </w:pPr>
      <w:r w:rsidDel="00000000" w:rsidR="00000000" w:rsidRPr="00000000">
        <w:rPr>
          <w:rFonts w:ascii="Arial" w:cs="Arial" w:eastAsia="Arial" w:hAnsi="Arial"/>
          <w:b w:val="0"/>
          <w:i w:val="0"/>
          <w:smallCaps w:val="0"/>
          <w:strike w:val="0"/>
          <w:color w:val="000000"/>
          <w:sz w:val="11.706159591674805"/>
          <w:szCs w:val="11.706159591674805"/>
          <w:u w:val="none"/>
          <w:shd w:fill="auto" w:val="clear"/>
          <w:vertAlign w:val="baseline"/>
          <w:rtl w:val="0"/>
        </w:rPr>
        <w:t xml:space="preserve">Ver Ver - - comunidad comunidad más más amplia amplia de de INSARAG INSARAG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399999999999864" w:right="1737.600000000001" w:firstLine="0"/>
        <w:jc w:val="left"/>
        <w:rPr>
          <w:rFonts w:ascii="Arial" w:cs="Arial" w:eastAsia="Arial" w:hAnsi="Arial"/>
          <w:b w:val="0"/>
          <w:i w:val="0"/>
          <w:smallCaps w:val="0"/>
          <w:strike w:val="0"/>
          <w:color w:val="000000"/>
          <w:sz w:val="11.706159591674805"/>
          <w:szCs w:val="11.706159591674805"/>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1.706159591674805"/>
          <w:szCs w:val="11.706159591674805"/>
          <w:u w:val="none"/>
          <w:shd w:fill="auto" w:val="clear"/>
          <w:vertAlign w:val="baseline"/>
          <w:rtl w:val="0"/>
        </w:rPr>
        <w:t xml:space="preserve">Ver Ver - - comunidad comunidad más más amplia amplia de de INSARAG INSARAG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70.4" w:right="4809.6" w:firstLine="0"/>
        <w:jc w:val="left"/>
        <w:rPr>
          <w:rFonts w:ascii="Arial" w:cs="Arial" w:eastAsia="Arial" w:hAnsi="Arial"/>
          <w:b w:val="0"/>
          <w:i w:val="0"/>
          <w:smallCaps w:val="0"/>
          <w:strike w:val="0"/>
          <w:color w:val="000000"/>
          <w:sz w:val="13.750799179077148"/>
          <w:szCs w:val="13.750799179077148"/>
          <w:u w:val="none"/>
          <w:shd w:fill="auto" w:val="clear"/>
          <w:vertAlign w:val="baseline"/>
        </w:rPr>
      </w:pPr>
      <w:r w:rsidDel="00000000" w:rsidR="00000000" w:rsidRPr="00000000">
        <w:rPr>
          <w:rFonts w:ascii="Arial" w:cs="Arial" w:eastAsia="Arial" w:hAnsi="Arial"/>
          <w:b w:val="0"/>
          <w:i w:val="0"/>
          <w:smallCaps w:val="0"/>
          <w:strike w:val="0"/>
          <w:color w:val="000000"/>
          <w:sz w:val="13.750799179077148"/>
          <w:szCs w:val="13.750799179077148"/>
          <w:u w:val="none"/>
          <w:shd w:fill="auto" w:val="clear"/>
          <w:vertAlign w:val="baseline"/>
          <w:rtl w:val="0"/>
        </w:rPr>
        <w:t xml:space="preserve">equipos y equipos sometidos a INSARAG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334.4" w:line="276" w:lineRule="auto"/>
        <w:ind w:left="1670.4" w:right="6979.200000000001" w:firstLine="0"/>
        <w:jc w:val="left"/>
        <w:rPr>
          <w:rFonts w:ascii="Arial" w:cs="Arial" w:eastAsia="Arial" w:hAnsi="Arial"/>
          <w:b w:val="0"/>
          <w:i w:val="0"/>
          <w:smallCaps w:val="0"/>
          <w:strike w:val="0"/>
          <w:color w:val="000000"/>
          <w:sz w:val="12.950940132141113"/>
          <w:szCs w:val="12.950940132141113"/>
          <w:u w:val="none"/>
          <w:shd w:fill="auto" w:val="clear"/>
          <w:vertAlign w:val="baseline"/>
        </w:rPr>
      </w:pPr>
      <w:r w:rsidDel="00000000" w:rsidR="00000000" w:rsidRPr="00000000">
        <w:rPr>
          <w:rFonts w:ascii="Arial" w:cs="Arial" w:eastAsia="Arial" w:hAnsi="Arial"/>
          <w:b w:val="0"/>
          <w:i w:val="0"/>
          <w:smallCaps w:val="0"/>
          <w:strike w:val="0"/>
          <w:color w:val="000000"/>
          <w:sz w:val="12.950940132141113"/>
          <w:szCs w:val="12.950940132141113"/>
          <w:u w:val="none"/>
          <w:shd w:fill="auto" w:val="clear"/>
          <w:vertAlign w:val="baseline"/>
          <w:rtl w:val="0"/>
        </w:rPr>
        <w:t xml:space="preserve">Punto.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249.60000000000002" w:line="276" w:lineRule="auto"/>
        <w:ind w:left="1670.4" w:right="5145.6" w:firstLine="0"/>
        <w:jc w:val="left"/>
        <w:rPr>
          <w:rFonts w:ascii="Arial" w:cs="Arial" w:eastAsia="Arial" w:hAnsi="Arial"/>
          <w:b w:val="0"/>
          <w:i w:val="0"/>
          <w:smallCaps w:val="0"/>
          <w:strike w:val="0"/>
          <w:color w:val="000000"/>
          <w:sz w:val="11.706159591674805"/>
          <w:szCs w:val="11.706159591674805"/>
          <w:u w:val="none"/>
          <w:shd w:fill="auto" w:val="clear"/>
          <w:vertAlign w:val="baseline"/>
        </w:rPr>
      </w:pPr>
      <w:r w:rsidDel="00000000" w:rsidR="00000000" w:rsidRPr="00000000">
        <w:rPr>
          <w:rFonts w:ascii="Arial" w:cs="Arial" w:eastAsia="Arial" w:hAnsi="Arial"/>
          <w:b w:val="0"/>
          <w:i w:val="0"/>
          <w:smallCaps w:val="0"/>
          <w:strike w:val="0"/>
          <w:color w:val="000000"/>
          <w:sz w:val="11.706159591674805"/>
          <w:szCs w:val="11.706159591674805"/>
          <w:u w:val="none"/>
          <w:shd w:fill="auto" w:val="clear"/>
          <w:vertAlign w:val="baseline"/>
          <w:rtl w:val="0"/>
        </w:rPr>
        <w:t xml:space="preserve">Ver Ver - - comunidad comunidad más más amplia amplia de de INSARAG INSARAG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70c0"/>
          <w:sz w:val="12.586520195007324"/>
          <w:szCs w:val="12.586520195007324"/>
          <w:u w:val="none"/>
          <w:shd w:fill="auto" w:val="clear"/>
          <w:vertAlign w:val="baseline"/>
        </w:rPr>
      </w:pPr>
      <w:r w:rsidDel="00000000" w:rsidR="00000000" w:rsidRPr="00000000">
        <w:rPr>
          <w:rFonts w:ascii="Arial" w:cs="Arial" w:eastAsia="Arial" w:hAnsi="Arial"/>
          <w:b w:val="0"/>
          <w:i w:val="0"/>
          <w:smallCaps w:val="0"/>
          <w:strike w:val="0"/>
          <w:color w:val="0070c0"/>
          <w:sz w:val="12.586520195007324"/>
          <w:szCs w:val="12.586520195007324"/>
          <w:u w:val="none"/>
          <w:shd w:fill="auto" w:val="clear"/>
          <w:vertAlign w:val="baseline"/>
          <w:rtl w:val="0"/>
        </w:rPr>
        <w:t xml:space="preserve">A1-1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657.6" w:line="276" w:lineRule="auto"/>
        <w:ind w:left="0" w:right="0" w:firstLine="0"/>
        <w:jc w:val="left"/>
        <w:rPr>
          <w:rFonts w:ascii="Arial" w:cs="Arial" w:eastAsia="Arial" w:hAnsi="Arial"/>
          <w:b w:val="1"/>
          <w:i w:val="0"/>
          <w:smallCaps w:val="0"/>
          <w:strike w:val="0"/>
          <w:color w:val="000000"/>
          <w:sz w:val="12.03562068939209"/>
          <w:szCs w:val="12.03562068939209"/>
          <w:u w:val="none"/>
          <w:shd w:fill="auto" w:val="clear"/>
          <w:vertAlign w:val="baseline"/>
        </w:rPr>
      </w:pPr>
      <w:r w:rsidDel="00000000" w:rsidR="00000000" w:rsidRPr="00000000">
        <w:rPr>
          <w:rFonts w:ascii="Arial" w:cs="Arial" w:eastAsia="Arial" w:hAnsi="Arial"/>
          <w:b w:val="1"/>
          <w:i w:val="0"/>
          <w:smallCaps w:val="0"/>
          <w:strike w:val="0"/>
          <w:color w:val="000000"/>
          <w:sz w:val="12.03562068939209"/>
          <w:szCs w:val="12.03562068939209"/>
          <w:u w:val="none"/>
          <w:shd w:fill="auto" w:val="clear"/>
          <w:vertAlign w:val="baseline"/>
          <w:rtl w:val="0"/>
        </w:rPr>
        <w:t xml:space="preserve">Apéndice 1: segregación de las directrices de INSARAG, notas de orientación y el desarrollo de la biblioteca de referencia técnica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0" w:right="0" w:firstLine="0"/>
        <w:jc w:val="left"/>
        <w:rPr>
          <w:rFonts w:ascii="Arial" w:cs="Arial" w:eastAsia="Arial" w:hAnsi="Arial"/>
          <w:b w:val="0"/>
          <w:i w:val="0"/>
          <w:smallCaps w:val="0"/>
          <w:strike w:val="0"/>
          <w:color w:val="000000"/>
          <w:sz w:val="13.091459274291992"/>
          <w:szCs w:val="13.091459274291992"/>
          <w:u w:val="none"/>
          <w:shd w:fill="auto" w:val="clear"/>
          <w:vertAlign w:val="baseline"/>
        </w:rPr>
      </w:pPr>
      <w:r w:rsidDel="00000000" w:rsidR="00000000" w:rsidRPr="00000000">
        <w:rPr>
          <w:rFonts w:ascii="Arial" w:cs="Arial" w:eastAsia="Arial" w:hAnsi="Arial"/>
          <w:b w:val="0"/>
          <w:i w:val="0"/>
          <w:smallCaps w:val="0"/>
          <w:strike w:val="0"/>
          <w:color w:val="000000"/>
          <w:sz w:val="13.091459274291992"/>
          <w:szCs w:val="13.091459274291992"/>
          <w:u w:val="none"/>
          <w:shd w:fill="auto" w:val="clear"/>
          <w:vertAlign w:val="baseline"/>
          <w:rtl w:val="0"/>
        </w:rPr>
        <w:t xml:space="preserve">La siguiente figura es una representación visual de la segregación de las Notas de orientación y las Directrices de INSARAG y la introducción de la Biblioteca de referencia técnica.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8467.2" w:line="276" w:lineRule="auto"/>
        <w:ind w:left="0" w:right="0" w:firstLine="0"/>
        <w:jc w:val="left"/>
        <w:rPr>
          <w:rFonts w:ascii="Arial" w:cs="Arial" w:eastAsia="Arial" w:hAnsi="Arial"/>
          <w:b w:val="0"/>
          <w:i w:val="0"/>
          <w:smallCaps w:val="0"/>
          <w:strike w:val="0"/>
          <w:color w:val="808080"/>
          <w:sz w:val="10.218059539794922"/>
          <w:szCs w:val="10.218059539794922"/>
          <w:u w:val="none"/>
          <w:shd w:fill="auto" w:val="clear"/>
          <w:vertAlign w:val="baseline"/>
        </w:rPr>
      </w:pPr>
      <w:r w:rsidDel="00000000" w:rsidR="00000000" w:rsidRPr="00000000">
        <w:rPr>
          <w:rFonts w:ascii="Arial" w:cs="Arial" w:eastAsia="Arial" w:hAnsi="Arial"/>
          <w:b w:val="0"/>
          <w:i w:val="0"/>
          <w:smallCaps w:val="0"/>
          <w:strike w:val="0"/>
          <w:color w:val="808080"/>
          <w:sz w:val="10.218059539794922"/>
          <w:szCs w:val="10.218059539794922"/>
          <w:u w:val="none"/>
          <w:shd w:fill="auto" w:val="clear"/>
          <w:vertAlign w:val="baseline"/>
          <w:rtl w:val="0"/>
        </w:rPr>
        <w:t xml:space="preserve">Oficina de las Naciones Unidas para la Coordinación de Asuntos Humanitarios (OCHA)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0" w:right="0" w:firstLine="0"/>
        <w:jc w:val="left"/>
        <w:rPr>
          <w:rFonts w:ascii="Arial" w:cs="Arial" w:eastAsia="Arial" w:hAnsi="Arial"/>
          <w:b w:val="0"/>
          <w:i w:val="0"/>
          <w:smallCaps w:val="0"/>
          <w:strike w:val="0"/>
          <w:color w:val="0070c0"/>
          <w:sz w:val="12.012340545654297"/>
          <w:szCs w:val="12.012340545654297"/>
          <w:u w:val="none"/>
          <w:shd w:fill="auto" w:val="clear"/>
          <w:vertAlign w:val="baseline"/>
        </w:rPr>
      </w:pPr>
      <w:r w:rsidDel="00000000" w:rsidR="00000000" w:rsidRPr="00000000">
        <w:rPr>
          <w:rFonts w:ascii="Arial" w:cs="Arial" w:eastAsia="Arial" w:hAnsi="Arial"/>
          <w:b w:val="0"/>
          <w:i w:val="0"/>
          <w:smallCaps w:val="0"/>
          <w:strike w:val="0"/>
          <w:color w:val="0070c0"/>
          <w:sz w:val="12.012340545654297"/>
          <w:szCs w:val="12.012340545654297"/>
          <w:u w:val="none"/>
          <w:shd w:fill="auto" w:val="clear"/>
          <w:vertAlign w:val="baseline"/>
          <w:rtl w:val="0"/>
        </w:rPr>
        <w:t xml:space="preserve">www.unocha.org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81.59999999999997" w:line="276" w:lineRule="auto"/>
        <w:ind w:left="0" w:right="4790.400000000001" w:firstLine="0"/>
        <w:jc w:val="left"/>
        <w:rPr>
          <w:rFonts w:ascii="Arial" w:cs="Arial" w:eastAsia="Arial" w:hAnsi="Arial"/>
          <w:b w:val="1"/>
          <w:i w:val="0"/>
          <w:smallCaps w:val="0"/>
          <w:strike w:val="0"/>
          <w:color w:val="000000"/>
          <w:sz w:val="13.335160255432129"/>
          <w:szCs w:val="13.335160255432129"/>
          <w:u w:val="none"/>
          <w:shd w:fill="auto" w:val="clear"/>
          <w:vertAlign w:val="baseline"/>
        </w:rPr>
      </w:pPr>
      <w:r w:rsidDel="00000000" w:rsidR="00000000" w:rsidRPr="00000000">
        <w:rPr>
          <w:rFonts w:ascii="Arial" w:cs="Arial" w:eastAsia="Arial" w:hAnsi="Arial"/>
          <w:b w:val="1"/>
          <w:i w:val="0"/>
          <w:smallCaps w:val="0"/>
          <w:strike w:val="0"/>
          <w:color w:val="000000"/>
          <w:sz w:val="13.335160255432129"/>
          <w:szCs w:val="13.335160255432129"/>
          <w:u w:val="none"/>
          <w:shd w:fill="auto" w:val="clear"/>
          <w:vertAlign w:val="baseline"/>
          <w:rtl w:val="0"/>
        </w:rPr>
        <w:t xml:space="preserve">Apéndice 2: Introducción al ciclo de respuesta USAR internacional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0" w:right="4598.4000000000015" w:firstLine="0"/>
        <w:jc w:val="left"/>
        <w:rPr>
          <w:rFonts w:ascii="Arial" w:cs="Arial" w:eastAsia="Arial" w:hAnsi="Arial"/>
          <w:b w:val="0"/>
          <w:i w:val="0"/>
          <w:smallCaps w:val="0"/>
          <w:strike w:val="0"/>
          <w:color w:val="000000"/>
          <w:sz w:val="13.595860481262207"/>
          <w:szCs w:val="13.595860481262207"/>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3.595860481262207"/>
          <w:szCs w:val="13.595860481262207"/>
          <w:u w:val="none"/>
          <w:shd w:fill="auto" w:val="clear"/>
          <w:vertAlign w:val="baseline"/>
          <w:rtl w:val="0"/>
        </w:rPr>
        <w:t xml:space="preserve">Una respuesta USAR internacional tiene las siguientes fases: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5587.200000000001" w:line="276" w:lineRule="auto"/>
        <w:ind w:left="2539.2000000000003" w:right="3326.400000000001" w:firstLine="0"/>
        <w:jc w:val="left"/>
        <w:rPr>
          <w:rFonts w:ascii="Arial" w:cs="Arial" w:eastAsia="Arial" w:hAnsi="Arial"/>
          <w:b w:val="0"/>
          <w:i w:val="0"/>
          <w:smallCaps w:val="0"/>
          <w:strike w:val="0"/>
          <w:color w:val="000000"/>
          <w:sz w:val="13.884719848632812"/>
          <w:szCs w:val="13.884719848632812"/>
          <w:u w:val="none"/>
          <w:shd w:fill="auto" w:val="clear"/>
          <w:vertAlign w:val="baseline"/>
        </w:rPr>
      </w:pPr>
      <w:r w:rsidDel="00000000" w:rsidR="00000000" w:rsidRPr="00000000">
        <w:rPr>
          <w:rFonts w:ascii="Arial" w:cs="Arial" w:eastAsia="Arial" w:hAnsi="Arial"/>
          <w:b w:val="0"/>
          <w:i w:val="0"/>
          <w:smallCaps w:val="0"/>
          <w:strike w:val="0"/>
          <w:color w:val="000000"/>
          <w:sz w:val="13.884719848632812"/>
          <w:szCs w:val="13.884719848632812"/>
          <w:u w:val="none"/>
          <w:shd w:fill="auto" w:val="clear"/>
          <w:vertAlign w:val="baseline"/>
          <w:rtl w:val="0"/>
        </w:rPr>
        <w:t xml:space="preserve">Figura 1: El ciclo de respuesta USAR internacional.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580.8" w:line="276" w:lineRule="auto"/>
        <w:ind w:left="360" w:right="7670.400000000001" w:firstLine="0"/>
        <w:jc w:val="left"/>
        <w:rPr>
          <w:rFonts w:ascii="Arial" w:cs="Arial" w:eastAsia="Arial" w:hAnsi="Arial"/>
          <w:b w:val="1"/>
          <w:i w:val="0"/>
          <w:smallCaps w:val="0"/>
          <w:strike w:val="0"/>
          <w:color w:val="000000"/>
          <w:sz w:val="14.399999618530273"/>
          <w:szCs w:val="14.399999618530273"/>
          <w:u w:val="none"/>
          <w:shd w:fill="auto" w:val="clear"/>
          <w:vertAlign w:val="baseline"/>
        </w:rPr>
      </w:pPr>
      <w:r w:rsidDel="00000000" w:rsidR="00000000" w:rsidRPr="00000000">
        <w:rPr>
          <w:rFonts w:ascii="Arial" w:cs="Arial" w:eastAsia="Arial" w:hAnsi="Arial"/>
          <w:b w:val="1"/>
          <w:i w:val="0"/>
          <w:smallCaps w:val="0"/>
          <w:strike w:val="0"/>
          <w:color w:val="000000"/>
          <w:sz w:val="14.399999618530273"/>
          <w:szCs w:val="14.399999618530273"/>
          <w:u w:val="none"/>
          <w:shd w:fill="auto" w:val="clear"/>
          <w:vertAlign w:val="baseline"/>
          <w:rtl w:val="0"/>
        </w:rPr>
        <w:t xml:space="preserve">a. Preparación a. Preparación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720" w:right="-33.599999999999" w:firstLine="0"/>
        <w:jc w:val="left"/>
        <w:rPr>
          <w:rFonts w:ascii="Arial" w:cs="Arial" w:eastAsia="Arial" w:hAnsi="Arial"/>
          <w:b w:val="0"/>
          <w:i w:val="0"/>
          <w:smallCaps w:val="0"/>
          <w:strike w:val="0"/>
          <w:color w:val="000000"/>
          <w:sz w:val="12.616720199584961"/>
          <w:szCs w:val="12.616720199584961"/>
          <w:u w:val="none"/>
          <w:shd w:fill="auto" w:val="clear"/>
          <w:vertAlign w:val="baseline"/>
        </w:rPr>
      </w:pPr>
      <w:r w:rsidDel="00000000" w:rsidR="00000000" w:rsidRPr="00000000">
        <w:rPr>
          <w:rFonts w:ascii="Arial" w:cs="Arial" w:eastAsia="Arial" w:hAnsi="Arial"/>
          <w:b w:val="0"/>
          <w:i w:val="0"/>
          <w:smallCaps w:val="0"/>
          <w:strike w:val="0"/>
          <w:color w:val="000000"/>
          <w:sz w:val="12.616720199584961"/>
          <w:szCs w:val="12.616720199584961"/>
          <w:u w:val="none"/>
          <w:shd w:fill="auto" w:val="clear"/>
          <w:vertAlign w:val="baseline"/>
          <w:rtl w:val="0"/>
        </w:rPr>
        <w:t xml:space="preserve">La fase de preparación es el período entre las respuestas a desastres. En esta fase, los equipos USAR toman medidas preparatorias para garantizar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53.6" w:line="276" w:lineRule="auto"/>
        <w:ind w:left="720" w:right="480.00000000000114" w:firstLine="0"/>
        <w:jc w:val="left"/>
        <w:rPr>
          <w:rFonts w:ascii="Arial" w:cs="Arial" w:eastAsia="Arial" w:hAnsi="Arial"/>
          <w:b w:val="0"/>
          <w:i w:val="0"/>
          <w:smallCaps w:val="0"/>
          <w:strike w:val="0"/>
          <w:color w:val="000000"/>
          <w:sz w:val="12.616720199584961"/>
          <w:szCs w:val="12.616720199584961"/>
          <w:u w:val="none"/>
          <w:shd w:fill="auto" w:val="clear"/>
          <w:vertAlign w:val="baseline"/>
        </w:rPr>
      </w:pPr>
      <w:r w:rsidDel="00000000" w:rsidR="00000000" w:rsidRPr="00000000">
        <w:rPr>
          <w:rFonts w:ascii="Arial" w:cs="Arial" w:eastAsia="Arial" w:hAnsi="Arial"/>
          <w:b w:val="0"/>
          <w:i w:val="0"/>
          <w:smallCaps w:val="0"/>
          <w:strike w:val="0"/>
          <w:color w:val="000000"/>
          <w:sz w:val="12.616720199584961"/>
          <w:szCs w:val="12.616720199584961"/>
          <w:u w:val="none"/>
          <w:shd w:fill="auto" w:val="clear"/>
          <w:vertAlign w:val="baseline"/>
          <w:rtl w:val="0"/>
        </w:rPr>
        <w:t xml:space="preserve">que estén al más alto nivel de preparación para el despliegue posible. Los equipos llevarán a cabo capacitaciones y ejercicios, revisarán las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720" w:right="52.800000000002" w:firstLine="0"/>
        <w:jc w:val="left"/>
        <w:rPr>
          <w:rFonts w:ascii="Arial" w:cs="Arial" w:eastAsia="Arial" w:hAnsi="Arial"/>
          <w:b w:val="0"/>
          <w:i w:val="0"/>
          <w:smallCaps w:val="0"/>
          <w:strike w:val="0"/>
          <w:color w:val="000000"/>
          <w:sz w:val="12.616720199584961"/>
          <w:szCs w:val="12.616720199584961"/>
          <w:u w:val="none"/>
          <w:shd w:fill="auto" w:val="clear"/>
          <w:vertAlign w:val="baseline"/>
        </w:rPr>
      </w:pPr>
      <w:r w:rsidDel="00000000" w:rsidR="00000000" w:rsidRPr="00000000">
        <w:rPr>
          <w:rFonts w:ascii="Arial" w:cs="Arial" w:eastAsia="Arial" w:hAnsi="Arial"/>
          <w:b w:val="0"/>
          <w:i w:val="0"/>
          <w:smallCaps w:val="0"/>
          <w:strike w:val="0"/>
          <w:color w:val="000000"/>
          <w:sz w:val="12.616720199584961"/>
          <w:szCs w:val="12.616720199584961"/>
          <w:u w:val="none"/>
          <w:shd w:fill="auto" w:val="clear"/>
          <w:vertAlign w:val="baseline"/>
          <w:rtl w:val="0"/>
        </w:rPr>
        <w:t xml:space="preserve">lecciones aprendidas de experiencias anteriores, actualizarán los Procedimientos operativos estándar (SOP) según sea necesario y planificarán las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53.6" w:line="276" w:lineRule="auto"/>
        <w:ind w:left="720" w:right="7233.600000000001" w:firstLine="0"/>
        <w:jc w:val="left"/>
        <w:rPr>
          <w:rFonts w:ascii="Arial" w:cs="Arial" w:eastAsia="Arial" w:hAnsi="Arial"/>
          <w:b w:val="0"/>
          <w:i w:val="0"/>
          <w:smallCaps w:val="0"/>
          <w:strike w:val="0"/>
          <w:color w:val="000000"/>
          <w:sz w:val="12.616720199584961"/>
          <w:szCs w:val="12.616720199584961"/>
          <w:u w:val="none"/>
          <w:shd w:fill="auto" w:val="clear"/>
          <w:vertAlign w:val="baseline"/>
        </w:rPr>
      </w:pPr>
      <w:r w:rsidDel="00000000" w:rsidR="00000000" w:rsidRPr="00000000">
        <w:rPr>
          <w:rFonts w:ascii="Arial" w:cs="Arial" w:eastAsia="Arial" w:hAnsi="Arial"/>
          <w:b w:val="0"/>
          <w:i w:val="0"/>
          <w:smallCaps w:val="0"/>
          <w:strike w:val="0"/>
          <w:color w:val="000000"/>
          <w:sz w:val="12.616720199584961"/>
          <w:szCs w:val="12.616720199584961"/>
          <w:u w:val="none"/>
          <w:shd w:fill="auto" w:val="clear"/>
          <w:vertAlign w:val="baseline"/>
          <w:rtl w:val="0"/>
        </w:rPr>
        <w:t xml:space="preserve">respuestas futuras.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360" w:right="7723.200000000002" w:firstLine="0"/>
        <w:jc w:val="left"/>
        <w:rPr>
          <w:rFonts w:ascii="Arial" w:cs="Arial" w:eastAsia="Arial" w:hAnsi="Arial"/>
          <w:b w:val="1"/>
          <w:i w:val="0"/>
          <w:smallCaps w:val="0"/>
          <w:strike w:val="0"/>
          <w:color w:val="000000"/>
          <w:sz w:val="12.764299392700195"/>
          <w:szCs w:val="12.764299392700195"/>
          <w:u w:val="none"/>
          <w:shd w:fill="auto" w:val="clear"/>
          <w:vertAlign w:val="baseline"/>
        </w:rPr>
      </w:pPr>
      <w:r w:rsidDel="00000000" w:rsidR="00000000" w:rsidRPr="00000000">
        <w:rPr>
          <w:rFonts w:ascii="Arial" w:cs="Arial" w:eastAsia="Arial" w:hAnsi="Arial"/>
          <w:b w:val="1"/>
          <w:i w:val="0"/>
          <w:smallCaps w:val="0"/>
          <w:strike w:val="0"/>
          <w:color w:val="000000"/>
          <w:sz w:val="12.764299392700195"/>
          <w:szCs w:val="12.764299392700195"/>
          <w:u w:val="none"/>
          <w:shd w:fill="auto" w:val="clear"/>
          <w:vertAlign w:val="baseline"/>
          <w:rtl w:val="0"/>
        </w:rPr>
        <w:t xml:space="preserve">si. Movilización si. Movilización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427.2" w:line="276" w:lineRule="auto"/>
        <w:ind w:left="720" w:right="-14.399999999998272" w:firstLine="0"/>
        <w:jc w:val="left"/>
        <w:rPr>
          <w:rFonts w:ascii="Arial" w:cs="Arial" w:eastAsia="Arial" w:hAnsi="Arial"/>
          <w:b w:val="0"/>
          <w:i w:val="0"/>
          <w:smallCaps w:val="0"/>
          <w:strike w:val="0"/>
          <w:color w:val="000000"/>
          <w:sz w:val="13.127140045166016"/>
          <w:szCs w:val="13.127140045166016"/>
          <w:u w:val="none"/>
          <w:shd w:fill="auto" w:val="clear"/>
          <w:vertAlign w:val="baseline"/>
        </w:rPr>
      </w:pPr>
      <w:r w:rsidDel="00000000" w:rsidR="00000000" w:rsidRPr="00000000">
        <w:rPr>
          <w:rFonts w:ascii="Arial" w:cs="Arial" w:eastAsia="Arial" w:hAnsi="Arial"/>
          <w:b w:val="0"/>
          <w:i w:val="0"/>
          <w:smallCaps w:val="0"/>
          <w:strike w:val="0"/>
          <w:color w:val="000000"/>
          <w:sz w:val="13.127140045166016"/>
          <w:szCs w:val="13.127140045166016"/>
          <w:u w:val="none"/>
          <w:shd w:fill="auto" w:val="clear"/>
          <w:vertAlign w:val="baseline"/>
          <w:rtl w:val="0"/>
        </w:rPr>
        <w:t xml:space="preserve">La fase de movilización es el período inmediatamente posterior a la ocurrencia de un desastre. Los equipos USAR internacionales se preparan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720" w:right="5222.4000000000015" w:firstLine="0"/>
        <w:jc w:val="left"/>
        <w:rPr>
          <w:rFonts w:ascii="Arial" w:cs="Arial" w:eastAsia="Arial" w:hAnsi="Arial"/>
          <w:b w:val="0"/>
          <w:i w:val="0"/>
          <w:smallCaps w:val="0"/>
          <w:strike w:val="0"/>
          <w:color w:val="000000"/>
          <w:sz w:val="13.127140045166016"/>
          <w:szCs w:val="13.127140045166016"/>
          <w:u w:val="none"/>
          <w:shd w:fill="auto" w:val="clear"/>
          <w:vertAlign w:val="baseline"/>
        </w:rPr>
      </w:pPr>
      <w:r w:rsidDel="00000000" w:rsidR="00000000" w:rsidRPr="00000000">
        <w:rPr>
          <w:rFonts w:ascii="Arial" w:cs="Arial" w:eastAsia="Arial" w:hAnsi="Arial"/>
          <w:b w:val="0"/>
          <w:i w:val="0"/>
          <w:smallCaps w:val="0"/>
          <w:strike w:val="0"/>
          <w:color w:val="000000"/>
          <w:sz w:val="13.127140045166016"/>
          <w:szCs w:val="13.127140045166016"/>
          <w:u w:val="none"/>
          <w:shd w:fill="auto" w:val="clear"/>
          <w:vertAlign w:val="baseline"/>
          <w:rtl w:val="0"/>
        </w:rPr>
        <w:t xml:space="preserve">para responder y viajar para ayudar al país afectado.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360" w:right="7824.000000000001" w:firstLine="0"/>
        <w:jc w:val="left"/>
        <w:rPr>
          <w:rFonts w:ascii="Arial" w:cs="Arial" w:eastAsia="Arial" w:hAnsi="Arial"/>
          <w:b w:val="1"/>
          <w:i w:val="0"/>
          <w:smallCaps w:val="0"/>
          <w:strike w:val="0"/>
          <w:color w:val="000000"/>
          <w:sz w:val="11.492079734802246"/>
          <w:szCs w:val="11.492079734802246"/>
          <w:u w:val="none"/>
          <w:shd w:fill="auto" w:val="clear"/>
          <w:vertAlign w:val="baseline"/>
        </w:rPr>
      </w:pPr>
      <w:r w:rsidDel="00000000" w:rsidR="00000000" w:rsidRPr="00000000">
        <w:rPr>
          <w:rFonts w:ascii="Arial" w:cs="Arial" w:eastAsia="Arial" w:hAnsi="Arial"/>
          <w:b w:val="1"/>
          <w:i w:val="0"/>
          <w:smallCaps w:val="0"/>
          <w:strike w:val="0"/>
          <w:color w:val="000000"/>
          <w:sz w:val="11.492079734802246"/>
          <w:szCs w:val="11.492079734802246"/>
          <w:u w:val="none"/>
          <w:shd w:fill="auto" w:val="clear"/>
          <w:vertAlign w:val="baseline"/>
          <w:rtl w:val="0"/>
        </w:rPr>
        <w:t xml:space="preserve">C. Operaciones C. Operaciones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720" w:right="345.6000000000006" w:firstLine="0"/>
        <w:jc w:val="left"/>
        <w:rPr>
          <w:rFonts w:ascii="Arial" w:cs="Arial" w:eastAsia="Arial" w:hAnsi="Arial"/>
          <w:b w:val="0"/>
          <w:i w:val="0"/>
          <w:smallCaps w:val="0"/>
          <w:strike w:val="0"/>
          <w:color w:val="000000"/>
          <w:sz w:val="14.026700019836426"/>
          <w:szCs w:val="14.026700019836426"/>
          <w:u w:val="none"/>
          <w:shd w:fill="auto" w:val="clear"/>
          <w:vertAlign w:val="baseline"/>
        </w:rPr>
      </w:pPr>
      <w:r w:rsidDel="00000000" w:rsidR="00000000" w:rsidRPr="00000000">
        <w:rPr>
          <w:rFonts w:ascii="Arial" w:cs="Arial" w:eastAsia="Arial" w:hAnsi="Arial"/>
          <w:b w:val="0"/>
          <w:i w:val="0"/>
          <w:smallCaps w:val="0"/>
          <w:strike w:val="0"/>
          <w:color w:val="000000"/>
          <w:sz w:val="14.026700019836426"/>
          <w:szCs w:val="14.026700019836426"/>
          <w:u w:val="none"/>
          <w:shd w:fill="auto" w:val="clear"/>
          <w:vertAlign w:val="baseline"/>
          <w:rtl w:val="0"/>
        </w:rPr>
        <w:t xml:space="preserve">La fase de operaciones es el período en que los equipos USAR internacionales realizan operaciones USAR en el país afectado.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720" w:right="24.00000000000091" w:firstLine="0"/>
        <w:jc w:val="left"/>
        <w:rPr>
          <w:rFonts w:ascii="Arial" w:cs="Arial" w:eastAsia="Arial" w:hAnsi="Arial"/>
          <w:b w:val="0"/>
          <w:i w:val="0"/>
          <w:smallCaps w:val="0"/>
          <w:strike w:val="0"/>
          <w:color w:val="000000"/>
          <w:sz w:val="14.026700019836426"/>
          <w:szCs w:val="14.026700019836426"/>
          <w:u w:val="none"/>
          <w:shd w:fill="auto" w:val="clear"/>
          <w:vertAlign w:val="baseline"/>
        </w:rPr>
      </w:pPr>
      <w:r w:rsidDel="00000000" w:rsidR="00000000" w:rsidRPr="00000000">
        <w:rPr>
          <w:rFonts w:ascii="Arial" w:cs="Arial" w:eastAsia="Arial" w:hAnsi="Arial"/>
          <w:b w:val="0"/>
          <w:i w:val="0"/>
          <w:smallCaps w:val="0"/>
          <w:strike w:val="0"/>
          <w:color w:val="000000"/>
          <w:sz w:val="14.026700019836426"/>
          <w:szCs w:val="14.026700019836426"/>
          <w:u w:val="none"/>
          <w:shd w:fill="auto" w:val="clear"/>
          <w:vertAlign w:val="baseline"/>
          <w:rtl w:val="0"/>
        </w:rPr>
        <w:t xml:space="preserve">Comienza con la llegada de un Equipo USAR al Centro de Recepción / Salida (RDC) en el país afectado, el registro en el OSOCC, la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720" w:right="187.20000000000027" w:firstLine="0"/>
        <w:jc w:val="left"/>
        <w:rPr>
          <w:rFonts w:ascii="Arial" w:cs="Arial" w:eastAsia="Arial" w:hAnsi="Arial"/>
          <w:b w:val="0"/>
          <w:i w:val="0"/>
          <w:smallCaps w:val="0"/>
          <w:strike w:val="0"/>
          <w:color w:val="000000"/>
          <w:sz w:val="14.026700019836426"/>
          <w:szCs w:val="14.026700019836426"/>
          <w:u w:val="none"/>
          <w:shd w:fill="auto" w:val="clear"/>
          <w:vertAlign w:val="baseline"/>
        </w:rPr>
      </w:pPr>
      <w:r w:rsidDel="00000000" w:rsidR="00000000" w:rsidRPr="00000000">
        <w:rPr>
          <w:rFonts w:ascii="Arial" w:cs="Arial" w:eastAsia="Arial" w:hAnsi="Arial"/>
          <w:b w:val="0"/>
          <w:i w:val="0"/>
          <w:smallCaps w:val="0"/>
          <w:strike w:val="0"/>
          <w:color w:val="000000"/>
          <w:sz w:val="14.026700019836426"/>
          <w:szCs w:val="14.026700019836426"/>
          <w:u w:val="none"/>
          <w:shd w:fill="auto" w:val="clear"/>
          <w:vertAlign w:val="baseline"/>
          <w:rtl w:val="0"/>
        </w:rPr>
        <w:t xml:space="preserve">presentación de informes a la Agencia Local de Manejo de Emergencias (LEMA) (o la Autoridad Nacional de Manejo de Desastres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720" w:right="288.0000000000007" w:firstLine="0"/>
        <w:jc w:val="left"/>
        <w:rPr>
          <w:rFonts w:ascii="Arial" w:cs="Arial" w:eastAsia="Arial" w:hAnsi="Arial"/>
          <w:b w:val="0"/>
          <w:i w:val="0"/>
          <w:smallCaps w:val="0"/>
          <w:strike w:val="0"/>
          <w:color w:val="000000"/>
          <w:sz w:val="14.026700019836426"/>
          <w:szCs w:val="14.026700019836426"/>
          <w:u w:val="none"/>
          <w:shd w:fill="auto" w:val="clear"/>
          <w:vertAlign w:val="baseline"/>
        </w:rPr>
      </w:pPr>
      <w:r w:rsidDel="00000000" w:rsidR="00000000" w:rsidRPr="00000000">
        <w:rPr>
          <w:rFonts w:ascii="Arial" w:cs="Arial" w:eastAsia="Arial" w:hAnsi="Arial"/>
          <w:b w:val="0"/>
          <w:i w:val="0"/>
          <w:smallCaps w:val="0"/>
          <w:strike w:val="0"/>
          <w:color w:val="000000"/>
          <w:sz w:val="14.026700019836426"/>
          <w:szCs w:val="14.026700019836426"/>
          <w:u w:val="none"/>
          <w:shd w:fill="auto" w:val="clear"/>
          <w:vertAlign w:val="baseline"/>
          <w:rtl w:val="0"/>
        </w:rPr>
        <w:t xml:space="preserve">(NDMA)), y realizar de operaciones USAR. La fase finaliza cuando se le indica al equipo USAR que cese las operaciones USAR.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683.2" w:right="72.00000000000045" w:firstLine="0"/>
        <w:jc w:val="left"/>
        <w:rPr>
          <w:rFonts w:ascii="Arial" w:cs="Arial" w:eastAsia="Arial" w:hAnsi="Arial"/>
          <w:b w:val="0"/>
          <w:i w:val="0"/>
          <w:smallCaps w:val="0"/>
          <w:strike w:val="0"/>
          <w:color w:val="0070c0"/>
          <w:sz w:val="12.586499214172363"/>
          <w:szCs w:val="12.586499214172363"/>
          <w:u w:val="none"/>
          <w:shd w:fill="auto" w:val="clear"/>
          <w:vertAlign w:val="baseline"/>
        </w:rPr>
      </w:pPr>
      <w:r w:rsidDel="00000000" w:rsidR="00000000" w:rsidRPr="00000000">
        <w:rPr>
          <w:rFonts w:ascii="Arial" w:cs="Arial" w:eastAsia="Arial" w:hAnsi="Arial"/>
          <w:b w:val="0"/>
          <w:i w:val="0"/>
          <w:smallCaps w:val="0"/>
          <w:strike w:val="0"/>
          <w:color w:val="0070c0"/>
          <w:sz w:val="12.586499214172363"/>
          <w:szCs w:val="12.586499214172363"/>
          <w:u w:val="none"/>
          <w:shd w:fill="auto" w:val="clear"/>
          <w:vertAlign w:val="baseline"/>
          <w:rtl w:val="0"/>
        </w:rPr>
        <w:t xml:space="preserve">A1-1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4635.2" w:line="276" w:lineRule="auto"/>
        <w:ind w:left="2064" w:right="3043.2000000000007" w:firstLine="0"/>
        <w:jc w:val="left"/>
        <w:rPr>
          <w:rFonts w:ascii="Arial" w:cs="Arial" w:eastAsia="Arial" w:hAnsi="Arial"/>
          <w:b w:val="0"/>
          <w:i w:val="0"/>
          <w:smallCaps w:val="0"/>
          <w:strike w:val="0"/>
          <w:color w:val="808080"/>
          <w:sz w:val="10.133560180664062"/>
          <w:szCs w:val="10.133560180664062"/>
          <w:u w:val="none"/>
          <w:shd w:fill="auto" w:val="clear"/>
          <w:vertAlign w:val="baseline"/>
        </w:rPr>
      </w:pPr>
      <w:r w:rsidDel="00000000" w:rsidR="00000000" w:rsidRPr="00000000">
        <w:rPr>
          <w:rFonts w:ascii="Arial" w:cs="Arial" w:eastAsia="Arial" w:hAnsi="Arial"/>
          <w:b w:val="0"/>
          <w:i w:val="0"/>
          <w:smallCaps w:val="0"/>
          <w:strike w:val="0"/>
          <w:color w:val="808080"/>
          <w:sz w:val="10.133560180664062"/>
          <w:szCs w:val="10.133560180664062"/>
          <w:u w:val="none"/>
          <w:shd w:fill="auto" w:val="clear"/>
          <w:vertAlign w:val="baseline"/>
          <w:rtl w:val="0"/>
        </w:rPr>
        <w:t xml:space="preserve">Oficina de las Naciones Unidas para la Coordinación de Asuntos Humanitarios (OCHA)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955.2" w:right="4176.000000000002" w:firstLine="0"/>
        <w:jc w:val="left"/>
        <w:rPr>
          <w:rFonts w:ascii="Arial" w:cs="Arial" w:eastAsia="Arial" w:hAnsi="Arial"/>
          <w:b w:val="0"/>
          <w:i w:val="0"/>
          <w:smallCaps w:val="0"/>
          <w:strike w:val="0"/>
          <w:color w:val="0070c0"/>
          <w:sz w:val="11.987480163574219"/>
          <w:szCs w:val="11.987480163574219"/>
          <w:u w:val="none"/>
          <w:shd w:fill="auto" w:val="clear"/>
          <w:vertAlign w:val="baseline"/>
        </w:rPr>
      </w:pPr>
      <w:r w:rsidDel="00000000" w:rsidR="00000000" w:rsidRPr="00000000">
        <w:rPr>
          <w:rFonts w:ascii="Arial" w:cs="Arial" w:eastAsia="Arial" w:hAnsi="Arial"/>
          <w:b w:val="0"/>
          <w:i w:val="0"/>
          <w:smallCaps w:val="0"/>
          <w:strike w:val="0"/>
          <w:color w:val="0070c0"/>
          <w:sz w:val="11.987480163574219"/>
          <w:szCs w:val="11.987480163574219"/>
          <w:u w:val="none"/>
          <w:shd w:fill="auto" w:val="clear"/>
          <w:vertAlign w:val="baseline"/>
          <w:rtl w:val="0"/>
        </w:rPr>
        <w:t xml:space="preserve">www.unocha.org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683.2" w:right="72.00000000000045" w:firstLine="0"/>
        <w:jc w:val="left"/>
        <w:rPr>
          <w:rFonts w:ascii="Arial" w:cs="Arial" w:eastAsia="Arial" w:hAnsi="Arial"/>
          <w:b w:val="0"/>
          <w:i w:val="0"/>
          <w:smallCaps w:val="0"/>
          <w:strike w:val="0"/>
          <w:color w:val="0070c0"/>
          <w:sz w:val="12.586499214172363"/>
          <w:szCs w:val="12.586499214172363"/>
          <w:u w:val="none"/>
          <w:shd w:fill="auto" w:val="clear"/>
          <w:vertAlign w:val="baseline"/>
        </w:rPr>
      </w:pPr>
      <w:r w:rsidDel="00000000" w:rsidR="00000000" w:rsidRPr="00000000">
        <w:rPr>
          <w:rFonts w:ascii="Arial" w:cs="Arial" w:eastAsia="Arial" w:hAnsi="Arial"/>
          <w:b w:val="0"/>
          <w:i w:val="0"/>
          <w:smallCaps w:val="0"/>
          <w:strike w:val="0"/>
          <w:color w:val="0070c0"/>
          <w:sz w:val="12.586499214172363"/>
          <w:szCs w:val="12.586499214172363"/>
          <w:u w:val="none"/>
          <w:shd w:fill="auto" w:val="clear"/>
          <w:vertAlign w:val="baseline"/>
          <w:rtl w:val="0"/>
        </w:rPr>
        <w:t xml:space="preserve">A2-1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657.6" w:line="276" w:lineRule="auto"/>
        <w:ind w:left="360" w:right="7564.8" w:firstLine="0"/>
        <w:jc w:val="left"/>
        <w:rPr>
          <w:rFonts w:ascii="Arial" w:cs="Arial" w:eastAsia="Arial" w:hAnsi="Arial"/>
          <w:b w:val="1"/>
          <w:i w:val="0"/>
          <w:smallCaps w:val="0"/>
          <w:strike w:val="0"/>
          <w:color w:val="000000"/>
          <w:sz w:val="12.206000328063965"/>
          <w:szCs w:val="12.206000328063965"/>
          <w:u w:val="none"/>
          <w:shd w:fill="auto" w:val="clear"/>
          <w:vertAlign w:val="baseline"/>
        </w:rPr>
      </w:pPr>
      <w:r w:rsidDel="00000000" w:rsidR="00000000" w:rsidRPr="00000000">
        <w:rPr>
          <w:rFonts w:ascii="Arial" w:cs="Arial" w:eastAsia="Arial" w:hAnsi="Arial"/>
          <w:b w:val="1"/>
          <w:i w:val="0"/>
          <w:smallCaps w:val="0"/>
          <w:strike w:val="0"/>
          <w:color w:val="000000"/>
          <w:sz w:val="12.206000328063965"/>
          <w:szCs w:val="12.206000328063965"/>
          <w:u w:val="none"/>
          <w:shd w:fill="auto" w:val="clear"/>
          <w:vertAlign w:val="baseline"/>
          <w:rtl w:val="0"/>
        </w:rPr>
        <w:t xml:space="preserve">a. a. Desmovilización Desmovilización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720" w:right="326.400000000001" w:firstLine="0"/>
        <w:jc w:val="left"/>
        <w:rPr>
          <w:rFonts w:ascii="Arial" w:cs="Arial" w:eastAsia="Arial" w:hAnsi="Arial"/>
          <w:b w:val="0"/>
          <w:i w:val="0"/>
          <w:smallCaps w:val="0"/>
          <w:strike w:val="0"/>
          <w:color w:val="000000"/>
          <w:sz w:val="14.12593936920166"/>
          <w:szCs w:val="14.12593936920166"/>
          <w:u w:val="none"/>
          <w:shd w:fill="auto" w:val="clear"/>
          <w:vertAlign w:val="baseline"/>
        </w:rPr>
      </w:pPr>
      <w:r w:rsidDel="00000000" w:rsidR="00000000" w:rsidRPr="00000000">
        <w:rPr>
          <w:rFonts w:ascii="Arial" w:cs="Arial" w:eastAsia="Arial" w:hAnsi="Arial"/>
          <w:b w:val="0"/>
          <w:i w:val="0"/>
          <w:smallCaps w:val="0"/>
          <w:strike w:val="0"/>
          <w:color w:val="000000"/>
          <w:sz w:val="14.12593936920166"/>
          <w:szCs w:val="14.12593936920166"/>
          <w:u w:val="none"/>
          <w:shd w:fill="auto" w:val="clear"/>
          <w:vertAlign w:val="baseline"/>
          <w:rtl w:val="0"/>
        </w:rPr>
        <w:t xml:space="preserve">La fase de desmovilización es el período en que los equipos USAR internacionales han recibido instrucciones de que cesen las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720" w:right="427.2000000000014" w:firstLine="0"/>
        <w:jc w:val="left"/>
        <w:rPr>
          <w:rFonts w:ascii="Arial" w:cs="Arial" w:eastAsia="Arial" w:hAnsi="Arial"/>
          <w:b w:val="0"/>
          <w:i w:val="0"/>
          <w:smallCaps w:val="0"/>
          <w:strike w:val="0"/>
          <w:color w:val="000000"/>
          <w:sz w:val="14.12593936920166"/>
          <w:szCs w:val="14.12593936920166"/>
          <w:u w:val="none"/>
          <w:shd w:fill="auto" w:val="clear"/>
          <w:vertAlign w:val="baseline"/>
        </w:rPr>
      </w:pPr>
      <w:r w:rsidDel="00000000" w:rsidR="00000000" w:rsidRPr="00000000">
        <w:rPr>
          <w:rFonts w:ascii="Arial" w:cs="Arial" w:eastAsia="Arial" w:hAnsi="Arial"/>
          <w:b w:val="0"/>
          <w:i w:val="0"/>
          <w:smallCaps w:val="0"/>
          <w:strike w:val="0"/>
          <w:color w:val="000000"/>
          <w:sz w:val="14.12593936920166"/>
          <w:szCs w:val="14.12593936920166"/>
          <w:u w:val="none"/>
          <w:shd w:fill="auto" w:val="clear"/>
          <w:vertAlign w:val="baseline"/>
          <w:rtl w:val="0"/>
        </w:rPr>
        <w:t xml:space="preserve">operaciones USAR. Los equipos USAR comienzan la retirada, coordinando su salida a través del UCC, y luego salen del país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720" w:right="6609.6" w:firstLine="0"/>
        <w:jc w:val="left"/>
        <w:rPr>
          <w:rFonts w:ascii="Arial" w:cs="Arial" w:eastAsia="Arial" w:hAnsi="Arial"/>
          <w:b w:val="0"/>
          <w:i w:val="0"/>
          <w:smallCaps w:val="0"/>
          <w:strike w:val="0"/>
          <w:color w:val="000000"/>
          <w:sz w:val="14.12593936920166"/>
          <w:szCs w:val="14.12593936920166"/>
          <w:u w:val="none"/>
          <w:shd w:fill="auto" w:val="clear"/>
          <w:vertAlign w:val="baseline"/>
        </w:rPr>
      </w:pPr>
      <w:r w:rsidDel="00000000" w:rsidR="00000000" w:rsidRPr="00000000">
        <w:rPr>
          <w:rFonts w:ascii="Arial" w:cs="Arial" w:eastAsia="Arial" w:hAnsi="Arial"/>
          <w:b w:val="0"/>
          <w:i w:val="0"/>
          <w:smallCaps w:val="0"/>
          <w:strike w:val="0"/>
          <w:color w:val="000000"/>
          <w:sz w:val="14.12593936920166"/>
          <w:szCs w:val="14.12593936920166"/>
          <w:u w:val="none"/>
          <w:shd w:fill="auto" w:val="clear"/>
          <w:vertAlign w:val="baseline"/>
          <w:rtl w:val="0"/>
        </w:rPr>
        <w:t xml:space="preserve">afectado a través del RDC.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427.2" w:line="276" w:lineRule="auto"/>
        <w:ind w:left="360" w:right="7699.200000000001" w:firstLine="0"/>
        <w:jc w:val="left"/>
        <w:rPr>
          <w:rFonts w:ascii="Arial" w:cs="Arial" w:eastAsia="Arial" w:hAnsi="Arial"/>
          <w:b w:val="1"/>
          <w:i w:val="0"/>
          <w:smallCaps w:val="0"/>
          <w:strike w:val="0"/>
          <w:color w:val="000000"/>
          <w:sz w:val="13.687660217285156"/>
          <w:szCs w:val="13.687660217285156"/>
          <w:u w:val="none"/>
          <w:shd w:fill="auto" w:val="clear"/>
          <w:vertAlign w:val="baseline"/>
        </w:rPr>
      </w:pPr>
      <w:r w:rsidDel="00000000" w:rsidR="00000000" w:rsidRPr="00000000">
        <w:rPr>
          <w:rFonts w:ascii="Arial" w:cs="Arial" w:eastAsia="Arial" w:hAnsi="Arial"/>
          <w:b w:val="1"/>
          <w:i w:val="0"/>
          <w:smallCaps w:val="0"/>
          <w:strike w:val="0"/>
          <w:color w:val="000000"/>
          <w:sz w:val="13.687660217285156"/>
          <w:szCs w:val="13.687660217285156"/>
          <w:u w:val="none"/>
          <w:shd w:fill="auto" w:val="clear"/>
          <w:vertAlign w:val="baseline"/>
          <w:rtl w:val="0"/>
        </w:rPr>
        <w:t xml:space="preserve">si. si. Post-Misión Post-Misión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427.2" w:line="276" w:lineRule="auto"/>
        <w:ind w:left="720" w:right="211.20000000000118" w:firstLine="0"/>
        <w:jc w:val="left"/>
        <w:rPr>
          <w:rFonts w:ascii="Arial" w:cs="Arial" w:eastAsia="Arial" w:hAnsi="Arial"/>
          <w:b w:val="0"/>
          <w:i w:val="0"/>
          <w:smallCaps w:val="0"/>
          <w:strike w:val="0"/>
          <w:color w:val="000000"/>
          <w:sz w:val="13.080920219421387"/>
          <w:szCs w:val="13.080920219421387"/>
          <w:u w:val="none"/>
          <w:shd w:fill="auto" w:val="clear"/>
          <w:vertAlign w:val="baseline"/>
        </w:rPr>
      </w:pPr>
      <w:r w:rsidDel="00000000" w:rsidR="00000000" w:rsidRPr="00000000">
        <w:rPr>
          <w:rFonts w:ascii="Arial" w:cs="Arial" w:eastAsia="Arial" w:hAnsi="Arial"/>
          <w:b w:val="0"/>
          <w:i w:val="0"/>
          <w:smallCaps w:val="0"/>
          <w:strike w:val="0"/>
          <w:color w:val="000000"/>
          <w:sz w:val="13.080920219421387"/>
          <w:szCs w:val="13.080920219421387"/>
          <w:u w:val="none"/>
          <w:shd w:fill="auto" w:val="clear"/>
          <w:vertAlign w:val="baseline"/>
          <w:rtl w:val="0"/>
        </w:rPr>
        <w:t xml:space="preserve">La fase posterior a la misión es el período inmediatamente posterior al regreso de un equipo USAR a casa. En esta fase, se requiere que el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720" w:right="19.200000000000728" w:firstLine="0"/>
        <w:jc w:val="left"/>
        <w:rPr>
          <w:rFonts w:ascii="Arial" w:cs="Arial" w:eastAsia="Arial" w:hAnsi="Arial"/>
          <w:b w:val="0"/>
          <w:i w:val="0"/>
          <w:smallCaps w:val="0"/>
          <w:strike w:val="0"/>
          <w:color w:val="000000"/>
          <w:sz w:val="13.080920219421387"/>
          <w:szCs w:val="13.080920219421387"/>
          <w:u w:val="none"/>
          <w:shd w:fill="auto" w:val="clear"/>
          <w:vertAlign w:val="baseline"/>
        </w:rPr>
      </w:pPr>
      <w:r w:rsidDel="00000000" w:rsidR="00000000" w:rsidRPr="00000000">
        <w:rPr>
          <w:rFonts w:ascii="Arial" w:cs="Arial" w:eastAsia="Arial" w:hAnsi="Arial"/>
          <w:b w:val="0"/>
          <w:i w:val="0"/>
          <w:smallCaps w:val="0"/>
          <w:strike w:val="0"/>
          <w:color w:val="000000"/>
          <w:sz w:val="13.080920219421387"/>
          <w:szCs w:val="13.080920219421387"/>
          <w:u w:val="none"/>
          <w:shd w:fill="auto" w:val="clear"/>
          <w:vertAlign w:val="baseline"/>
          <w:rtl w:val="0"/>
        </w:rPr>
        <w:t xml:space="preserve">equipo USAR complete y presente un informe posterior a la misión y realice una revisión de las lecciones aprendidas para mejorar la eficacia y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53.6" w:line="276" w:lineRule="auto"/>
        <w:ind w:left="720" w:right="513.6000000000013" w:firstLine="0"/>
        <w:jc w:val="left"/>
        <w:rPr>
          <w:rFonts w:ascii="Arial" w:cs="Arial" w:eastAsia="Arial" w:hAnsi="Arial"/>
          <w:b w:val="0"/>
          <w:i w:val="0"/>
          <w:smallCaps w:val="0"/>
          <w:strike w:val="0"/>
          <w:color w:val="000000"/>
          <w:sz w:val="13.080920219421387"/>
          <w:szCs w:val="13.080920219421387"/>
          <w:u w:val="none"/>
          <w:shd w:fill="auto" w:val="clear"/>
          <w:vertAlign w:val="baseline"/>
        </w:rPr>
      </w:pPr>
      <w:r w:rsidDel="00000000" w:rsidR="00000000" w:rsidRPr="00000000">
        <w:rPr>
          <w:rFonts w:ascii="Arial" w:cs="Arial" w:eastAsia="Arial" w:hAnsi="Arial"/>
          <w:b w:val="0"/>
          <w:i w:val="0"/>
          <w:smallCaps w:val="0"/>
          <w:strike w:val="0"/>
          <w:color w:val="000000"/>
          <w:sz w:val="13.080920219421387"/>
          <w:szCs w:val="13.080920219421387"/>
          <w:u w:val="none"/>
          <w:shd w:fill="auto" w:val="clear"/>
          <w:vertAlign w:val="baseline"/>
          <w:rtl w:val="0"/>
        </w:rPr>
        <w:t xml:space="preserve">la eficiencia generales para responder a futuros desastres. La fase de postmisión se fusiona continuamente en la fase de preparación.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0" w:right="3547.2000000000016" w:firstLine="0"/>
        <w:jc w:val="left"/>
        <w:rPr>
          <w:rFonts w:ascii="Arial" w:cs="Arial" w:eastAsia="Arial" w:hAnsi="Arial"/>
          <w:b w:val="0"/>
          <w:i w:val="0"/>
          <w:smallCaps w:val="0"/>
          <w:strike w:val="0"/>
          <w:color w:val="000000"/>
          <w:sz w:val="12.537080764770508"/>
          <w:szCs w:val="12.537080764770508"/>
          <w:u w:val="none"/>
          <w:shd w:fill="auto" w:val="clear"/>
          <w:vertAlign w:val="baseline"/>
        </w:rPr>
      </w:pPr>
      <w:r w:rsidDel="00000000" w:rsidR="00000000" w:rsidRPr="00000000">
        <w:rPr>
          <w:rFonts w:ascii="Arial" w:cs="Arial" w:eastAsia="Arial" w:hAnsi="Arial"/>
          <w:b w:val="0"/>
          <w:i w:val="0"/>
          <w:smallCaps w:val="0"/>
          <w:strike w:val="0"/>
          <w:color w:val="000000"/>
          <w:sz w:val="13.451180458068848"/>
          <w:szCs w:val="13.45118045806884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2.537080764770508"/>
          <w:szCs w:val="12.537080764770508"/>
          <w:u w:val="none"/>
          <w:shd w:fill="auto" w:val="clear"/>
          <w:vertAlign w:val="baseline"/>
          <w:rtl w:val="0"/>
        </w:rPr>
        <w:t xml:space="preserve">Para obtener más información, consulte “Pautas de INSARAG, Volumen 2, Manual B.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0204.8" w:line="276" w:lineRule="auto"/>
        <w:ind w:left="2064" w:right="3043.2000000000007" w:firstLine="0"/>
        <w:jc w:val="left"/>
        <w:rPr>
          <w:rFonts w:ascii="Arial" w:cs="Arial" w:eastAsia="Arial" w:hAnsi="Arial"/>
          <w:b w:val="0"/>
          <w:i w:val="0"/>
          <w:smallCaps w:val="0"/>
          <w:strike w:val="0"/>
          <w:color w:val="808080"/>
          <w:sz w:val="10.133560180664062"/>
          <w:szCs w:val="10.133560180664062"/>
          <w:u w:val="none"/>
          <w:shd w:fill="auto" w:val="clear"/>
          <w:vertAlign w:val="baseline"/>
        </w:rPr>
      </w:pPr>
      <w:r w:rsidDel="00000000" w:rsidR="00000000" w:rsidRPr="00000000">
        <w:rPr>
          <w:rFonts w:ascii="Arial" w:cs="Arial" w:eastAsia="Arial" w:hAnsi="Arial"/>
          <w:b w:val="0"/>
          <w:i w:val="0"/>
          <w:smallCaps w:val="0"/>
          <w:strike w:val="0"/>
          <w:color w:val="808080"/>
          <w:sz w:val="10.133560180664062"/>
          <w:szCs w:val="10.133560180664062"/>
          <w:u w:val="none"/>
          <w:shd w:fill="auto" w:val="clear"/>
          <w:vertAlign w:val="baseline"/>
          <w:rtl w:val="0"/>
        </w:rPr>
        <w:t xml:space="preserve">Oficina de las Naciones Unidas para la Coordinación de Asuntos Humanitarios (OCHA)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3955.2" w:right="4176.000000000002" w:firstLine="0"/>
        <w:jc w:val="left"/>
        <w:rPr>
          <w:rFonts w:ascii="Arial" w:cs="Arial" w:eastAsia="Arial" w:hAnsi="Arial"/>
          <w:b w:val="0"/>
          <w:i w:val="0"/>
          <w:smallCaps w:val="0"/>
          <w:strike w:val="0"/>
          <w:color w:val="0070c0"/>
          <w:sz w:val="11.987480163574219"/>
          <w:szCs w:val="11.987480163574219"/>
          <w:u w:val="none"/>
          <w:shd w:fill="auto" w:val="clear"/>
          <w:vertAlign w:val="baseline"/>
        </w:rPr>
      </w:pPr>
      <w:r w:rsidDel="00000000" w:rsidR="00000000" w:rsidRPr="00000000">
        <w:rPr>
          <w:rFonts w:ascii="Arial" w:cs="Arial" w:eastAsia="Arial" w:hAnsi="Arial"/>
          <w:b w:val="0"/>
          <w:i w:val="0"/>
          <w:smallCaps w:val="0"/>
          <w:strike w:val="0"/>
          <w:color w:val="0070c0"/>
          <w:sz w:val="11.987480163574219"/>
          <w:szCs w:val="11.987480163574219"/>
          <w:u w:val="none"/>
          <w:shd w:fill="auto" w:val="clear"/>
          <w:vertAlign w:val="baseline"/>
          <w:rtl w:val="0"/>
        </w:rPr>
        <w:t xml:space="preserve">www.unocha.org </w:t>
      </w:r>
    </w:p>
    <w:sectPr>
      <w:type w:val="continuous"/>
      <w:pgSz w:h="15840" w:w="12240"/>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