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42E88" w14:textId="25E07D23" w:rsidR="00F044CC" w:rsidRPr="00BD4FFD" w:rsidRDefault="005434B9" w:rsidP="0092688E">
      <w:pPr>
        <w:ind w:left="1416" w:hanging="1416"/>
        <w:jc w:val="both"/>
        <w:rPr>
          <w:rFonts w:cs="Arial"/>
          <w:sz w:val="24"/>
          <w:szCs w:val="24"/>
        </w:rPr>
      </w:pPr>
      <w:r w:rsidRPr="00BD4FFD">
        <w:rPr>
          <w:rFonts w:cs="Arial"/>
          <w:noProof/>
          <w:color w:val="263238"/>
          <w:sz w:val="24"/>
          <w:szCs w:val="24"/>
          <w:lang w:eastAsia="es-CO"/>
        </w:rPr>
        <mc:AlternateContent>
          <mc:Choice Requires="wps">
            <w:drawing>
              <wp:anchor distT="45720" distB="45720" distL="114300" distR="114300" simplePos="0" relativeHeight="251654144" behindDoc="0" locked="0" layoutInCell="1" allowOverlap="1" wp14:anchorId="382256AE" wp14:editId="770478D1">
                <wp:simplePos x="0" y="0"/>
                <wp:positionH relativeFrom="page">
                  <wp:align>right</wp:align>
                </wp:positionH>
                <wp:positionV relativeFrom="paragraph">
                  <wp:posOffset>2353945</wp:posOffset>
                </wp:positionV>
                <wp:extent cx="5960745" cy="175260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1752600"/>
                        </a:xfrm>
                        <a:prstGeom prst="rect">
                          <a:avLst/>
                        </a:prstGeom>
                        <a:noFill/>
                        <a:ln w="9525">
                          <a:noFill/>
                          <a:miter lim="800000"/>
                          <a:headEnd/>
                          <a:tailEnd/>
                        </a:ln>
                      </wps:spPr>
                      <wps:txbx>
                        <w:txbxContent>
                          <w:p w14:paraId="7921FD71" w14:textId="5DF21B3E" w:rsidR="006A3959" w:rsidRPr="00820056" w:rsidRDefault="006A3959" w:rsidP="005F62FB">
                            <w:pPr>
                              <w:spacing w:line="240" w:lineRule="auto"/>
                              <w:jc w:val="right"/>
                              <w:rPr>
                                <w:rFonts w:eastAsia="Times New Roman" w:cs="Arial"/>
                                <w:b/>
                                <w:color w:val="FF0000"/>
                                <w:sz w:val="72"/>
                                <w:szCs w:val="72"/>
                                <w:lang w:eastAsia="es-ES"/>
                              </w:rPr>
                            </w:pPr>
                            <w:r>
                              <w:rPr>
                                <w:rFonts w:cs="Arial"/>
                                <w:b/>
                                <w:color w:val="FF0000"/>
                                <w:sz w:val="72"/>
                                <w:szCs w:val="72"/>
                              </w:rPr>
                              <w:t>MANUAL DE BÚSQUEDA Y RESCATE EN MONTAÑA</w:t>
                            </w:r>
                          </w:p>
                          <w:p w14:paraId="2804D8B4" w14:textId="77777777" w:rsidR="006A3959" w:rsidRDefault="006A3959"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6A3959" w:rsidRPr="009D2FEE" w:rsidRDefault="006A3959" w:rsidP="00576ED9">
                            <w:pPr>
                              <w:spacing w:after="0"/>
                              <w:jc w:val="right"/>
                              <w:rPr>
                                <w:rFonts w:cs="Arial"/>
                                <w:b/>
                                <w:color w:val="C00000"/>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256AE" id="_x0000_t202" coordsize="21600,21600" o:spt="202" path="m,l,21600r21600,l21600,xe">
                <v:stroke joinstyle="miter"/>
                <v:path gradientshapeok="t" o:connecttype="rect"/>
              </v:shapetype>
              <v:shape id="Cuadro de texto 2" o:spid="_x0000_s1026" type="#_x0000_t202" style="position:absolute;left:0;text-align:left;margin-left:418.15pt;margin-top:185.35pt;width:469.35pt;height:138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" filled="f" stroked="f">
                <v:textbox>
                  <w:txbxContent>
                    <w:p w14:paraId="7921FD71" w14:textId="5DF21B3E" w:rsidR="006A3959" w:rsidRPr="00820056" w:rsidRDefault="006A3959" w:rsidP="005F62FB">
                      <w:pPr>
                        <w:spacing w:line="240" w:lineRule="auto"/>
                        <w:jc w:val="right"/>
                        <w:rPr>
                          <w:rFonts w:eastAsia="Times New Roman" w:cs="Arial"/>
                          <w:b/>
                          <w:color w:val="FF0000"/>
                          <w:sz w:val="72"/>
                          <w:szCs w:val="72"/>
                          <w:lang w:eastAsia="es-ES"/>
                        </w:rPr>
                      </w:pPr>
                      <w:r>
                        <w:rPr>
                          <w:rFonts w:cs="Arial"/>
                          <w:b/>
                          <w:color w:val="FF0000"/>
                          <w:sz w:val="72"/>
                          <w:szCs w:val="72"/>
                        </w:rPr>
                        <w:t>MANUAL DE BÚSQUEDA Y RESCATE EN MONTAÑA</w:t>
                      </w:r>
                    </w:p>
                    <w:p w14:paraId="2804D8B4" w14:textId="77777777" w:rsidR="006A3959" w:rsidRDefault="006A3959"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6A3959" w:rsidRPr="009D2FEE" w:rsidRDefault="006A3959" w:rsidP="00576ED9">
                      <w:pPr>
                        <w:spacing w:after="0"/>
                        <w:jc w:val="right"/>
                        <w:rPr>
                          <w:rFonts w:cs="Arial"/>
                          <w:b/>
                          <w:color w:val="C00000"/>
                          <w:sz w:val="70"/>
                          <w:szCs w:val="70"/>
                        </w:rPr>
                      </w:pPr>
                    </w:p>
                  </w:txbxContent>
                </v:textbox>
                <w10:wrap anchorx="page"/>
              </v:shape>
            </w:pict>
          </mc:Fallback>
        </mc:AlternateContent>
      </w:r>
      <w:r w:rsidR="00650146" w:rsidRPr="00BD4FFD">
        <w:rPr>
          <w:rFonts w:cs="Arial"/>
          <w:noProof/>
          <w:color w:val="263238"/>
          <w:sz w:val="24"/>
          <w:szCs w:val="24"/>
          <w:lang w:eastAsia="es-CO"/>
        </w:rPr>
        <mc:AlternateContent>
          <mc:Choice Requires="wps">
            <w:drawing>
              <wp:anchor distT="45720" distB="45720" distL="114300" distR="114300" simplePos="0" relativeHeight="251658240" behindDoc="0" locked="0" layoutInCell="1" allowOverlap="1" wp14:anchorId="02F5C0C7" wp14:editId="6EEF549D">
                <wp:simplePos x="0" y="0"/>
                <wp:positionH relativeFrom="page">
                  <wp:align>right</wp:align>
                </wp:positionH>
                <wp:positionV relativeFrom="paragraph">
                  <wp:posOffset>5093335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000A3250" w14:textId="669E832D" w:rsidR="006A3959" w:rsidRPr="00650146" w:rsidRDefault="006A3959" w:rsidP="00576ED9">
                            <w:pPr>
                              <w:shd w:val="clear" w:color="auto" w:fill="FFCC00"/>
                              <w:jc w:val="right"/>
                              <w:rPr>
                                <w:rFonts w:cs="Arial"/>
                                <w:sz w:val="30"/>
                                <w:szCs w:val="30"/>
                                <w:lang w:val="es-ES"/>
                              </w:rPr>
                            </w:pPr>
                            <w:r>
                              <w:rPr>
                                <w:rFonts w:cs="Arial"/>
                                <w:sz w:val="30"/>
                                <w:szCs w:val="30"/>
                                <w:lang w:val="es-ES"/>
                              </w:rPr>
                              <w:t>MN- MN</w:t>
                            </w:r>
                            <w:r w:rsidR="00A141A9">
                              <w:rPr>
                                <w:rFonts w:cs="Arial"/>
                                <w:sz w:val="30"/>
                                <w:szCs w:val="30"/>
                                <w:lang w:val="es-ES"/>
                              </w:rPr>
                              <w:t>05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F5C0C7" id="Cuadro de texto 67" o:spid="_x0000_s1027" type="#_x0000_t202" style="position:absolute;left:0;text-align:left;margin-left:188.95pt;margin-top:401.05pt;width:240.15pt;height:22.6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" fillcolor="#fc0" stroked="f">
                <v:textbox>
                  <w:txbxContent>
                    <w:p w14:paraId="000A3250" w14:textId="669E832D" w:rsidR="006A3959" w:rsidRPr="00650146" w:rsidRDefault="006A3959" w:rsidP="00576ED9">
                      <w:pPr>
                        <w:shd w:val="clear" w:color="auto" w:fill="FFCC00"/>
                        <w:jc w:val="right"/>
                        <w:rPr>
                          <w:rFonts w:cs="Arial"/>
                          <w:sz w:val="30"/>
                          <w:szCs w:val="30"/>
                          <w:lang w:val="es-ES"/>
                        </w:rPr>
                      </w:pPr>
                      <w:r>
                        <w:rPr>
                          <w:rFonts w:cs="Arial"/>
                          <w:sz w:val="30"/>
                          <w:szCs w:val="30"/>
                          <w:lang w:val="es-ES"/>
                        </w:rPr>
                        <w:t>MN- MN</w:t>
                      </w:r>
                      <w:r w:rsidR="00A141A9">
                        <w:rPr>
                          <w:rFonts w:cs="Arial"/>
                          <w:sz w:val="30"/>
                          <w:szCs w:val="30"/>
                          <w:lang w:val="es-ES"/>
                        </w:rPr>
                        <w:t>05</w:t>
                      </w:r>
                    </w:p>
                  </w:txbxContent>
                </v:textbox>
                <w10:wrap type="square" anchorx="page"/>
              </v:shape>
            </w:pict>
          </mc:Fallback>
        </mc:AlternateContent>
      </w:r>
      <w:r w:rsidR="0092688E">
        <w:rPr>
          <w:rFonts w:cs="Arial"/>
          <w:sz w:val="24"/>
          <w:szCs w:val="24"/>
        </w:rPr>
        <w:t>p</w:t>
      </w:r>
      <w:sdt>
        <w:sdtPr>
          <w:rPr>
            <w:rFonts w:cs="Arial"/>
            <w:sz w:val="24"/>
            <w:szCs w:val="24"/>
          </w:rPr>
          <w:id w:val="-1217117717"/>
          <w:docPartObj>
            <w:docPartGallery w:val="Cover Pages"/>
            <w:docPartUnique/>
          </w:docPartObj>
        </w:sdtPr>
        <w:sdtEndPr/>
        <w:sdtContent>
          <w:r w:rsidR="00820056" w:rsidRPr="00BD4FFD">
            <w:rPr>
              <w:rFonts w:cs="Arial"/>
              <w:noProof/>
              <w:sz w:val="24"/>
              <w:szCs w:val="24"/>
              <w:lang w:eastAsia="es-CO"/>
            </w:rPr>
            <w:drawing>
              <wp:anchor distT="0" distB="0" distL="114300" distR="114300" simplePos="0" relativeHeight="251652096" behindDoc="0" locked="0" layoutInCell="1" allowOverlap="1" wp14:anchorId="56447E5A" wp14:editId="5420927E">
                <wp:simplePos x="0" y="0"/>
                <wp:positionH relativeFrom="page">
                  <wp:align>right</wp:align>
                </wp:positionH>
                <wp:positionV relativeFrom="paragraph">
                  <wp:posOffset>-892810</wp:posOffset>
                </wp:positionV>
                <wp:extent cx="7766050" cy="10026585"/>
                <wp:effectExtent l="0" t="0" r="6350" b="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66050" cy="10026585"/>
                        </a:xfrm>
                        <a:prstGeom prst="rect">
                          <a:avLst/>
                        </a:prstGeom>
                      </pic:spPr>
                    </pic:pic>
                  </a:graphicData>
                </a:graphic>
                <wp14:sizeRelH relativeFrom="page">
                  <wp14:pctWidth>0</wp14:pctWidth>
                </wp14:sizeRelH>
                <wp14:sizeRelV relativeFrom="page">
                  <wp14:pctHeight>0</wp14:pctHeight>
                </wp14:sizeRelV>
              </wp:anchor>
            </w:drawing>
          </w:r>
          <w:r w:rsidR="00576ED9" w:rsidRPr="00BD4FFD">
            <w:rPr>
              <w:rFonts w:cs="Arial"/>
              <w:noProof/>
              <w:color w:val="263238"/>
              <w:sz w:val="24"/>
              <w:szCs w:val="24"/>
              <w:lang w:eastAsia="es-CO"/>
            </w:rPr>
            <mc:AlternateContent>
              <mc:Choice Requires="wps">
                <w:drawing>
                  <wp:anchor distT="0" distB="0" distL="114300" distR="114300" simplePos="0" relativeHeight="251656192" behindDoc="0" locked="0" layoutInCell="1" allowOverlap="1" wp14:anchorId="492B7DF8" wp14:editId="3FFEC1DD">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A7CD1B1" id="Conector recto 65" o:spid="_x0000_s1026" alt="&quot;&quot;"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strokecolor="black [3200]" strokeweight="1.5pt">
                    <v:stroke joinstyle="miter"/>
                    <v:shadow on="t" color="black" opacity="26214f" origin="-.5,-.5" offset=".74836mm,.74836mm"/>
                  </v:line>
                </w:pict>
              </mc:Fallback>
            </mc:AlternateContent>
          </w:r>
          <w:r w:rsidR="00F044CC" w:rsidRPr="00BD4FFD">
            <w:rPr>
              <w:rFonts w:cs="Arial"/>
              <w:sz w:val="24"/>
              <w:szCs w:val="24"/>
            </w:rPr>
            <w:br w:type="page"/>
          </w:r>
        </w:sdtContent>
      </w:sdt>
    </w:p>
    <w:sdt>
      <w:sdtPr>
        <w:rPr>
          <w:rFonts w:ascii="Arial" w:eastAsiaTheme="minorHAnsi" w:hAnsi="Arial" w:cstheme="minorBidi"/>
          <w:color w:val="auto"/>
          <w:sz w:val="20"/>
          <w:szCs w:val="22"/>
          <w:lang w:val="es-ES" w:eastAsia="en-US"/>
        </w:rPr>
        <w:id w:val="-217052080"/>
        <w:docPartObj>
          <w:docPartGallery w:val="Table of Contents"/>
          <w:docPartUnique/>
        </w:docPartObj>
      </w:sdtPr>
      <w:sdtEndPr>
        <w:rPr>
          <w:b/>
          <w:bCs/>
        </w:rPr>
      </w:sdtEndPr>
      <w:sdtContent>
        <w:p w14:paraId="4B90DBDB" w14:textId="52055A59" w:rsidR="00910858" w:rsidRPr="001E0D4A" w:rsidRDefault="00910858" w:rsidP="00910858">
          <w:pPr>
            <w:pStyle w:val="TtuloTDC"/>
            <w:ind w:left="720"/>
            <w:rPr>
              <w:rFonts w:ascii="Arial" w:hAnsi="Arial"/>
              <w:b/>
              <w:color w:val="000000" w:themeColor="text1"/>
              <w:sz w:val="24"/>
              <w:lang w:val="es-ES"/>
            </w:rPr>
          </w:pPr>
          <w:r w:rsidRPr="001E0D4A">
            <w:rPr>
              <w:rFonts w:ascii="Arial" w:hAnsi="Arial"/>
              <w:b/>
              <w:color w:val="000000" w:themeColor="text1"/>
              <w:sz w:val="24"/>
              <w:lang w:val="es-ES"/>
            </w:rPr>
            <w:t xml:space="preserve">TABLA DE CONTENIDO </w:t>
          </w:r>
        </w:p>
        <w:p w14:paraId="012DA152" w14:textId="77777777" w:rsidR="009C36B3" w:rsidRPr="009C36B3" w:rsidRDefault="009C36B3" w:rsidP="009C36B3">
          <w:pPr>
            <w:rPr>
              <w:lang w:val="es-ES" w:eastAsia="es-CO"/>
            </w:rPr>
          </w:pPr>
        </w:p>
        <w:p w14:paraId="7B892556" w14:textId="2E7B2814" w:rsidR="00392E3A" w:rsidRDefault="00910858">
          <w:pPr>
            <w:pStyle w:val="TDC1"/>
            <w:tabs>
              <w:tab w:val="left" w:pos="440"/>
              <w:tab w:val="right" w:leader="dot" w:pos="9394"/>
            </w:tabs>
            <w:rPr>
              <w:rFonts w:asciiTheme="minorHAnsi" w:eastAsiaTheme="minorEastAsia" w:hAnsiTheme="minorHAnsi"/>
              <w:noProof/>
              <w:sz w:val="22"/>
              <w:lang w:eastAsia="es-CO"/>
            </w:rPr>
          </w:pPr>
          <w:r>
            <w:fldChar w:fldCharType="begin"/>
          </w:r>
          <w:r>
            <w:instrText xml:space="preserve"> TOC \o "1-3" \h \z \u </w:instrText>
          </w:r>
          <w:r>
            <w:fldChar w:fldCharType="separate"/>
          </w:r>
          <w:hyperlink w:anchor="_Toc160617125" w:history="1">
            <w:r w:rsidR="00392E3A" w:rsidRPr="00DC09D6">
              <w:rPr>
                <w:rStyle w:val="Hipervnculo"/>
                <w:bCs/>
                <w:noProof/>
              </w:rPr>
              <w:t>1.</w:t>
            </w:r>
            <w:r w:rsidR="00392E3A">
              <w:rPr>
                <w:rFonts w:asciiTheme="minorHAnsi" w:eastAsiaTheme="minorEastAsia" w:hAnsiTheme="minorHAnsi"/>
                <w:noProof/>
                <w:sz w:val="22"/>
                <w:lang w:eastAsia="es-CO"/>
              </w:rPr>
              <w:tab/>
            </w:r>
            <w:r w:rsidR="00392E3A" w:rsidRPr="00DC09D6">
              <w:rPr>
                <w:rStyle w:val="Hipervnculo"/>
                <w:noProof/>
              </w:rPr>
              <w:t>RESPONSABLE</w:t>
            </w:r>
            <w:r w:rsidR="00392E3A">
              <w:rPr>
                <w:noProof/>
                <w:webHidden/>
              </w:rPr>
              <w:tab/>
            </w:r>
            <w:r w:rsidR="00392E3A">
              <w:rPr>
                <w:noProof/>
                <w:webHidden/>
              </w:rPr>
              <w:fldChar w:fldCharType="begin"/>
            </w:r>
            <w:r w:rsidR="00392E3A">
              <w:rPr>
                <w:noProof/>
                <w:webHidden/>
              </w:rPr>
              <w:instrText xml:space="preserve"> PAGEREF _Toc160617125 \h </w:instrText>
            </w:r>
            <w:r w:rsidR="00392E3A">
              <w:rPr>
                <w:noProof/>
                <w:webHidden/>
              </w:rPr>
            </w:r>
            <w:r w:rsidR="00392E3A">
              <w:rPr>
                <w:noProof/>
                <w:webHidden/>
              </w:rPr>
              <w:fldChar w:fldCharType="separate"/>
            </w:r>
            <w:r w:rsidR="00631338">
              <w:rPr>
                <w:noProof/>
                <w:webHidden/>
              </w:rPr>
              <w:t>4</w:t>
            </w:r>
            <w:r w:rsidR="00392E3A">
              <w:rPr>
                <w:noProof/>
                <w:webHidden/>
              </w:rPr>
              <w:fldChar w:fldCharType="end"/>
            </w:r>
          </w:hyperlink>
        </w:p>
        <w:p w14:paraId="576A41B6" w14:textId="12EEC730" w:rsidR="00392E3A" w:rsidRDefault="008963B1">
          <w:pPr>
            <w:pStyle w:val="TDC1"/>
            <w:tabs>
              <w:tab w:val="left" w:pos="440"/>
              <w:tab w:val="right" w:leader="dot" w:pos="9394"/>
            </w:tabs>
            <w:rPr>
              <w:rFonts w:asciiTheme="minorHAnsi" w:eastAsiaTheme="minorEastAsia" w:hAnsiTheme="minorHAnsi"/>
              <w:noProof/>
              <w:sz w:val="22"/>
              <w:lang w:eastAsia="es-CO"/>
            </w:rPr>
          </w:pPr>
          <w:hyperlink w:anchor="_Toc160617126" w:history="1">
            <w:r w:rsidR="00392E3A" w:rsidRPr="00DC09D6">
              <w:rPr>
                <w:rStyle w:val="Hipervnculo"/>
                <w:bCs/>
                <w:noProof/>
              </w:rPr>
              <w:t>2.</w:t>
            </w:r>
            <w:r w:rsidR="00392E3A">
              <w:rPr>
                <w:rFonts w:asciiTheme="minorHAnsi" w:eastAsiaTheme="minorEastAsia" w:hAnsiTheme="minorHAnsi"/>
                <w:noProof/>
                <w:sz w:val="22"/>
                <w:lang w:eastAsia="es-CO"/>
              </w:rPr>
              <w:tab/>
            </w:r>
            <w:r w:rsidR="00392E3A" w:rsidRPr="00DC09D6">
              <w:rPr>
                <w:rStyle w:val="Hipervnculo"/>
                <w:noProof/>
              </w:rPr>
              <w:t>INTRODUCCIÓN</w:t>
            </w:r>
            <w:r w:rsidR="00392E3A">
              <w:rPr>
                <w:noProof/>
                <w:webHidden/>
              </w:rPr>
              <w:tab/>
            </w:r>
            <w:r w:rsidR="00392E3A">
              <w:rPr>
                <w:noProof/>
                <w:webHidden/>
              </w:rPr>
              <w:fldChar w:fldCharType="begin"/>
            </w:r>
            <w:r w:rsidR="00392E3A">
              <w:rPr>
                <w:noProof/>
                <w:webHidden/>
              </w:rPr>
              <w:instrText xml:space="preserve"> PAGEREF _Toc160617126 \h </w:instrText>
            </w:r>
            <w:r w:rsidR="00392E3A">
              <w:rPr>
                <w:noProof/>
                <w:webHidden/>
              </w:rPr>
            </w:r>
            <w:r w:rsidR="00392E3A">
              <w:rPr>
                <w:noProof/>
                <w:webHidden/>
              </w:rPr>
              <w:fldChar w:fldCharType="separate"/>
            </w:r>
            <w:r w:rsidR="00631338">
              <w:rPr>
                <w:noProof/>
                <w:webHidden/>
              </w:rPr>
              <w:t>4</w:t>
            </w:r>
            <w:r w:rsidR="00392E3A">
              <w:rPr>
                <w:noProof/>
                <w:webHidden/>
              </w:rPr>
              <w:fldChar w:fldCharType="end"/>
            </w:r>
          </w:hyperlink>
        </w:p>
        <w:p w14:paraId="2267CB7F" w14:textId="06E01C14" w:rsidR="00392E3A" w:rsidRDefault="008963B1">
          <w:pPr>
            <w:pStyle w:val="TDC1"/>
            <w:tabs>
              <w:tab w:val="left" w:pos="440"/>
              <w:tab w:val="right" w:leader="dot" w:pos="9394"/>
            </w:tabs>
            <w:rPr>
              <w:rFonts w:asciiTheme="minorHAnsi" w:eastAsiaTheme="minorEastAsia" w:hAnsiTheme="minorHAnsi"/>
              <w:noProof/>
              <w:sz w:val="22"/>
              <w:lang w:eastAsia="es-CO"/>
            </w:rPr>
          </w:pPr>
          <w:hyperlink w:anchor="_Toc160617127" w:history="1">
            <w:r w:rsidR="00392E3A" w:rsidRPr="00DC09D6">
              <w:rPr>
                <w:rStyle w:val="Hipervnculo"/>
                <w:bCs/>
                <w:noProof/>
              </w:rPr>
              <w:t>3.</w:t>
            </w:r>
            <w:r w:rsidR="00392E3A">
              <w:rPr>
                <w:rFonts w:asciiTheme="minorHAnsi" w:eastAsiaTheme="minorEastAsia" w:hAnsiTheme="minorHAnsi"/>
                <w:noProof/>
                <w:sz w:val="22"/>
                <w:lang w:eastAsia="es-CO"/>
              </w:rPr>
              <w:tab/>
            </w:r>
            <w:r w:rsidR="00392E3A" w:rsidRPr="00DC09D6">
              <w:rPr>
                <w:rStyle w:val="Hipervnculo"/>
                <w:noProof/>
              </w:rPr>
              <w:t>OBJETIVOS</w:t>
            </w:r>
            <w:r w:rsidR="00392E3A">
              <w:rPr>
                <w:noProof/>
                <w:webHidden/>
              </w:rPr>
              <w:tab/>
            </w:r>
            <w:r w:rsidR="00392E3A">
              <w:rPr>
                <w:noProof/>
                <w:webHidden/>
              </w:rPr>
              <w:fldChar w:fldCharType="begin"/>
            </w:r>
            <w:r w:rsidR="00392E3A">
              <w:rPr>
                <w:noProof/>
                <w:webHidden/>
              </w:rPr>
              <w:instrText xml:space="preserve"> PAGEREF _Toc160617127 \h </w:instrText>
            </w:r>
            <w:r w:rsidR="00392E3A">
              <w:rPr>
                <w:noProof/>
                <w:webHidden/>
              </w:rPr>
            </w:r>
            <w:r w:rsidR="00392E3A">
              <w:rPr>
                <w:noProof/>
                <w:webHidden/>
              </w:rPr>
              <w:fldChar w:fldCharType="separate"/>
            </w:r>
            <w:r w:rsidR="00631338">
              <w:rPr>
                <w:noProof/>
                <w:webHidden/>
              </w:rPr>
              <w:t>6</w:t>
            </w:r>
            <w:r w:rsidR="00392E3A">
              <w:rPr>
                <w:noProof/>
                <w:webHidden/>
              </w:rPr>
              <w:fldChar w:fldCharType="end"/>
            </w:r>
          </w:hyperlink>
        </w:p>
        <w:p w14:paraId="02F67B97" w14:textId="014D0353" w:rsidR="00392E3A" w:rsidRDefault="008963B1">
          <w:pPr>
            <w:pStyle w:val="TDC1"/>
            <w:tabs>
              <w:tab w:val="left" w:pos="440"/>
              <w:tab w:val="right" w:leader="dot" w:pos="9394"/>
            </w:tabs>
            <w:rPr>
              <w:rFonts w:asciiTheme="minorHAnsi" w:eastAsiaTheme="minorEastAsia" w:hAnsiTheme="minorHAnsi"/>
              <w:noProof/>
              <w:sz w:val="22"/>
              <w:lang w:eastAsia="es-CO"/>
            </w:rPr>
          </w:pPr>
          <w:hyperlink w:anchor="_Toc160617128" w:history="1">
            <w:r w:rsidR="00392E3A" w:rsidRPr="00DC09D6">
              <w:rPr>
                <w:rStyle w:val="Hipervnculo"/>
                <w:rFonts w:eastAsia="Arial Unicode MS"/>
                <w:bCs/>
                <w:noProof/>
              </w:rPr>
              <w:t>4.</w:t>
            </w:r>
            <w:r w:rsidR="00392E3A">
              <w:rPr>
                <w:rFonts w:asciiTheme="minorHAnsi" w:eastAsiaTheme="minorEastAsia" w:hAnsiTheme="minorHAnsi"/>
                <w:noProof/>
                <w:sz w:val="22"/>
                <w:lang w:eastAsia="es-CO"/>
              </w:rPr>
              <w:tab/>
            </w:r>
            <w:r w:rsidR="00392E3A" w:rsidRPr="00DC09D6">
              <w:rPr>
                <w:rStyle w:val="Hipervnculo"/>
                <w:rFonts w:eastAsia="Arial Unicode MS"/>
                <w:bCs/>
                <w:noProof/>
              </w:rPr>
              <w:t>DEFINICIONES</w:t>
            </w:r>
            <w:r w:rsidR="00392E3A">
              <w:rPr>
                <w:noProof/>
                <w:webHidden/>
              </w:rPr>
              <w:tab/>
            </w:r>
            <w:r w:rsidR="00392E3A">
              <w:rPr>
                <w:noProof/>
                <w:webHidden/>
              </w:rPr>
              <w:fldChar w:fldCharType="begin"/>
            </w:r>
            <w:r w:rsidR="00392E3A">
              <w:rPr>
                <w:noProof/>
                <w:webHidden/>
              </w:rPr>
              <w:instrText xml:space="preserve"> PAGEREF _Toc160617128 \h </w:instrText>
            </w:r>
            <w:r w:rsidR="00392E3A">
              <w:rPr>
                <w:noProof/>
                <w:webHidden/>
              </w:rPr>
            </w:r>
            <w:r w:rsidR="00392E3A">
              <w:rPr>
                <w:noProof/>
                <w:webHidden/>
              </w:rPr>
              <w:fldChar w:fldCharType="separate"/>
            </w:r>
            <w:r w:rsidR="00631338">
              <w:rPr>
                <w:noProof/>
                <w:webHidden/>
              </w:rPr>
              <w:t>6</w:t>
            </w:r>
            <w:r w:rsidR="00392E3A">
              <w:rPr>
                <w:noProof/>
                <w:webHidden/>
              </w:rPr>
              <w:fldChar w:fldCharType="end"/>
            </w:r>
          </w:hyperlink>
        </w:p>
        <w:p w14:paraId="44F00907" w14:textId="4907E81D" w:rsidR="00392E3A" w:rsidRDefault="008963B1">
          <w:pPr>
            <w:pStyle w:val="TDC1"/>
            <w:tabs>
              <w:tab w:val="left" w:pos="440"/>
              <w:tab w:val="right" w:leader="dot" w:pos="9394"/>
            </w:tabs>
            <w:rPr>
              <w:rFonts w:asciiTheme="minorHAnsi" w:eastAsiaTheme="minorEastAsia" w:hAnsiTheme="minorHAnsi"/>
              <w:noProof/>
              <w:sz w:val="22"/>
              <w:lang w:eastAsia="es-CO"/>
            </w:rPr>
          </w:pPr>
          <w:hyperlink w:anchor="_Toc160617129" w:history="1">
            <w:r w:rsidR="00392E3A" w:rsidRPr="00DC09D6">
              <w:rPr>
                <w:rStyle w:val="Hipervnculo"/>
                <w:rFonts w:eastAsia="Arial Unicode MS"/>
                <w:bCs/>
                <w:noProof/>
              </w:rPr>
              <w:t>5.</w:t>
            </w:r>
            <w:r w:rsidR="00392E3A">
              <w:rPr>
                <w:rFonts w:asciiTheme="minorHAnsi" w:eastAsiaTheme="minorEastAsia" w:hAnsiTheme="minorHAnsi"/>
                <w:noProof/>
                <w:sz w:val="22"/>
                <w:lang w:eastAsia="es-CO"/>
              </w:rPr>
              <w:tab/>
            </w:r>
            <w:r w:rsidR="00392E3A" w:rsidRPr="00DC09D6">
              <w:rPr>
                <w:rStyle w:val="Hipervnculo"/>
                <w:rFonts w:eastAsia="Arial Unicode MS"/>
                <w:bCs/>
                <w:noProof/>
              </w:rPr>
              <w:t>RESCATE EN MONTAÑA</w:t>
            </w:r>
            <w:r w:rsidR="00392E3A">
              <w:rPr>
                <w:noProof/>
                <w:webHidden/>
              </w:rPr>
              <w:tab/>
            </w:r>
            <w:r w:rsidR="00392E3A">
              <w:rPr>
                <w:noProof/>
                <w:webHidden/>
              </w:rPr>
              <w:fldChar w:fldCharType="begin"/>
            </w:r>
            <w:r w:rsidR="00392E3A">
              <w:rPr>
                <w:noProof/>
                <w:webHidden/>
              </w:rPr>
              <w:instrText xml:space="preserve"> PAGEREF _Toc160617129 \h </w:instrText>
            </w:r>
            <w:r w:rsidR="00392E3A">
              <w:rPr>
                <w:noProof/>
                <w:webHidden/>
              </w:rPr>
            </w:r>
            <w:r w:rsidR="00392E3A">
              <w:rPr>
                <w:noProof/>
                <w:webHidden/>
              </w:rPr>
              <w:fldChar w:fldCharType="separate"/>
            </w:r>
            <w:r w:rsidR="00631338">
              <w:rPr>
                <w:noProof/>
                <w:webHidden/>
              </w:rPr>
              <w:t>7</w:t>
            </w:r>
            <w:r w:rsidR="00392E3A">
              <w:rPr>
                <w:noProof/>
                <w:webHidden/>
              </w:rPr>
              <w:fldChar w:fldCharType="end"/>
            </w:r>
          </w:hyperlink>
        </w:p>
        <w:p w14:paraId="47971BB9" w14:textId="4422358F" w:rsidR="00392E3A" w:rsidRDefault="008963B1">
          <w:pPr>
            <w:pStyle w:val="TDC1"/>
            <w:tabs>
              <w:tab w:val="left" w:pos="440"/>
              <w:tab w:val="right" w:leader="dot" w:pos="9394"/>
            </w:tabs>
            <w:rPr>
              <w:rFonts w:asciiTheme="minorHAnsi" w:eastAsiaTheme="minorEastAsia" w:hAnsiTheme="minorHAnsi"/>
              <w:noProof/>
              <w:sz w:val="22"/>
              <w:lang w:eastAsia="es-CO"/>
            </w:rPr>
          </w:pPr>
          <w:hyperlink w:anchor="_Toc160617130" w:history="1">
            <w:r w:rsidR="00392E3A" w:rsidRPr="00DC09D6">
              <w:rPr>
                <w:rStyle w:val="Hipervnculo"/>
                <w:bCs/>
                <w:noProof/>
              </w:rPr>
              <w:t>6.</w:t>
            </w:r>
            <w:r w:rsidR="00392E3A">
              <w:rPr>
                <w:rFonts w:asciiTheme="minorHAnsi" w:eastAsiaTheme="minorEastAsia" w:hAnsiTheme="minorHAnsi"/>
                <w:noProof/>
                <w:sz w:val="22"/>
                <w:lang w:eastAsia="es-CO"/>
              </w:rPr>
              <w:tab/>
            </w:r>
            <w:r w:rsidR="00392E3A" w:rsidRPr="00DC09D6">
              <w:rPr>
                <w:rStyle w:val="Hipervnculo"/>
                <w:noProof/>
              </w:rPr>
              <w:t>PLAN DE BÚSQUEDA Y RESCATE</w:t>
            </w:r>
            <w:r w:rsidR="00392E3A">
              <w:rPr>
                <w:noProof/>
                <w:webHidden/>
              </w:rPr>
              <w:tab/>
            </w:r>
            <w:r w:rsidR="00392E3A">
              <w:rPr>
                <w:noProof/>
                <w:webHidden/>
              </w:rPr>
              <w:fldChar w:fldCharType="begin"/>
            </w:r>
            <w:r w:rsidR="00392E3A">
              <w:rPr>
                <w:noProof/>
                <w:webHidden/>
              </w:rPr>
              <w:instrText xml:space="preserve"> PAGEREF _Toc160617130 \h </w:instrText>
            </w:r>
            <w:r w:rsidR="00392E3A">
              <w:rPr>
                <w:noProof/>
                <w:webHidden/>
              </w:rPr>
            </w:r>
            <w:r w:rsidR="00392E3A">
              <w:rPr>
                <w:noProof/>
                <w:webHidden/>
              </w:rPr>
              <w:fldChar w:fldCharType="separate"/>
            </w:r>
            <w:r w:rsidR="00631338">
              <w:rPr>
                <w:noProof/>
                <w:webHidden/>
              </w:rPr>
              <w:t>7</w:t>
            </w:r>
            <w:r w:rsidR="00392E3A">
              <w:rPr>
                <w:noProof/>
                <w:webHidden/>
              </w:rPr>
              <w:fldChar w:fldCharType="end"/>
            </w:r>
          </w:hyperlink>
        </w:p>
        <w:p w14:paraId="0B0F724F" w14:textId="58171FB3"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31" w:history="1">
            <w:r w:rsidR="00392E3A" w:rsidRPr="00DC09D6">
              <w:rPr>
                <w:rStyle w:val="Hipervnculo"/>
                <w:noProof/>
              </w:rPr>
              <w:t>6.1.</w:t>
            </w:r>
            <w:r w:rsidR="00392E3A">
              <w:rPr>
                <w:rFonts w:asciiTheme="minorHAnsi" w:eastAsiaTheme="minorEastAsia" w:hAnsiTheme="minorHAnsi"/>
                <w:noProof/>
                <w:sz w:val="22"/>
                <w:lang w:eastAsia="es-CO"/>
              </w:rPr>
              <w:tab/>
            </w:r>
            <w:r w:rsidR="00392E3A" w:rsidRPr="00DC09D6">
              <w:rPr>
                <w:rStyle w:val="Hipervnculo"/>
                <w:noProof/>
              </w:rPr>
              <w:t>Planeamiento y preparación</w:t>
            </w:r>
            <w:r w:rsidR="00392E3A">
              <w:rPr>
                <w:noProof/>
                <w:webHidden/>
              </w:rPr>
              <w:tab/>
            </w:r>
            <w:r w:rsidR="00392E3A">
              <w:rPr>
                <w:noProof/>
                <w:webHidden/>
              </w:rPr>
              <w:fldChar w:fldCharType="begin"/>
            </w:r>
            <w:r w:rsidR="00392E3A">
              <w:rPr>
                <w:noProof/>
                <w:webHidden/>
              </w:rPr>
              <w:instrText xml:space="preserve"> PAGEREF _Toc160617131 \h </w:instrText>
            </w:r>
            <w:r w:rsidR="00392E3A">
              <w:rPr>
                <w:noProof/>
                <w:webHidden/>
              </w:rPr>
            </w:r>
            <w:r w:rsidR="00392E3A">
              <w:rPr>
                <w:noProof/>
                <w:webHidden/>
              </w:rPr>
              <w:fldChar w:fldCharType="separate"/>
            </w:r>
            <w:r w:rsidR="00631338">
              <w:rPr>
                <w:noProof/>
                <w:webHidden/>
              </w:rPr>
              <w:t>8</w:t>
            </w:r>
            <w:r w:rsidR="00392E3A">
              <w:rPr>
                <w:noProof/>
                <w:webHidden/>
              </w:rPr>
              <w:fldChar w:fldCharType="end"/>
            </w:r>
          </w:hyperlink>
        </w:p>
        <w:p w14:paraId="6AA0FBF7" w14:textId="3C320667"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32" w:history="1">
            <w:r w:rsidR="00392E3A" w:rsidRPr="00DC09D6">
              <w:rPr>
                <w:rStyle w:val="Hipervnculo"/>
                <w:noProof/>
              </w:rPr>
              <w:t>6.2.</w:t>
            </w:r>
            <w:r w:rsidR="00392E3A">
              <w:rPr>
                <w:rFonts w:asciiTheme="minorHAnsi" w:eastAsiaTheme="minorEastAsia" w:hAnsiTheme="minorHAnsi"/>
                <w:noProof/>
                <w:sz w:val="22"/>
                <w:lang w:eastAsia="es-CO"/>
              </w:rPr>
              <w:tab/>
            </w:r>
            <w:r w:rsidR="00392E3A" w:rsidRPr="00DC09D6">
              <w:rPr>
                <w:rStyle w:val="Hipervnculo"/>
                <w:noProof/>
              </w:rPr>
              <w:t>Ejecución</w:t>
            </w:r>
            <w:r w:rsidR="00392E3A">
              <w:rPr>
                <w:noProof/>
                <w:webHidden/>
              </w:rPr>
              <w:tab/>
            </w:r>
            <w:r w:rsidR="00392E3A">
              <w:rPr>
                <w:noProof/>
                <w:webHidden/>
              </w:rPr>
              <w:fldChar w:fldCharType="begin"/>
            </w:r>
            <w:r w:rsidR="00392E3A">
              <w:rPr>
                <w:noProof/>
                <w:webHidden/>
              </w:rPr>
              <w:instrText xml:space="preserve"> PAGEREF _Toc160617132 \h </w:instrText>
            </w:r>
            <w:r w:rsidR="00392E3A">
              <w:rPr>
                <w:noProof/>
                <w:webHidden/>
              </w:rPr>
            </w:r>
            <w:r w:rsidR="00392E3A">
              <w:rPr>
                <w:noProof/>
                <w:webHidden/>
              </w:rPr>
              <w:fldChar w:fldCharType="separate"/>
            </w:r>
            <w:r w:rsidR="00631338">
              <w:rPr>
                <w:noProof/>
                <w:webHidden/>
              </w:rPr>
              <w:t>8</w:t>
            </w:r>
            <w:r w:rsidR="00392E3A">
              <w:rPr>
                <w:noProof/>
                <w:webHidden/>
              </w:rPr>
              <w:fldChar w:fldCharType="end"/>
            </w:r>
          </w:hyperlink>
        </w:p>
        <w:p w14:paraId="3CEF2692" w14:textId="52D0F1AF"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33" w:history="1">
            <w:r w:rsidR="00392E3A" w:rsidRPr="00DC09D6">
              <w:rPr>
                <w:rStyle w:val="Hipervnculo"/>
                <w:noProof/>
              </w:rPr>
              <w:t>6.3.</w:t>
            </w:r>
            <w:r w:rsidR="00392E3A">
              <w:rPr>
                <w:rFonts w:asciiTheme="minorHAnsi" w:eastAsiaTheme="minorEastAsia" w:hAnsiTheme="minorHAnsi"/>
                <w:noProof/>
                <w:sz w:val="22"/>
                <w:lang w:eastAsia="es-CO"/>
              </w:rPr>
              <w:tab/>
            </w:r>
            <w:r w:rsidR="00392E3A" w:rsidRPr="00DC09D6">
              <w:rPr>
                <w:rStyle w:val="Hipervnculo"/>
                <w:noProof/>
              </w:rPr>
              <w:t>Evaluación</w:t>
            </w:r>
            <w:r w:rsidR="00392E3A">
              <w:rPr>
                <w:noProof/>
                <w:webHidden/>
              </w:rPr>
              <w:tab/>
            </w:r>
            <w:r w:rsidR="00392E3A">
              <w:rPr>
                <w:noProof/>
                <w:webHidden/>
              </w:rPr>
              <w:fldChar w:fldCharType="begin"/>
            </w:r>
            <w:r w:rsidR="00392E3A">
              <w:rPr>
                <w:noProof/>
                <w:webHidden/>
              </w:rPr>
              <w:instrText xml:space="preserve"> PAGEREF _Toc160617133 \h </w:instrText>
            </w:r>
            <w:r w:rsidR="00392E3A">
              <w:rPr>
                <w:noProof/>
                <w:webHidden/>
              </w:rPr>
            </w:r>
            <w:r w:rsidR="00392E3A">
              <w:rPr>
                <w:noProof/>
                <w:webHidden/>
              </w:rPr>
              <w:fldChar w:fldCharType="separate"/>
            </w:r>
            <w:r w:rsidR="00631338">
              <w:rPr>
                <w:noProof/>
                <w:webHidden/>
              </w:rPr>
              <w:t>8</w:t>
            </w:r>
            <w:r w:rsidR="00392E3A">
              <w:rPr>
                <w:noProof/>
                <w:webHidden/>
              </w:rPr>
              <w:fldChar w:fldCharType="end"/>
            </w:r>
          </w:hyperlink>
        </w:p>
        <w:p w14:paraId="3DA781D6" w14:textId="5B3A9E44"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34" w:history="1">
            <w:r w:rsidR="00392E3A" w:rsidRPr="00DC09D6">
              <w:rPr>
                <w:rStyle w:val="Hipervnculo"/>
                <w:i/>
                <w:noProof/>
              </w:rPr>
              <w:t>6.3.1.</w:t>
            </w:r>
            <w:r w:rsidR="00392E3A">
              <w:rPr>
                <w:rFonts w:asciiTheme="minorHAnsi" w:eastAsiaTheme="minorEastAsia" w:hAnsiTheme="minorHAnsi"/>
                <w:noProof/>
                <w:sz w:val="22"/>
                <w:lang w:eastAsia="es-CO"/>
              </w:rPr>
              <w:tab/>
            </w:r>
            <w:r w:rsidR="00392E3A" w:rsidRPr="00DC09D6">
              <w:rPr>
                <w:rStyle w:val="Hipervnculo"/>
                <w:noProof/>
              </w:rPr>
              <w:t>Estrategias y Técnicas de Búsqueda</w:t>
            </w:r>
            <w:r w:rsidR="00392E3A">
              <w:rPr>
                <w:noProof/>
                <w:webHidden/>
              </w:rPr>
              <w:tab/>
            </w:r>
            <w:r w:rsidR="00392E3A">
              <w:rPr>
                <w:noProof/>
                <w:webHidden/>
              </w:rPr>
              <w:fldChar w:fldCharType="begin"/>
            </w:r>
            <w:r w:rsidR="00392E3A">
              <w:rPr>
                <w:noProof/>
                <w:webHidden/>
              </w:rPr>
              <w:instrText xml:space="preserve"> PAGEREF _Toc160617134 \h </w:instrText>
            </w:r>
            <w:r w:rsidR="00392E3A">
              <w:rPr>
                <w:noProof/>
                <w:webHidden/>
              </w:rPr>
            </w:r>
            <w:r w:rsidR="00392E3A">
              <w:rPr>
                <w:noProof/>
                <w:webHidden/>
              </w:rPr>
              <w:fldChar w:fldCharType="separate"/>
            </w:r>
            <w:r w:rsidR="00631338">
              <w:rPr>
                <w:noProof/>
                <w:webHidden/>
              </w:rPr>
              <w:t>8</w:t>
            </w:r>
            <w:r w:rsidR="00392E3A">
              <w:rPr>
                <w:noProof/>
                <w:webHidden/>
              </w:rPr>
              <w:fldChar w:fldCharType="end"/>
            </w:r>
          </w:hyperlink>
        </w:p>
        <w:p w14:paraId="5E2CBD91" w14:textId="29C4BDDB"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35" w:history="1">
            <w:r w:rsidR="00392E3A" w:rsidRPr="00DC09D6">
              <w:rPr>
                <w:rStyle w:val="Hipervnculo"/>
                <w:noProof/>
              </w:rPr>
              <w:t>6.3.1.1.</w:t>
            </w:r>
            <w:r w:rsidR="00392E3A">
              <w:rPr>
                <w:rFonts w:asciiTheme="minorHAnsi" w:eastAsiaTheme="minorEastAsia" w:hAnsiTheme="minorHAnsi"/>
                <w:noProof/>
                <w:sz w:val="22"/>
                <w:lang w:eastAsia="es-CO"/>
              </w:rPr>
              <w:tab/>
            </w:r>
            <w:r w:rsidR="00392E3A" w:rsidRPr="00DC09D6">
              <w:rPr>
                <w:rStyle w:val="Hipervnculo"/>
                <w:noProof/>
              </w:rPr>
              <w:t>Estrategias pasivas (o indirectas)</w:t>
            </w:r>
            <w:r w:rsidR="00392E3A">
              <w:rPr>
                <w:noProof/>
                <w:webHidden/>
              </w:rPr>
              <w:tab/>
            </w:r>
            <w:r w:rsidR="00392E3A">
              <w:rPr>
                <w:noProof/>
                <w:webHidden/>
              </w:rPr>
              <w:fldChar w:fldCharType="begin"/>
            </w:r>
            <w:r w:rsidR="00392E3A">
              <w:rPr>
                <w:noProof/>
                <w:webHidden/>
              </w:rPr>
              <w:instrText xml:space="preserve"> PAGEREF _Toc160617135 \h </w:instrText>
            </w:r>
            <w:r w:rsidR="00392E3A">
              <w:rPr>
                <w:noProof/>
                <w:webHidden/>
              </w:rPr>
            </w:r>
            <w:r w:rsidR="00392E3A">
              <w:rPr>
                <w:noProof/>
                <w:webHidden/>
              </w:rPr>
              <w:fldChar w:fldCharType="separate"/>
            </w:r>
            <w:r w:rsidR="00631338">
              <w:rPr>
                <w:noProof/>
                <w:webHidden/>
              </w:rPr>
              <w:t>8</w:t>
            </w:r>
            <w:r w:rsidR="00392E3A">
              <w:rPr>
                <w:noProof/>
                <w:webHidden/>
              </w:rPr>
              <w:fldChar w:fldCharType="end"/>
            </w:r>
          </w:hyperlink>
        </w:p>
        <w:p w14:paraId="757140CF" w14:textId="4EEBAC2D"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36" w:history="1">
            <w:r w:rsidR="00392E3A" w:rsidRPr="00DC09D6">
              <w:rPr>
                <w:rStyle w:val="Hipervnculo"/>
                <w:i/>
                <w:noProof/>
              </w:rPr>
              <w:t>6.3.2.</w:t>
            </w:r>
            <w:r w:rsidR="00392E3A">
              <w:rPr>
                <w:rFonts w:asciiTheme="minorHAnsi" w:eastAsiaTheme="minorEastAsia" w:hAnsiTheme="minorHAnsi"/>
                <w:noProof/>
                <w:sz w:val="22"/>
                <w:lang w:eastAsia="es-CO"/>
              </w:rPr>
              <w:tab/>
            </w:r>
            <w:r w:rsidR="00392E3A" w:rsidRPr="00DC09D6">
              <w:rPr>
                <w:rStyle w:val="Hipervnculo"/>
                <w:noProof/>
              </w:rPr>
              <w:t>La Investigación</w:t>
            </w:r>
            <w:r w:rsidR="00392E3A">
              <w:rPr>
                <w:noProof/>
                <w:webHidden/>
              </w:rPr>
              <w:tab/>
            </w:r>
            <w:r w:rsidR="00392E3A">
              <w:rPr>
                <w:noProof/>
                <w:webHidden/>
              </w:rPr>
              <w:fldChar w:fldCharType="begin"/>
            </w:r>
            <w:r w:rsidR="00392E3A">
              <w:rPr>
                <w:noProof/>
                <w:webHidden/>
              </w:rPr>
              <w:instrText xml:space="preserve"> PAGEREF _Toc160617136 \h </w:instrText>
            </w:r>
            <w:r w:rsidR="00392E3A">
              <w:rPr>
                <w:noProof/>
                <w:webHidden/>
              </w:rPr>
            </w:r>
            <w:r w:rsidR="00392E3A">
              <w:rPr>
                <w:noProof/>
                <w:webHidden/>
              </w:rPr>
              <w:fldChar w:fldCharType="separate"/>
            </w:r>
            <w:r w:rsidR="00631338">
              <w:rPr>
                <w:noProof/>
                <w:webHidden/>
              </w:rPr>
              <w:t>8</w:t>
            </w:r>
            <w:r w:rsidR="00392E3A">
              <w:rPr>
                <w:noProof/>
                <w:webHidden/>
              </w:rPr>
              <w:fldChar w:fldCharType="end"/>
            </w:r>
          </w:hyperlink>
        </w:p>
        <w:p w14:paraId="14D03CF0" w14:textId="23B9BC3F"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37" w:history="1">
            <w:r w:rsidR="00392E3A" w:rsidRPr="00DC09D6">
              <w:rPr>
                <w:rStyle w:val="Hipervnculo"/>
                <w:i/>
                <w:noProof/>
              </w:rPr>
              <w:t>6.3.3.</w:t>
            </w:r>
            <w:r w:rsidR="00392E3A">
              <w:rPr>
                <w:rFonts w:asciiTheme="minorHAnsi" w:eastAsiaTheme="minorEastAsia" w:hAnsiTheme="minorHAnsi"/>
                <w:noProof/>
                <w:sz w:val="22"/>
                <w:lang w:eastAsia="es-CO"/>
              </w:rPr>
              <w:tab/>
            </w:r>
            <w:r w:rsidR="00392E3A" w:rsidRPr="00DC09D6">
              <w:rPr>
                <w:rStyle w:val="Hipervnculo"/>
                <w:noProof/>
              </w:rPr>
              <w:t>Cuestionario Persona Desaparecida</w:t>
            </w:r>
            <w:r w:rsidR="00392E3A">
              <w:rPr>
                <w:noProof/>
                <w:webHidden/>
              </w:rPr>
              <w:tab/>
            </w:r>
            <w:r w:rsidR="00392E3A">
              <w:rPr>
                <w:noProof/>
                <w:webHidden/>
              </w:rPr>
              <w:fldChar w:fldCharType="begin"/>
            </w:r>
            <w:r w:rsidR="00392E3A">
              <w:rPr>
                <w:noProof/>
                <w:webHidden/>
              </w:rPr>
              <w:instrText xml:space="preserve"> PAGEREF _Toc160617137 \h </w:instrText>
            </w:r>
            <w:r w:rsidR="00392E3A">
              <w:rPr>
                <w:noProof/>
                <w:webHidden/>
              </w:rPr>
            </w:r>
            <w:r w:rsidR="00392E3A">
              <w:rPr>
                <w:noProof/>
                <w:webHidden/>
              </w:rPr>
              <w:fldChar w:fldCharType="separate"/>
            </w:r>
            <w:r w:rsidR="00631338">
              <w:rPr>
                <w:noProof/>
                <w:webHidden/>
              </w:rPr>
              <w:t>9</w:t>
            </w:r>
            <w:r w:rsidR="00392E3A">
              <w:rPr>
                <w:noProof/>
                <w:webHidden/>
              </w:rPr>
              <w:fldChar w:fldCharType="end"/>
            </w:r>
          </w:hyperlink>
        </w:p>
        <w:p w14:paraId="13BE80DB" w14:textId="31AA7192"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38" w:history="1">
            <w:r w:rsidR="00392E3A" w:rsidRPr="00DC09D6">
              <w:rPr>
                <w:rStyle w:val="Hipervnculo"/>
                <w:i/>
                <w:noProof/>
              </w:rPr>
              <w:t>6.3.4.</w:t>
            </w:r>
            <w:r w:rsidR="00392E3A">
              <w:rPr>
                <w:rFonts w:asciiTheme="minorHAnsi" w:eastAsiaTheme="minorEastAsia" w:hAnsiTheme="minorHAnsi"/>
                <w:noProof/>
                <w:sz w:val="22"/>
                <w:lang w:eastAsia="es-CO"/>
              </w:rPr>
              <w:tab/>
            </w:r>
            <w:r w:rsidR="00392E3A" w:rsidRPr="00DC09D6">
              <w:rPr>
                <w:rStyle w:val="Hipervnculo"/>
                <w:noProof/>
              </w:rPr>
              <w:t>El Confinamiento o Contención</w:t>
            </w:r>
            <w:r w:rsidR="00392E3A">
              <w:rPr>
                <w:noProof/>
                <w:webHidden/>
              </w:rPr>
              <w:tab/>
            </w:r>
            <w:r w:rsidR="00392E3A">
              <w:rPr>
                <w:noProof/>
                <w:webHidden/>
              </w:rPr>
              <w:fldChar w:fldCharType="begin"/>
            </w:r>
            <w:r w:rsidR="00392E3A">
              <w:rPr>
                <w:noProof/>
                <w:webHidden/>
              </w:rPr>
              <w:instrText xml:space="preserve"> PAGEREF _Toc160617138 \h </w:instrText>
            </w:r>
            <w:r w:rsidR="00392E3A">
              <w:rPr>
                <w:noProof/>
                <w:webHidden/>
              </w:rPr>
            </w:r>
            <w:r w:rsidR="00392E3A">
              <w:rPr>
                <w:noProof/>
                <w:webHidden/>
              </w:rPr>
              <w:fldChar w:fldCharType="separate"/>
            </w:r>
            <w:r w:rsidR="00631338">
              <w:rPr>
                <w:noProof/>
                <w:webHidden/>
              </w:rPr>
              <w:t>10</w:t>
            </w:r>
            <w:r w:rsidR="00392E3A">
              <w:rPr>
                <w:noProof/>
                <w:webHidden/>
              </w:rPr>
              <w:fldChar w:fldCharType="end"/>
            </w:r>
          </w:hyperlink>
        </w:p>
        <w:p w14:paraId="0E6217D8" w14:textId="4134D995"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39" w:history="1">
            <w:r w:rsidR="00392E3A" w:rsidRPr="00DC09D6">
              <w:rPr>
                <w:rStyle w:val="Hipervnculo"/>
                <w:i/>
                <w:noProof/>
              </w:rPr>
              <w:t>6.3.5.</w:t>
            </w:r>
            <w:r w:rsidR="00392E3A">
              <w:rPr>
                <w:rFonts w:asciiTheme="minorHAnsi" w:eastAsiaTheme="minorEastAsia" w:hAnsiTheme="minorHAnsi"/>
                <w:noProof/>
                <w:sz w:val="22"/>
                <w:lang w:eastAsia="es-CO"/>
              </w:rPr>
              <w:tab/>
            </w:r>
            <w:r w:rsidR="00392E3A" w:rsidRPr="00DC09D6">
              <w:rPr>
                <w:rStyle w:val="Hipervnculo"/>
                <w:noProof/>
              </w:rPr>
              <w:t>La atracción</w:t>
            </w:r>
            <w:r w:rsidR="00392E3A">
              <w:rPr>
                <w:noProof/>
                <w:webHidden/>
              </w:rPr>
              <w:tab/>
            </w:r>
            <w:r w:rsidR="00392E3A">
              <w:rPr>
                <w:noProof/>
                <w:webHidden/>
              </w:rPr>
              <w:fldChar w:fldCharType="begin"/>
            </w:r>
            <w:r w:rsidR="00392E3A">
              <w:rPr>
                <w:noProof/>
                <w:webHidden/>
              </w:rPr>
              <w:instrText xml:space="preserve"> PAGEREF _Toc160617139 \h </w:instrText>
            </w:r>
            <w:r w:rsidR="00392E3A">
              <w:rPr>
                <w:noProof/>
                <w:webHidden/>
              </w:rPr>
            </w:r>
            <w:r w:rsidR="00392E3A">
              <w:rPr>
                <w:noProof/>
                <w:webHidden/>
              </w:rPr>
              <w:fldChar w:fldCharType="separate"/>
            </w:r>
            <w:r w:rsidR="00631338">
              <w:rPr>
                <w:noProof/>
                <w:webHidden/>
              </w:rPr>
              <w:t>10</w:t>
            </w:r>
            <w:r w:rsidR="00392E3A">
              <w:rPr>
                <w:noProof/>
                <w:webHidden/>
              </w:rPr>
              <w:fldChar w:fldCharType="end"/>
            </w:r>
          </w:hyperlink>
        </w:p>
        <w:p w14:paraId="64397B7B" w14:textId="4F0422A0" w:rsidR="00392E3A" w:rsidRDefault="008963B1">
          <w:pPr>
            <w:pStyle w:val="TDC1"/>
            <w:tabs>
              <w:tab w:val="left" w:pos="440"/>
              <w:tab w:val="right" w:leader="dot" w:pos="9394"/>
            </w:tabs>
            <w:rPr>
              <w:rFonts w:asciiTheme="minorHAnsi" w:eastAsiaTheme="minorEastAsia" w:hAnsiTheme="minorHAnsi"/>
              <w:noProof/>
              <w:sz w:val="22"/>
              <w:lang w:eastAsia="es-CO"/>
            </w:rPr>
          </w:pPr>
          <w:hyperlink w:anchor="_Toc160617140" w:history="1">
            <w:r w:rsidR="00392E3A" w:rsidRPr="00DC09D6">
              <w:rPr>
                <w:rStyle w:val="Hipervnculo"/>
                <w:bCs/>
                <w:noProof/>
              </w:rPr>
              <w:t>7.</w:t>
            </w:r>
            <w:r w:rsidR="00392E3A">
              <w:rPr>
                <w:rFonts w:asciiTheme="minorHAnsi" w:eastAsiaTheme="minorEastAsia" w:hAnsiTheme="minorHAnsi"/>
                <w:noProof/>
                <w:sz w:val="22"/>
                <w:lang w:eastAsia="es-CO"/>
              </w:rPr>
              <w:tab/>
            </w:r>
            <w:r w:rsidR="00392E3A" w:rsidRPr="00DC09D6">
              <w:rPr>
                <w:rStyle w:val="Hipervnculo"/>
                <w:noProof/>
              </w:rPr>
              <w:t>TÉCNICAS DE LA ESTRATEGIA DE ATRACCIÓN POR SONIDO</w:t>
            </w:r>
            <w:r w:rsidR="00392E3A">
              <w:rPr>
                <w:noProof/>
                <w:webHidden/>
              </w:rPr>
              <w:tab/>
            </w:r>
            <w:r w:rsidR="00392E3A">
              <w:rPr>
                <w:noProof/>
                <w:webHidden/>
              </w:rPr>
              <w:fldChar w:fldCharType="begin"/>
            </w:r>
            <w:r w:rsidR="00392E3A">
              <w:rPr>
                <w:noProof/>
                <w:webHidden/>
              </w:rPr>
              <w:instrText xml:space="preserve"> PAGEREF _Toc160617140 \h </w:instrText>
            </w:r>
            <w:r w:rsidR="00392E3A">
              <w:rPr>
                <w:noProof/>
                <w:webHidden/>
              </w:rPr>
            </w:r>
            <w:r w:rsidR="00392E3A">
              <w:rPr>
                <w:noProof/>
                <w:webHidden/>
              </w:rPr>
              <w:fldChar w:fldCharType="separate"/>
            </w:r>
            <w:r w:rsidR="00631338">
              <w:rPr>
                <w:noProof/>
                <w:webHidden/>
              </w:rPr>
              <w:t>10</w:t>
            </w:r>
            <w:r w:rsidR="00392E3A">
              <w:rPr>
                <w:noProof/>
                <w:webHidden/>
              </w:rPr>
              <w:fldChar w:fldCharType="end"/>
            </w:r>
          </w:hyperlink>
        </w:p>
        <w:p w14:paraId="0C42F880" w14:textId="64C16874"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41" w:history="1">
            <w:r w:rsidR="00392E3A" w:rsidRPr="00DC09D6">
              <w:rPr>
                <w:rStyle w:val="Hipervnculo"/>
                <w:noProof/>
              </w:rPr>
              <w:t>7.1.</w:t>
            </w:r>
            <w:r w:rsidR="00392E3A">
              <w:rPr>
                <w:rFonts w:asciiTheme="minorHAnsi" w:eastAsiaTheme="minorEastAsia" w:hAnsiTheme="minorHAnsi"/>
                <w:noProof/>
                <w:sz w:val="22"/>
                <w:lang w:eastAsia="es-CO"/>
              </w:rPr>
              <w:tab/>
            </w:r>
            <w:r w:rsidR="00392E3A" w:rsidRPr="00DC09D6">
              <w:rPr>
                <w:rStyle w:val="Hipervnculo"/>
                <w:noProof/>
              </w:rPr>
              <w:t>Llamar al sujeto gritando su nombre</w:t>
            </w:r>
            <w:r w:rsidR="00392E3A">
              <w:rPr>
                <w:noProof/>
                <w:webHidden/>
              </w:rPr>
              <w:tab/>
            </w:r>
            <w:r w:rsidR="00392E3A">
              <w:rPr>
                <w:noProof/>
                <w:webHidden/>
              </w:rPr>
              <w:fldChar w:fldCharType="begin"/>
            </w:r>
            <w:r w:rsidR="00392E3A">
              <w:rPr>
                <w:noProof/>
                <w:webHidden/>
              </w:rPr>
              <w:instrText xml:space="preserve"> PAGEREF _Toc160617141 \h </w:instrText>
            </w:r>
            <w:r w:rsidR="00392E3A">
              <w:rPr>
                <w:noProof/>
                <w:webHidden/>
              </w:rPr>
            </w:r>
            <w:r w:rsidR="00392E3A">
              <w:rPr>
                <w:noProof/>
                <w:webHidden/>
              </w:rPr>
              <w:fldChar w:fldCharType="separate"/>
            </w:r>
            <w:r w:rsidR="00631338">
              <w:rPr>
                <w:noProof/>
                <w:webHidden/>
              </w:rPr>
              <w:t>10</w:t>
            </w:r>
            <w:r w:rsidR="00392E3A">
              <w:rPr>
                <w:noProof/>
                <w:webHidden/>
              </w:rPr>
              <w:fldChar w:fldCharType="end"/>
            </w:r>
          </w:hyperlink>
        </w:p>
        <w:p w14:paraId="0043FFAD" w14:textId="6FD782C0"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42" w:history="1">
            <w:r w:rsidR="00392E3A" w:rsidRPr="00DC09D6">
              <w:rPr>
                <w:rStyle w:val="Hipervnculo"/>
                <w:noProof/>
              </w:rPr>
              <w:t>7.2.</w:t>
            </w:r>
            <w:r w:rsidR="00392E3A">
              <w:rPr>
                <w:rFonts w:asciiTheme="minorHAnsi" w:eastAsiaTheme="minorEastAsia" w:hAnsiTheme="minorHAnsi"/>
                <w:noProof/>
                <w:sz w:val="22"/>
                <w:lang w:eastAsia="es-CO"/>
              </w:rPr>
              <w:tab/>
            </w:r>
            <w:r w:rsidR="00392E3A" w:rsidRPr="00DC09D6">
              <w:rPr>
                <w:rStyle w:val="Hipervnculo"/>
                <w:noProof/>
              </w:rPr>
              <w:t>Utilizar una fuente de sonido</w:t>
            </w:r>
            <w:r w:rsidR="00392E3A">
              <w:rPr>
                <w:noProof/>
                <w:webHidden/>
              </w:rPr>
              <w:tab/>
            </w:r>
            <w:r w:rsidR="00392E3A">
              <w:rPr>
                <w:noProof/>
                <w:webHidden/>
              </w:rPr>
              <w:fldChar w:fldCharType="begin"/>
            </w:r>
            <w:r w:rsidR="00392E3A">
              <w:rPr>
                <w:noProof/>
                <w:webHidden/>
              </w:rPr>
              <w:instrText xml:space="preserve"> PAGEREF _Toc160617142 \h </w:instrText>
            </w:r>
            <w:r w:rsidR="00392E3A">
              <w:rPr>
                <w:noProof/>
                <w:webHidden/>
              </w:rPr>
            </w:r>
            <w:r w:rsidR="00392E3A">
              <w:rPr>
                <w:noProof/>
                <w:webHidden/>
              </w:rPr>
              <w:fldChar w:fldCharType="separate"/>
            </w:r>
            <w:r w:rsidR="00631338">
              <w:rPr>
                <w:noProof/>
                <w:webHidden/>
              </w:rPr>
              <w:t>10</w:t>
            </w:r>
            <w:r w:rsidR="00392E3A">
              <w:rPr>
                <w:noProof/>
                <w:webHidden/>
              </w:rPr>
              <w:fldChar w:fldCharType="end"/>
            </w:r>
          </w:hyperlink>
        </w:p>
        <w:p w14:paraId="4BB433AA" w14:textId="126CAC30"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43" w:history="1">
            <w:r w:rsidR="00392E3A" w:rsidRPr="00DC09D6">
              <w:rPr>
                <w:rStyle w:val="Hipervnculo"/>
                <w:noProof/>
              </w:rPr>
              <w:t>7.3.</w:t>
            </w:r>
            <w:r w:rsidR="00392E3A">
              <w:rPr>
                <w:rFonts w:asciiTheme="minorHAnsi" w:eastAsiaTheme="minorEastAsia" w:hAnsiTheme="minorHAnsi"/>
                <w:noProof/>
                <w:sz w:val="22"/>
                <w:lang w:eastAsia="es-CO"/>
              </w:rPr>
              <w:tab/>
            </w:r>
            <w:r w:rsidR="00392E3A" w:rsidRPr="00DC09D6">
              <w:rPr>
                <w:rStyle w:val="Hipervnculo"/>
                <w:noProof/>
              </w:rPr>
              <w:t>Atracción luminosa</w:t>
            </w:r>
            <w:r w:rsidR="00392E3A">
              <w:rPr>
                <w:noProof/>
                <w:webHidden/>
              </w:rPr>
              <w:tab/>
            </w:r>
            <w:r w:rsidR="00392E3A">
              <w:rPr>
                <w:noProof/>
                <w:webHidden/>
              </w:rPr>
              <w:fldChar w:fldCharType="begin"/>
            </w:r>
            <w:r w:rsidR="00392E3A">
              <w:rPr>
                <w:noProof/>
                <w:webHidden/>
              </w:rPr>
              <w:instrText xml:space="preserve"> PAGEREF _Toc160617143 \h </w:instrText>
            </w:r>
            <w:r w:rsidR="00392E3A">
              <w:rPr>
                <w:noProof/>
                <w:webHidden/>
              </w:rPr>
            </w:r>
            <w:r w:rsidR="00392E3A">
              <w:rPr>
                <w:noProof/>
                <w:webHidden/>
              </w:rPr>
              <w:fldChar w:fldCharType="separate"/>
            </w:r>
            <w:r w:rsidR="00631338">
              <w:rPr>
                <w:noProof/>
                <w:webHidden/>
              </w:rPr>
              <w:t>11</w:t>
            </w:r>
            <w:r w:rsidR="00392E3A">
              <w:rPr>
                <w:noProof/>
                <w:webHidden/>
              </w:rPr>
              <w:fldChar w:fldCharType="end"/>
            </w:r>
          </w:hyperlink>
        </w:p>
        <w:p w14:paraId="5B2ED3DA" w14:textId="6DD8486D"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44" w:history="1">
            <w:r w:rsidR="00392E3A" w:rsidRPr="00DC09D6">
              <w:rPr>
                <w:rStyle w:val="Hipervnculo"/>
                <w:i/>
                <w:noProof/>
              </w:rPr>
              <w:t>7.3.1.</w:t>
            </w:r>
            <w:r w:rsidR="00392E3A">
              <w:rPr>
                <w:rFonts w:asciiTheme="minorHAnsi" w:eastAsiaTheme="minorEastAsia" w:hAnsiTheme="minorHAnsi"/>
                <w:noProof/>
                <w:sz w:val="22"/>
                <w:lang w:eastAsia="es-CO"/>
              </w:rPr>
              <w:tab/>
            </w:r>
            <w:r w:rsidR="00392E3A" w:rsidRPr="00DC09D6">
              <w:rPr>
                <w:rStyle w:val="Hipervnculo"/>
                <w:noProof/>
              </w:rPr>
              <w:t>De día</w:t>
            </w:r>
            <w:r w:rsidR="00392E3A">
              <w:rPr>
                <w:noProof/>
                <w:webHidden/>
              </w:rPr>
              <w:tab/>
            </w:r>
            <w:r w:rsidR="00392E3A">
              <w:rPr>
                <w:noProof/>
                <w:webHidden/>
              </w:rPr>
              <w:fldChar w:fldCharType="begin"/>
            </w:r>
            <w:r w:rsidR="00392E3A">
              <w:rPr>
                <w:noProof/>
                <w:webHidden/>
              </w:rPr>
              <w:instrText xml:space="preserve"> PAGEREF _Toc160617144 \h </w:instrText>
            </w:r>
            <w:r w:rsidR="00392E3A">
              <w:rPr>
                <w:noProof/>
                <w:webHidden/>
              </w:rPr>
            </w:r>
            <w:r w:rsidR="00392E3A">
              <w:rPr>
                <w:noProof/>
                <w:webHidden/>
              </w:rPr>
              <w:fldChar w:fldCharType="separate"/>
            </w:r>
            <w:r w:rsidR="00631338">
              <w:rPr>
                <w:noProof/>
                <w:webHidden/>
              </w:rPr>
              <w:t>11</w:t>
            </w:r>
            <w:r w:rsidR="00392E3A">
              <w:rPr>
                <w:noProof/>
                <w:webHidden/>
              </w:rPr>
              <w:fldChar w:fldCharType="end"/>
            </w:r>
          </w:hyperlink>
        </w:p>
        <w:p w14:paraId="2E824B48" w14:textId="6EB86946"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45" w:history="1">
            <w:r w:rsidR="00392E3A" w:rsidRPr="00DC09D6">
              <w:rPr>
                <w:rStyle w:val="Hipervnculo"/>
                <w:i/>
                <w:noProof/>
              </w:rPr>
              <w:t>7.3.2.</w:t>
            </w:r>
            <w:r w:rsidR="00392E3A">
              <w:rPr>
                <w:rFonts w:asciiTheme="minorHAnsi" w:eastAsiaTheme="minorEastAsia" w:hAnsiTheme="minorHAnsi"/>
                <w:noProof/>
                <w:sz w:val="22"/>
                <w:lang w:eastAsia="es-CO"/>
              </w:rPr>
              <w:tab/>
            </w:r>
            <w:r w:rsidR="00392E3A" w:rsidRPr="00DC09D6">
              <w:rPr>
                <w:rStyle w:val="Hipervnculo"/>
                <w:noProof/>
              </w:rPr>
              <w:t>De noche</w:t>
            </w:r>
            <w:r w:rsidR="00392E3A">
              <w:rPr>
                <w:noProof/>
                <w:webHidden/>
              </w:rPr>
              <w:tab/>
            </w:r>
            <w:r w:rsidR="00392E3A">
              <w:rPr>
                <w:noProof/>
                <w:webHidden/>
              </w:rPr>
              <w:fldChar w:fldCharType="begin"/>
            </w:r>
            <w:r w:rsidR="00392E3A">
              <w:rPr>
                <w:noProof/>
                <w:webHidden/>
              </w:rPr>
              <w:instrText xml:space="preserve"> PAGEREF _Toc160617145 \h </w:instrText>
            </w:r>
            <w:r w:rsidR="00392E3A">
              <w:rPr>
                <w:noProof/>
                <w:webHidden/>
              </w:rPr>
            </w:r>
            <w:r w:rsidR="00392E3A">
              <w:rPr>
                <w:noProof/>
                <w:webHidden/>
              </w:rPr>
              <w:fldChar w:fldCharType="separate"/>
            </w:r>
            <w:r w:rsidR="00631338">
              <w:rPr>
                <w:noProof/>
                <w:webHidden/>
              </w:rPr>
              <w:t>11</w:t>
            </w:r>
            <w:r w:rsidR="00392E3A">
              <w:rPr>
                <w:noProof/>
                <w:webHidden/>
              </w:rPr>
              <w:fldChar w:fldCharType="end"/>
            </w:r>
          </w:hyperlink>
        </w:p>
        <w:p w14:paraId="578ED103" w14:textId="5AF54DBD" w:rsidR="00392E3A" w:rsidRDefault="008963B1">
          <w:pPr>
            <w:pStyle w:val="TDC1"/>
            <w:tabs>
              <w:tab w:val="left" w:pos="440"/>
              <w:tab w:val="right" w:leader="dot" w:pos="9394"/>
            </w:tabs>
            <w:rPr>
              <w:rFonts w:asciiTheme="minorHAnsi" w:eastAsiaTheme="minorEastAsia" w:hAnsiTheme="minorHAnsi"/>
              <w:noProof/>
              <w:sz w:val="22"/>
              <w:lang w:eastAsia="es-CO"/>
            </w:rPr>
          </w:pPr>
          <w:hyperlink w:anchor="_Toc160617146" w:history="1">
            <w:r w:rsidR="00392E3A" w:rsidRPr="00DC09D6">
              <w:rPr>
                <w:rStyle w:val="Hipervnculo"/>
                <w:bCs/>
                <w:noProof/>
              </w:rPr>
              <w:t>8.</w:t>
            </w:r>
            <w:r w:rsidR="00392E3A">
              <w:rPr>
                <w:rFonts w:asciiTheme="minorHAnsi" w:eastAsiaTheme="minorEastAsia" w:hAnsiTheme="minorHAnsi"/>
                <w:noProof/>
                <w:sz w:val="22"/>
                <w:lang w:eastAsia="es-CO"/>
              </w:rPr>
              <w:tab/>
            </w:r>
            <w:r w:rsidR="00392E3A" w:rsidRPr="00DC09D6">
              <w:rPr>
                <w:rStyle w:val="Hipervnculo"/>
                <w:noProof/>
              </w:rPr>
              <w:t>ESTRATEGIAS ACTIVAS (O DIRECTAS)</w:t>
            </w:r>
            <w:r w:rsidR="00392E3A">
              <w:rPr>
                <w:noProof/>
                <w:webHidden/>
              </w:rPr>
              <w:tab/>
            </w:r>
            <w:r w:rsidR="00392E3A">
              <w:rPr>
                <w:noProof/>
                <w:webHidden/>
              </w:rPr>
              <w:fldChar w:fldCharType="begin"/>
            </w:r>
            <w:r w:rsidR="00392E3A">
              <w:rPr>
                <w:noProof/>
                <w:webHidden/>
              </w:rPr>
              <w:instrText xml:space="preserve"> PAGEREF _Toc160617146 \h </w:instrText>
            </w:r>
            <w:r w:rsidR="00392E3A">
              <w:rPr>
                <w:noProof/>
                <w:webHidden/>
              </w:rPr>
            </w:r>
            <w:r w:rsidR="00392E3A">
              <w:rPr>
                <w:noProof/>
                <w:webHidden/>
              </w:rPr>
              <w:fldChar w:fldCharType="separate"/>
            </w:r>
            <w:r w:rsidR="00631338">
              <w:rPr>
                <w:noProof/>
                <w:webHidden/>
              </w:rPr>
              <w:t>11</w:t>
            </w:r>
            <w:r w:rsidR="00392E3A">
              <w:rPr>
                <w:noProof/>
                <w:webHidden/>
              </w:rPr>
              <w:fldChar w:fldCharType="end"/>
            </w:r>
          </w:hyperlink>
        </w:p>
        <w:p w14:paraId="1CF54159" w14:textId="0D239045"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47" w:history="1">
            <w:r w:rsidR="00392E3A" w:rsidRPr="00DC09D6">
              <w:rPr>
                <w:rStyle w:val="Hipervnculo"/>
                <w:i/>
                <w:noProof/>
              </w:rPr>
              <w:t>8.1.</w:t>
            </w:r>
            <w:r w:rsidR="00392E3A">
              <w:rPr>
                <w:rFonts w:asciiTheme="minorHAnsi" w:eastAsiaTheme="minorEastAsia" w:hAnsiTheme="minorHAnsi"/>
                <w:noProof/>
                <w:sz w:val="22"/>
                <w:lang w:eastAsia="es-CO"/>
              </w:rPr>
              <w:tab/>
            </w:r>
            <w:r w:rsidR="00392E3A" w:rsidRPr="00DC09D6">
              <w:rPr>
                <w:rStyle w:val="Hipervnculo"/>
                <w:i/>
                <w:noProof/>
              </w:rPr>
              <w:t>LA BÚSQUEDA TIPO I / BÚSQUEDA RÁPIDA</w:t>
            </w:r>
            <w:r w:rsidR="00392E3A">
              <w:rPr>
                <w:noProof/>
                <w:webHidden/>
              </w:rPr>
              <w:tab/>
            </w:r>
            <w:r w:rsidR="00392E3A">
              <w:rPr>
                <w:noProof/>
                <w:webHidden/>
              </w:rPr>
              <w:fldChar w:fldCharType="begin"/>
            </w:r>
            <w:r w:rsidR="00392E3A">
              <w:rPr>
                <w:noProof/>
                <w:webHidden/>
              </w:rPr>
              <w:instrText xml:space="preserve"> PAGEREF _Toc160617147 \h </w:instrText>
            </w:r>
            <w:r w:rsidR="00392E3A">
              <w:rPr>
                <w:noProof/>
                <w:webHidden/>
              </w:rPr>
            </w:r>
            <w:r w:rsidR="00392E3A">
              <w:rPr>
                <w:noProof/>
                <w:webHidden/>
              </w:rPr>
              <w:fldChar w:fldCharType="separate"/>
            </w:r>
            <w:r w:rsidR="00631338">
              <w:rPr>
                <w:noProof/>
                <w:webHidden/>
              </w:rPr>
              <w:t>11</w:t>
            </w:r>
            <w:r w:rsidR="00392E3A">
              <w:rPr>
                <w:noProof/>
                <w:webHidden/>
              </w:rPr>
              <w:fldChar w:fldCharType="end"/>
            </w:r>
          </w:hyperlink>
        </w:p>
        <w:p w14:paraId="07D8C455" w14:textId="61942885"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48" w:history="1">
            <w:r w:rsidR="00392E3A" w:rsidRPr="00DC09D6">
              <w:rPr>
                <w:rStyle w:val="Hipervnculo"/>
                <w:i/>
                <w:noProof/>
              </w:rPr>
              <w:t>8.1.1.</w:t>
            </w:r>
            <w:r w:rsidR="00392E3A">
              <w:rPr>
                <w:rFonts w:asciiTheme="minorHAnsi" w:eastAsiaTheme="minorEastAsia" w:hAnsiTheme="minorHAnsi"/>
                <w:noProof/>
                <w:sz w:val="22"/>
                <w:lang w:eastAsia="es-CO"/>
              </w:rPr>
              <w:tab/>
            </w:r>
            <w:r w:rsidR="00392E3A" w:rsidRPr="00DC09D6">
              <w:rPr>
                <w:rStyle w:val="Hipervnculo"/>
                <w:noProof/>
              </w:rPr>
              <w:t>Un equipo de búsqueda rápida a pie ideal</w:t>
            </w:r>
            <w:r w:rsidR="00392E3A">
              <w:rPr>
                <w:noProof/>
                <w:webHidden/>
              </w:rPr>
              <w:tab/>
            </w:r>
            <w:r w:rsidR="00392E3A">
              <w:rPr>
                <w:noProof/>
                <w:webHidden/>
              </w:rPr>
              <w:fldChar w:fldCharType="begin"/>
            </w:r>
            <w:r w:rsidR="00392E3A">
              <w:rPr>
                <w:noProof/>
                <w:webHidden/>
              </w:rPr>
              <w:instrText xml:space="preserve"> PAGEREF _Toc160617148 \h </w:instrText>
            </w:r>
            <w:r w:rsidR="00392E3A">
              <w:rPr>
                <w:noProof/>
                <w:webHidden/>
              </w:rPr>
            </w:r>
            <w:r w:rsidR="00392E3A">
              <w:rPr>
                <w:noProof/>
                <w:webHidden/>
              </w:rPr>
              <w:fldChar w:fldCharType="separate"/>
            </w:r>
            <w:r w:rsidR="00631338">
              <w:rPr>
                <w:noProof/>
                <w:webHidden/>
              </w:rPr>
              <w:t>11</w:t>
            </w:r>
            <w:r w:rsidR="00392E3A">
              <w:rPr>
                <w:noProof/>
                <w:webHidden/>
              </w:rPr>
              <w:fldChar w:fldCharType="end"/>
            </w:r>
          </w:hyperlink>
        </w:p>
        <w:p w14:paraId="21F0B1EB" w14:textId="2A7880DA"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49" w:history="1">
            <w:r w:rsidR="00392E3A" w:rsidRPr="00DC09D6">
              <w:rPr>
                <w:rStyle w:val="Hipervnculo"/>
                <w:i/>
                <w:noProof/>
              </w:rPr>
              <w:t>8.1.2.</w:t>
            </w:r>
            <w:r w:rsidR="00392E3A">
              <w:rPr>
                <w:rFonts w:asciiTheme="minorHAnsi" w:eastAsiaTheme="minorEastAsia" w:hAnsiTheme="minorHAnsi"/>
                <w:noProof/>
                <w:sz w:val="22"/>
                <w:lang w:eastAsia="es-CO"/>
              </w:rPr>
              <w:tab/>
            </w:r>
            <w:r w:rsidR="00392E3A" w:rsidRPr="00DC09D6">
              <w:rPr>
                <w:rStyle w:val="Hipervnculo"/>
                <w:noProof/>
              </w:rPr>
              <w:t>Búsqueda rápida a pie con formación en fila india</w:t>
            </w:r>
            <w:r w:rsidR="00392E3A">
              <w:rPr>
                <w:noProof/>
                <w:webHidden/>
              </w:rPr>
              <w:tab/>
            </w:r>
            <w:r w:rsidR="00392E3A">
              <w:rPr>
                <w:noProof/>
                <w:webHidden/>
              </w:rPr>
              <w:fldChar w:fldCharType="begin"/>
            </w:r>
            <w:r w:rsidR="00392E3A">
              <w:rPr>
                <w:noProof/>
                <w:webHidden/>
              </w:rPr>
              <w:instrText xml:space="preserve"> PAGEREF _Toc160617149 \h </w:instrText>
            </w:r>
            <w:r w:rsidR="00392E3A">
              <w:rPr>
                <w:noProof/>
                <w:webHidden/>
              </w:rPr>
            </w:r>
            <w:r w:rsidR="00392E3A">
              <w:rPr>
                <w:noProof/>
                <w:webHidden/>
              </w:rPr>
              <w:fldChar w:fldCharType="separate"/>
            </w:r>
            <w:r w:rsidR="00631338">
              <w:rPr>
                <w:noProof/>
                <w:webHidden/>
              </w:rPr>
              <w:t>12</w:t>
            </w:r>
            <w:r w:rsidR="00392E3A">
              <w:rPr>
                <w:noProof/>
                <w:webHidden/>
              </w:rPr>
              <w:fldChar w:fldCharType="end"/>
            </w:r>
          </w:hyperlink>
        </w:p>
        <w:p w14:paraId="29E65153" w14:textId="08B77B5F"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50" w:history="1">
            <w:r w:rsidR="00392E3A" w:rsidRPr="00DC09D6">
              <w:rPr>
                <w:rStyle w:val="Hipervnculo"/>
                <w:i/>
                <w:noProof/>
              </w:rPr>
              <w:t>8.1.3.</w:t>
            </w:r>
            <w:r w:rsidR="00392E3A">
              <w:rPr>
                <w:rFonts w:asciiTheme="minorHAnsi" w:eastAsiaTheme="minorEastAsia" w:hAnsiTheme="minorHAnsi"/>
                <w:noProof/>
                <w:sz w:val="22"/>
                <w:lang w:eastAsia="es-CO"/>
              </w:rPr>
              <w:tab/>
            </w:r>
            <w:r w:rsidR="00392E3A" w:rsidRPr="00DC09D6">
              <w:rPr>
                <w:rStyle w:val="Hipervnculo"/>
                <w:noProof/>
              </w:rPr>
              <w:t>Con tres buscadores</w:t>
            </w:r>
            <w:r w:rsidR="00392E3A">
              <w:rPr>
                <w:noProof/>
                <w:webHidden/>
              </w:rPr>
              <w:tab/>
            </w:r>
            <w:r w:rsidR="00392E3A">
              <w:rPr>
                <w:noProof/>
                <w:webHidden/>
              </w:rPr>
              <w:fldChar w:fldCharType="begin"/>
            </w:r>
            <w:r w:rsidR="00392E3A">
              <w:rPr>
                <w:noProof/>
                <w:webHidden/>
              </w:rPr>
              <w:instrText xml:space="preserve"> PAGEREF _Toc160617150 \h </w:instrText>
            </w:r>
            <w:r w:rsidR="00392E3A">
              <w:rPr>
                <w:noProof/>
                <w:webHidden/>
              </w:rPr>
            </w:r>
            <w:r w:rsidR="00392E3A">
              <w:rPr>
                <w:noProof/>
                <w:webHidden/>
              </w:rPr>
              <w:fldChar w:fldCharType="separate"/>
            </w:r>
            <w:r w:rsidR="00631338">
              <w:rPr>
                <w:noProof/>
                <w:webHidden/>
              </w:rPr>
              <w:t>12</w:t>
            </w:r>
            <w:r w:rsidR="00392E3A">
              <w:rPr>
                <w:noProof/>
                <w:webHidden/>
              </w:rPr>
              <w:fldChar w:fldCharType="end"/>
            </w:r>
          </w:hyperlink>
        </w:p>
        <w:p w14:paraId="03CAA589" w14:textId="06DE1B61"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51" w:history="1">
            <w:r w:rsidR="00392E3A" w:rsidRPr="00DC09D6">
              <w:rPr>
                <w:rStyle w:val="Hipervnculo"/>
                <w:i/>
                <w:noProof/>
              </w:rPr>
              <w:t>8.1.4.</w:t>
            </w:r>
            <w:r w:rsidR="00392E3A">
              <w:rPr>
                <w:rFonts w:asciiTheme="minorHAnsi" w:eastAsiaTheme="minorEastAsia" w:hAnsiTheme="minorHAnsi"/>
                <w:noProof/>
                <w:sz w:val="22"/>
                <w:lang w:eastAsia="es-CO"/>
              </w:rPr>
              <w:tab/>
            </w:r>
            <w:r w:rsidR="00392E3A" w:rsidRPr="00DC09D6">
              <w:rPr>
                <w:rStyle w:val="Hipervnculo"/>
                <w:noProof/>
              </w:rPr>
              <w:t>Con cinco buscadores</w:t>
            </w:r>
            <w:r w:rsidR="00392E3A">
              <w:rPr>
                <w:noProof/>
                <w:webHidden/>
              </w:rPr>
              <w:tab/>
            </w:r>
            <w:r w:rsidR="00392E3A">
              <w:rPr>
                <w:noProof/>
                <w:webHidden/>
              </w:rPr>
              <w:fldChar w:fldCharType="begin"/>
            </w:r>
            <w:r w:rsidR="00392E3A">
              <w:rPr>
                <w:noProof/>
                <w:webHidden/>
              </w:rPr>
              <w:instrText xml:space="preserve"> PAGEREF _Toc160617151 \h </w:instrText>
            </w:r>
            <w:r w:rsidR="00392E3A">
              <w:rPr>
                <w:noProof/>
                <w:webHidden/>
              </w:rPr>
            </w:r>
            <w:r w:rsidR="00392E3A">
              <w:rPr>
                <w:noProof/>
                <w:webHidden/>
              </w:rPr>
              <w:fldChar w:fldCharType="separate"/>
            </w:r>
            <w:r w:rsidR="00631338">
              <w:rPr>
                <w:noProof/>
                <w:webHidden/>
              </w:rPr>
              <w:t>13</w:t>
            </w:r>
            <w:r w:rsidR="00392E3A">
              <w:rPr>
                <w:noProof/>
                <w:webHidden/>
              </w:rPr>
              <w:fldChar w:fldCharType="end"/>
            </w:r>
          </w:hyperlink>
        </w:p>
        <w:p w14:paraId="103D3E15" w14:textId="01501F46"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52" w:history="1">
            <w:r w:rsidR="00392E3A" w:rsidRPr="00DC09D6">
              <w:rPr>
                <w:rStyle w:val="Hipervnculo"/>
                <w:i/>
                <w:noProof/>
              </w:rPr>
              <w:t>8.1.5.</w:t>
            </w:r>
            <w:r w:rsidR="00392E3A">
              <w:rPr>
                <w:rFonts w:asciiTheme="minorHAnsi" w:eastAsiaTheme="minorEastAsia" w:hAnsiTheme="minorHAnsi"/>
                <w:noProof/>
                <w:sz w:val="22"/>
                <w:lang w:eastAsia="es-CO"/>
              </w:rPr>
              <w:tab/>
            </w:r>
            <w:r w:rsidR="00392E3A" w:rsidRPr="00DC09D6">
              <w:rPr>
                <w:rStyle w:val="Hipervnculo"/>
                <w:noProof/>
              </w:rPr>
              <w:t>Búsqueda rápida a pie con formación en línea y búsqueda rápida a pie con formación en cuadrado</w:t>
            </w:r>
            <w:r w:rsidR="00392E3A">
              <w:rPr>
                <w:noProof/>
                <w:webHidden/>
              </w:rPr>
              <w:tab/>
            </w:r>
            <w:r w:rsidR="00392E3A">
              <w:rPr>
                <w:noProof/>
                <w:webHidden/>
              </w:rPr>
              <w:tab/>
            </w:r>
            <w:r w:rsidR="00392E3A">
              <w:rPr>
                <w:noProof/>
                <w:webHidden/>
              </w:rPr>
              <w:fldChar w:fldCharType="begin"/>
            </w:r>
            <w:r w:rsidR="00392E3A">
              <w:rPr>
                <w:noProof/>
                <w:webHidden/>
              </w:rPr>
              <w:instrText xml:space="preserve"> PAGEREF _Toc160617152 \h </w:instrText>
            </w:r>
            <w:r w:rsidR="00392E3A">
              <w:rPr>
                <w:noProof/>
                <w:webHidden/>
              </w:rPr>
            </w:r>
            <w:r w:rsidR="00392E3A">
              <w:rPr>
                <w:noProof/>
                <w:webHidden/>
              </w:rPr>
              <w:fldChar w:fldCharType="separate"/>
            </w:r>
            <w:r w:rsidR="00631338">
              <w:rPr>
                <w:noProof/>
                <w:webHidden/>
              </w:rPr>
              <w:t>14</w:t>
            </w:r>
            <w:r w:rsidR="00392E3A">
              <w:rPr>
                <w:noProof/>
                <w:webHidden/>
              </w:rPr>
              <w:fldChar w:fldCharType="end"/>
            </w:r>
          </w:hyperlink>
        </w:p>
        <w:p w14:paraId="18835FC8" w14:textId="313007EC"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53" w:history="1">
            <w:r w:rsidR="00392E3A" w:rsidRPr="00DC09D6">
              <w:rPr>
                <w:rStyle w:val="Hipervnculo"/>
                <w:i/>
                <w:noProof/>
              </w:rPr>
              <w:t>8.1.6.</w:t>
            </w:r>
            <w:r w:rsidR="00392E3A">
              <w:rPr>
                <w:rFonts w:asciiTheme="minorHAnsi" w:eastAsiaTheme="minorEastAsia" w:hAnsiTheme="minorHAnsi"/>
                <w:noProof/>
                <w:sz w:val="22"/>
                <w:lang w:eastAsia="es-CO"/>
              </w:rPr>
              <w:tab/>
            </w:r>
            <w:r w:rsidR="00392E3A" w:rsidRPr="00DC09D6">
              <w:rPr>
                <w:rStyle w:val="Hipervnculo"/>
                <w:noProof/>
              </w:rPr>
              <w:t>Búsqueda rápida a pie con formación en V</w:t>
            </w:r>
            <w:r w:rsidR="00392E3A">
              <w:rPr>
                <w:noProof/>
                <w:webHidden/>
              </w:rPr>
              <w:tab/>
            </w:r>
            <w:r w:rsidR="00392E3A">
              <w:rPr>
                <w:noProof/>
                <w:webHidden/>
              </w:rPr>
              <w:fldChar w:fldCharType="begin"/>
            </w:r>
            <w:r w:rsidR="00392E3A">
              <w:rPr>
                <w:noProof/>
                <w:webHidden/>
              </w:rPr>
              <w:instrText xml:space="preserve"> PAGEREF _Toc160617153 \h </w:instrText>
            </w:r>
            <w:r w:rsidR="00392E3A">
              <w:rPr>
                <w:noProof/>
                <w:webHidden/>
              </w:rPr>
            </w:r>
            <w:r w:rsidR="00392E3A">
              <w:rPr>
                <w:noProof/>
                <w:webHidden/>
              </w:rPr>
              <w:fldChar w:fldCharType="separate"/>
            </w:r>
            <w:r w:rsidR="00631338">
              <w:rPr>
                <w:noProof/>
                <w:webHidden/>
              </w:rPr>
              <w:t>15</w:t>
            </w:r>
            <w:r w:rsidR="00392E3A">
              <w:rPr>
                <w:noProof/>
                <w:webHidden/>
              </w:rPr>
              <w:fldChar w:fldCharType="end"/>
            </w:r>
          </w:hyperlink>
        </w:p>
        <w:p w14:paraId="02FE3F52" w14:textId="6C0588DF"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54" w:history="1">
            <w:r w:rsidR="00392E3A" w:rsidRPr="00DC09D6">
              <w:rPr>
                <w:rStyle w:val="Hipervnculo"/>
                <w:i/>
                <w:noProof/>
              </w:rPr>
              <w:t>8.1.7.</w:t>
            </w:r>
            <w:r w:rsidR="00392E3A">
              <w:rPr>
                <w:rFonts w:asciiTheme="minorHAnsi" w:eastAsiaTheme="minorEastAsia" w:hAnsiTheme="minorHAnsi"/>
                <w:noProof/>
                <w:sz w:val="22"/>
                <w:lang w:eastAsia="es-CO"/>
              </w:rPr>
              <w:tab/>
            </w:r>
            <w:r w:rsidR="00392E3A" w:rsidRPr="00DC09D6">
              <w:rPr>
                <w:rStyle w:val="Hipervnculo"/>
                <w:noProof/>
              </w:rPr>
              <w:t>Ventajas de la formación en V</w:t>
            </w:r>
            <w:r w:rsidR="00392E3A">
              <w:rPr>
                <w:noProof/>
                <w:webHidden/>
              </w:rPr>
              <w:tab/>
            </w:r>
            <w:r w:rsidR="00392E3A">
              <w:rPr>
                <w:noProof/>
                <w:webHidden/>
              </w:rPr>
              <w:fldChar w:fldCharType="begin"/>
            </w:r>
            <w:r w:rsidR="00392E3A">
              <w:rPr>
                <w:noProof/>
                <w:webHidden/>
              </w:rPr>
              <w:instrText xml:space="preserve"> PAGEREF _Toc160617154 \h </w:instrText>
            </w:r>
            <w:r w:rsidR="00392E3A">
              <w:rPr>
                <w:noProof/>
                <w:webHidden/>
              </w:rPr>
            </w:r>
            <w:r w:rsidR="00392E3A">
              <w:rPr>
                <w:noProof/>
                <w:webHidden/>
              </w:rPr>
              <w:fldChar w:fldCharType="separate"/>
            </w:r>
            <w:r w:rsidR="00631338">
              <w:rPr>
                <w:noProof/>
                <w:webHidden/>
              </w:rPr>
              <w:t>15</w:t>
            </w:r>
            <w:r w:rsidR="00392E3A">
              <w:rPr>
                <w:noProof/>
                <w:webHidden/>
              </w:rPr>
              <w:fldChar w:fldCharType="end"/>
            </w:r>
          </w:hyperlink>
        </w:p>
        <w:p w14:paraId="6ECFE116" w14:textId="3AB68C32"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55" w:history="1">
            <w:r w:rsidR="00392E3A" w:rsidRPr="00DC09D6">
              <w:rPr>
                <w:rStyle w:val="Hipervnculo"/>
                <w:i/>
                <w:noProof/>
              </w:rPr>
              <w:t>8.2.</w:t>
            </w:r>
            <w:r w:rsidR="00392E3A">
              <w:rPr>
                <w:rFonts w:asciiTheme="minorHAnsi" w:eastAsiaTheme="minorEastAsia" w:hAnsiTheme="minorHAnsi"/>
                <w:noProof/>
                <w:sz w:val="22"/>
                <w:lang w:eastAsia="es-CO"/>
              </w:rPr>
              <w:tab/>
            </w:r>
            <w:r w:rsidR="00392E3A" w:rsidRPr="00DC09D6">
              <w:rPr>
                <w:rStyle w:val="Hipervnculo"/>
                <w:i/>
                <w:noProof/>
              </w:rPr>
              <w:t>LA BÚSQUEDA TIPO II / BÚSQUEDA EFICIENTE</w:t>
            </w:r>
            <w:r w:rsidR="00392E3A">
              <w:rPr>
                <w:noProof/>
                <w:webHidden/>
              </w:rPr>
              <w:tab/>
            </w:r>
            <w:r w:rsidR="00392E3A">
              <w:rPr>
                <w:noProof/>
                <w:webHidden/>
              </w:rPr>
              <w:fldChar w:fldCharType="begin"/>
            </w:r>
            <w:r w:rsidR="00392E3A">
              <w:rPr>
                <w:noProof/>
                <w:webHidden/>
              </w:rPr>
              <w:instrText xml:space="preserve"> PAGEREF _Toc160617155 \h </w:instrText>
            </w:r>
            <w:r w:rsidR="00392E3A">
              <w:rPr>
                <w:noProof/>
                <w:webHidden/>
              </w:rPr>
            </w:r>
            <w:r w:rsidR="00392E3A">
              <w:rPr>
                <w:noProof/>
                <w:webHidden/>
              </w:rPr>
              <w:fldChar w:fldCharType="separate"/>
            </w:r>
            <w:r w:rsidR="00631338">
              <w:rPr>
                <w:noProof/>
                <w:webHidden/>
              </w:rPr>
              <w:t>16</w:t>
            </w:r>
            <w:r w:rsidR="00392E3A">
              <w:rPr>
                <w:noProof/>
                <w:webHidden/>
              </w:rPr>
              <w:fldChar w:fldCharType="end"/>
            </w:r>
          </w:hyperlink>
        </w:p>
        <w:p w14:paraId="37FB00F5" w14:textId="4933BBE8"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56" w:history="1">
            <w:r w:rsidR="00392E3A" w:rsidRPr="00DC09D6">
              <w:rPr>
                <w:rStyle w:val="Hipervnculo"/>
                <w:i/>
                <w:noProof/>
              </w:rPr>
              <w:t>8.2.1.</w:t>
            </w:r>
            <w:r w:rsidR="00392E3A">
              <w:rPr>
                <w:rFonts w:asciiTheme="minorHAnsi" w:eastAsiaTheme="minorEastAsia" w:hAnsiTheme="minorHAnsi"/>
                <w:noProof/>
                <w:sz w:val="22"/>
                <w:lang w:eastAsia="es-CO"/>
              </w:rPr>
              <w:tab/>
            </w:r>
            <w:r w:rsidR="00392E3A" w:rsidRPr="00DC09D6">
              <w:rPr>
                <w:rStyle w:val="Hipervnculo"/>
                <w:noProof/>
              </w:rPr>
              <w:t>Técnicas de búsqueda en la estrategia de búsqueda eficiente</w:t>
            </w:r>
            <w:r w:rsidR="00392E3A">
              <w:rPr>
                <w:noProof/>
                <w:webHidden/>
              </w:rPr>
              <w:tab/>
            </w:r>
            <w:r w:rsidR="00392E3A">
              <w:rPr>
                <w:noProof/>
                <w:webHidden/>
              </w:rPr>
              <w:fldChar w:fldCharType="begin"/>
            </w:r>
            <w:r w:rsidR="00392E3A">
              <w:rPr>
                <w:noProof/>
                <w:webHidden/>
              </w:rPr>
              <w:instrText xml:space="preserve"> PAGEREF _Toc160617156 \h </w:instrText>
            </w:r>
            <w:r w:rsidR="00392E3A">
              <w:rPr>
                <w:noProof/>
                <w:webHidden/>
              </w:rPr>
            </w:r>
            <w:r w:rsidR="00392E3A">
              <w:rPr>
                <w:noProof/>
                <w:webHidden/>
              </w:rPr>
              <w:fldChar w:fldCharType="separate"/>
            </w:r>
            <w:r w:rsidR="00631338">
              <w:rPr>
                <w:noProof/>
                <w:webHidden/>
              </w:rPr>
              <w:t>16</w:t>
            </w:r>
            <w:r w:rsidR="00392E3A">
              <w:rPr>
                <w:noProof/>
                <w:webHidden/>
              </w:rPr>
              <w:fldChar w:fldCharType="end"/>
            </w:r>
          </w:hyperlink>
        </w:p>
        <w:p w14:paraId="33607A11" w14:textId="3BCF57D3"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57" w:history="1">
            <w:r w:rsidR="00392E3A" w:rsidRPr="00DC09D6">
              <w:rPr>
                <w:rStyle w:val="Hipervnculo"/>
                <w:noProof/>
              </w:rPr>
              <w:t>8.2.1.1.</w:t>
            </w:r>
            <w:r w:rsidR="00392E3A">
              <w:rPr>
                <w:rFonts w:asciiTheme="minorHAnsi" w:eastAsiaTheme="minorEastAsia" w:hAnsiTheme="minorHAnsi"/>
                <w:noProof/>
                <w:sz w:val="22"/>
                <w:lang w:eastAsia="es-CO"/>
              </w:rPr>
              <w:tab/>
            </w:r>
            <w:r w:rsidR="00392E3A" w:rsidRPr="00DC09D6">
              <w:rPr>
                <w:rStyle w:val="Hipervnculo"/>
                <w:noProof/>
              </w:rPr>
              <w:t>Batida sonora (SOUND SWEEP)</w:t>
            </w:r>
            <w:r w:rsidR="00392E3A">
              <w:rPr>
                <w:noProof/>
                <w:webHidden/>
              </w:rPr>
              <w:tab/>
            </w:r>
            <w:r w:rsidR="00392E3A">
              <w:rPr>
                <w:noProof/>
                <w:webHidden/>
              </w:rPr>
              <w:fldChar w:fldCharType="begin"/>
            </w:r>
            <w:r w:rsidR="00392E3A">
              <w:rPr>
                <w:noProof/>
                <w:webHidden/>
              </w:rPr>
              <w:instrText xml:space="preserve"> PAGEREF _Toc160617157 \h </w:instrText>
            </w:r>
            <w:r w:rsidR="00392E3A">
              <w:rPr>
                <w:noProof/>
                <w:webHidden/>
              </w:rPr>
            </w:r>
            <w:r w:rsidR="00392E3A">
              <w:rPr>
                <w:noProof/>
                <w:webHidden/>
              </w:rPr>
              <w:fldChar w:fldCharType="separate"/>
            </w:r>
            <w:r w:rsidR="00631338">
              <w:rPr>
                <w:noProof/>
                <w:webHidden/>
              </w:rPr>
              <w:t>17</w:t>
            </w:r>
            <w:r w:rsidR="00392E3A">
              <w:rPr>
                <w:noProof/>
                <w:webHidden/>
              </w:rPr>
              <w:fldChar w:fldCharType="end"/>
            </w:r>
          </w:hyperlink>
        </w:p>
        <w:p w14:paraId="1737A775" w14:textId="037A18D7"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58" w:history="1">
            <w:r w:rsidR="00392E3A" w:rsidRPr="00DC09D6">
              <w:rPr>
                <w:rStyle w:val="Hipervnculo"/>
                <w:i/>
                <w:noProof/>
              </w:rPr>
              <w:t>8.2.2.</w:t>
            </w:r>
            <w:r w:rsidR="00392E3A">
              <w:rPr>
                <w:rFonts w:asciiTheme="minorHAnsi" w:eastAsiaTheme="minorEastAsia" w:hAnsiTheme="minorHAnsi"/>
                <w:noProof/>
                <w:sz w:val="22"/>
                <w:lang w:eastAsia="es-CO"/>
              </w:rPr>
              <w:tab/>
            </w:r>
            <w:r w:rsidR="00392E3A" w:rsidRPr="00DC09D6">
              <w:rPr>
                <w:rStyle w:val="Hipervnculo"/>
                <w:noProof/>
              </w:rPr>
              <w:t>Riesgos en operaciones de búsqueda y rescate en montaña</w:t>
            </w:r>
            <w:r w:rsidR="00392E3A">
              <w:rPr>
                <w:noProof/>
                <w:webHidden/>
              </w:rPr>
              <w:tab/>
            </w:r>
            <w:r w:rsidR="00392E3A">
              <w:rPr>
                <w:noProof/>
                <w:webHidden/>
              </w:rPr>
              <w:fldChar w:fldCharType="begin"/>
            </w:r>
            <w:r w:rsidR="00392E3A">
              <w:rPr>
                <w:noProof/>
                <w:webHidden/>
              </w:rPr>
              <w:instrText xml:space="preserve"> PAGEREF _Toc160617158 \h </w:instrText>
            </w:r>
            <w:r w:rsidR="00392E3A">
              <w:rPr>
                <w:noProof/>
                <w:webHidden/>
              </w:rPr>
            </w:r>
            <w:r w:rsidR="00392E3A">
              <w:rPr>
                <w:noProof/>
                <w:webHidden/>
              </w:rPr>
              <w:fldChar w:fldCharType="separate"/>
            </w:r>
            <w:r w:rsidR="00631338">
              <w:rPr>
                <w:noProof/>
                <w:webHidden/>
              </w:rPr>
              <w:t>17</w:t>
            </w:r>
            <w:r w:rsidR="00392E3A">
              <w:rPr>
                <w:noProof/>
                <w:webHidden/>
              </w:rPr>
              <w:fldChar w:fldCharType="end"/>
            </w:r>
          </w:hyperlink>
        </w:p>
        <w:p w14:paraId="4D1FFFB5" w14:textId="6D416D69"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59" w:history="1">
            <w:r w:rsidR="00392E3A" w:rsidRPr="00DC09D6">
              <w:rPr>
                <w:rStyle w:val="Hipervnculo"/>
                <w:i/>
                <w:noProof/>
              </w:rPr>
              <w:t>8.2.3.</w:t>
            </w:r>
            <w:r w:rsidR="00392E3A">
              <w:rPr>
                <w:rFonts w:asciiTheme="minorHAnsi" w:eastAsiaTheme="minorEastAsia" w:hAnsiTheme="minorHAnsi"/>
                <w:noProof/>
                <w:sz w:val="22"/>
                <w:lang w:eastAsia="es-CO"/>
              </w:rPr>
              <w:tab/>
            </w:r>
            <w:r w:rsidR="00392E3A" w:rsidRPr="00DC09D6">
              <w:rPr>
                <w:rStyle w:val="Hipervnculo"/>
                <w:noProof/>
              </w:rPr>
              <w:t>Clasificación de los Peligros</w:t>
            </w:r>
            <w:r w:rsidR="00392E3A">
              <w:rPr>
                <w:noProof/>
                <w:webHidden/>
              </w:rPr>
              <w:tab/>
            </w:r>
            <w:r w:rsidR="00392E3A">
              <w:rPr>
                <w:noProof/>
                <w:webHidden/>
              </w:rPr>
              <w:fldChar w:fldCharType="begin"/>
            </w:r>
            <w:r w:rsidR="00392E3A">
              <w:rPr>
                <w:noProof/>
                <w:webHidden/>
              </w:rPr>
              <w:instrText xml:space="preserve"> PAGEREF _Toc160617159 \h </w:instrText>
            </w:r>
            <w:r w:rsidR="00392E3A">
              <w:rPr>
                <w:noProof/>
                <w:webHidden/>
              </w:rPr>
            </w:r>
            <w:r w:rsidR="00392E3A">
              <w:rPr>
                <w:noProof/>
                <w:webHidden/>
              </w:rPr>
              <w:fldChar w:fldCharType="separate"/>
            </w:r>
            <w:r w:rsidR="00631338">
              <w:rPr>
                <w:noProof/>
                <w:webHidden/>
              </w:rPr>
              <w:t>18</w:t>
            </w:r>
            <w:r w:rsidR="00392E3A">
              <w:rPr>
                <w:noProof/>
                <w:webHidden/>
              </w:rPr>
              <w:fldChar w:fldCharType="end"/>
            </w:r>
          </w:hyperlink>
        </w:p>
        <w:p w14:paraId="5FA1922D" w14:textId="1CBAFD96"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60" w:history="1">
            <w:r w:rsidR="00392E3A" w:rsidRPr="00DC09D6">
              <w:rPr>
                <w:rStyle w:val="Hipervnculo"/>
                <w:noProof/>
              </w:rPr>
              <w:t>8.2.3.1.</w:t>
            </w:r>
            <w:r w:rsidR="00392E3A">
              <w:rPr>
                <w:rFonts w:asciiTheme="minorHAnsi" w:eastAsiaTheme="minorEastAsia" w:hAnsiTheme="minorHAnsi"/>
                <w:noProof/>
                <w:sz w:val="22"/>
                <w:lang w:eastAsia="es-CO"/>
              </w:rPr>
              <w:tab/>
            </w:r>
            <w:r w:rsidR="00392E3A" w:rsidRPr="00DC09D6">
              <w:rPr>
                <w:rStyle w:val="Hipervnculo"/>
                <w:noProof/>
              </w:rPr>
              <w:t>Peligros Subjetivos</w:t>
            </w:r>
            <w:r w:rsidR="00392E3A">
              <w:rPr>
                <w:noProof/>
                <w:webHidden/>
              </w:rPr>
              <w:tab/>
            </w:r>
            <w:r w:rsidR="00392E3A">
              <w:rPr>
                <w:noProof/>
                <w:webHidden/>
              </w:rPr>
              <w:fldChar w:fldCharType="begin"/>
            </w:r>
            <w:r w:rsidR="00392E3A">
              <w:rPr>
                <w:noProof/>
                <w:webHidden/>
              </w:rPr>
              <w:instrText xml:space="preserve"> PAGEREF _Toc160617160 \h </w:instrText>
            </w:r>
            <w:r w:rsidR="00392E3A">
              <w:rPr>
                <w:noProof/>
                <w:webHidden/>
              </w:rPr>
            </w:r>
            <w:r w:rsidR="00392E3A">
              <w:rPr>
                <w:noProof/>
                <w:webHidden/>
              </w:rPr>
              <w:fldChar w:fldCharType="separate"/>
            </w:r>
            <w:r w:rsidR="00631338">
              <w:rPr>
                <w:noProof/>
                <w:webHidden/>
              </w:rPr>
              <w:t>18</w:t>
            </w:r>
            <w:r w:rsidR="00392E3A">
              <w:rPr>
                <w:noProof/>
                <w:webHidden/>
              </w:rPr>
              <w:fldChar w:fldCharType="end"/>
            </w:r>
          </w:hyperlink>
        </w:p>
        <w:p w14:paraId="5471B6DE" w14:textId="12C1BCE9"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61" w:history="1">
            <w:r w:rsidR="00392E3A" w:rsidRPr="00DC09D6">
              <w:rPr>
                <w:rStyle w:val="Hipervnculo"/>
                <w:noProof/>
              </w:rPr>
              <w:t>8.2.3.2.</w:t>
            </w:r>
            <w:r w:rsidR="00392E3A">
              <w:rPr>
                <w:rFonts w:asciiTheme="minorHAnsi" w:eastAsiaTheme="minorEastAsia" w:hAnsiTheme="minorHAnsi"/>
                <w:noProof/>
                <w:sz w:val="22"/>
                <w:lang w:eastAsia="es-CO"/>
              </w:rPr>
              <w:tab/>
            </w:r>
            <w:r w:rsidR="00392E3A" w:rsidRPr="00DC09D6">
              <w:rPr>
                <w:rStyle w:val="Hipervnculo"/>
                <w:noProof/>
              </w:rPr>
              <w:t>Peligros Objetivos</w:t>
            </w:r>
            <w:r w:rsidR="00392E3A">
              <w:rPr>
                <w:noProof/>
                <w:webHidden/>
              </w:rPr>
              <w:tab/>
            </w:r>
            <w:r w:rsidR="00392E3A">
              <w:rPr>
                <w:noProof/>
                <w:webHidden/>
              </w:rPr>
              <w:fldChar w:fldCharType="begin"/>
            </w:r>
            <w:r w:rsidR="00392E3A">
              <w:rPr>
                <w:noProof/>
                <w:webHidden/>
              </w:rPr>
              <w:instrText xml:space="preserve"> PAGEREF _Toc160617161 \h </w:instrText>
            </w:r>
            <w:r w:rsidR="00392E3A">
              <w:rPr>
                <w:noProof/>
                <w:webHidden/>
              </w:rPr>
            </w:r>
            <w:r w:rsidR="00392E3A">
              <w:rPr>
                <w:noProof/>
                <w:webHidden/>
              </w:rPr>
              <w:fldChar w:fldCharType="separate"/>
            </w:r>
            <w:r w:rsidR="00631338">
              <w:rPr>
                <w:noProof/>
                <w:webHidden/>
              </w:rPr>
              <w:t>19</w:t>
            </w:r>
            <w:r w:rsidR="00392E3A">
              <w:rPr>
                <w:noProof/>
                <w:webHidden/>
              </w:rPr>
              <w:fldChar w:fldCharType="end"/>
            </w:r>
          </w:hyperlink>
        </w:p>
        <w:p w14:paraId="2981396B" w14:textId="169D0C31"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62" w:history="1">
            <w:r w:rsidR="00392E3A" w:rsidRPr="00DC09D6">
              <w:rPr>
                <w:rStyle w:val="Hipervnculo"/>
                <w:noProof/>
              </w:rPr>
              <w:t>8.2.3.3.</w:t>
            </w:r>
            <w:r w:rsidR="00392E3A">
              <w:rPr>
                <w:rFonts w:asciiTheme="minorHAnsi" w:eastAsiaTheme="minorEastAsia" w:hAnsiTheme="minorHAnsi"/>
                <w:noProof/>
                <w:sz w:val="22"/>
                <w:lang w:eastAsia="es-CO"/>
              </w:rPr>
              <w:tab/>
            </w:r>
            <w:r w:rsidR="00392E3A" w:rsidRPr="00DC09D6">
              <w:rPr>
                <w:rStyle w:val="Hipervnculo"/>
                <w:noProof/>
              </w:rPr>
              <w:t>Elementos metálicos</w:t>
            </w:r>
            <w:r w:rsidR="00392E3A">
              <w:rPr>
                <w:noProof/>
                <w:webHidden/>
              </w:rPr>
              <w:tab/>
            </w:r>
            <w:r w:rsidR="00392E3A">
              <w:rPr>
                <w:noProof/>
                <w:webHidden/>
              </w:rPr>
              <w:fldChar w:fldCharType="begin"/>
            </w:r>
            <w:r w:rsidR="00392E3A">
              <w:rPr>
                <w:noProof/>
                <w:webHidden/>
              </w:rPr>
              <w:instrText xml:space="preserve"> PAGEREF _Toc160617162 \h </w:instrText>
            </w:r>
            <w:r w:rsidR="00392E3A">
              <w:rPr>
                <w:noProof/>
                <w:webHidden/>
              </w:rPr>
            </w:r>
            <w:r w:rsidR="00392E3A">
              <w:rPr>
                <w:noProof/>
                <w:webHidden/>
              </w:rPr>
              <w:fldChar w:fldCharType="separate"/>
            </w:r>
            <w:r w:rsidR="00631338">
              <w:rPr>
                <w:noProof/>
                <w:webHidden/>
              </w:rPr>
              <w:t>19</w:t>
            </w:r>
            <w:r w:rsidR="00392E3A">
              <w:rPr>
                <w:noProof/>
                <w:webHidden/>
              </w:rPr>
              <w:fldChar w:fldCharType="end"/>
            </w:r>
          </w:hyperlink>
        </w:p>
        <w:p w14:paraId="5D847E62" w14:textId="11236C5E"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63" w:history="1">
            <w:r w:rsidR="00392E3A" w:rsidRPr="00DC09D6">
              <w:rPr>
                <w:rStyle w:val="Hipervnculo"/>
                <w:i/>
                <w:noProof/>
              </w:rPr>
              <w:t>8.2.4.</w:t>
            </w:r>
            <w:r w:rsidR="00392E3A">
              <w:rPr>
                <w:rFonts w:asciiTheme="minorHAnsi" w:eastAsiaTheme="minorEastAsia" w:hAnsiTheme="minorHAnsi"/>
                <w:noProof/>
                <w:sz w:val="22"/>
                <w:lang w:eastAsia="es-CO"/>
              </w:rPr>
              <w:tab/>
            </w:r>
            <w:r w:rsidR="00392E3A" w:rsidRPr="00DC09D6">
              <w:rPr>
                <w:rStyle w:val="Hipervnculo"/>
                <w:noProof/>
              </w:rPr>
              <w:t>Normas de Seguridad Para Rescate en Montaña</w:t>
            </w:r>
            <w:r w:rsidR="00392E3A">
              <w:rPr>
                <w:noProof/>
                <w:webHidden/>
              </w:rPr>
              <w:tab/>
            </w:r>
            <w:r w:rsidR="00392E3A">
              <w:rPr>
                <w:noProof/>
                <w:webHidden/>
              </w:rPr>
              <w:fldChar w:fldCharType="begin"/>
            </w:r>
            <w:r w:rsidR="00392E3A">
              <w:rPr>
                <w:noProof/>
                <w:webHidden/>
              </w:rPr>
              <w:instrText xml:space="preserve"> PAGEREF _Toc160617163 \h </w:instrText>
            </w:r>
            <w:r w:rsidR="00392E3A">
              <w:rPr>
                <w:noProof/>
                <w:webHidden/>
              </w:rPr>
            </w:r>
            <w:r w:rsidR="00392E3A">
              <w:rPr>
                <w:noProof/>
                <w:webHidden/>
              </w:rPr>
              <w:fldChar w:fldCharType="separate"/>
            </w:r>
            <w:r w:rsidR="00631338">
              <w:rPr>
                <w:noProof/>
                <w:webHidden/>
              </w:rPr>
              <w:t>20</w:t>
            </w:r>
            <w:r w:rsidR="00392E3A">
              <w:rPr>
                <w:noProof/>
                <w:webHidden/>
              </w:rPr>
              <w:fldChar w:fldCharType="end"/>
            </w:r>
          </w:hyperlink>
        </w:p>
        <w:p w14:paraId="3EF15E80" w14:textId="1C83E556" w:rsidR="00392E3A" w:rsidRDefault="008963B1">
          <w:pPr>
            <w:pStyle w:val="TDC1"/>
            <w:tabs>
              <w:tab w:val="left" w:pos="440"/>
              <w:tab w:val="right" w:leader="dot" w:pos="9394"/>
            </w:tabs>
            <w:rPr>
              <w:rFonts w:asciiTheme="minorHAnsi" w:eastAsiaTheme="minorEastAsia" w:hAnsiTheme="minorHAnsi"/>
              <w:noProof/>
              <w:sz w:val="22"/>
              <w:lang w:eastAsia="es-CO"/>
            </w:rPr>
          </w:pPr>
          <w:hyperlink w:anchor="_Toc160617164" w:history="1">
            <w:r w:rsidR="00392E3A" w:rsidRPr="00DC09D6">
              <w:rPr>
                <w:rStyle w:val="Hipervnculo"/>
                <w:bCs/>
                <w:noProof/>
              </w:rPr>
              <w:t>9.</w:t>
            </w:r>
            <w:r w:rsidR="00392E3A">
              <w:rPr>
                <w:rFonts w:asciiTheme="minorHAnsi" w:eastAsiaTheme="minorEastAsia" w:hAnsiTheme="minorHAnsi"/>
                <w:noProof/>
                <w:sz w:val="22"/>
                <w:lang w:eastAsia="es-CO"/>
              </w:rPr>
              <w:tab/>
            </w:r>
            <w:r w:rsidR="00392E3A" w:rsidRPr="00DC09D6">
              <w:rPr>
                <w:rStyle w:val="Hipervnculo"/>
                <w:noProof/>
              </w:rPr>
              <w:t>LOS SISTEMAS DE PROYECCIÓN CARTOGRÁFICA</w:t>
            </w:r>
            <w:r w:rsidR="00392E3A">
              <w:rPr>
                <w:noProof/>
                <w:webHidden/>
              </w:rPr>
              <w:tab/>
            </w:r>
            <w:r w:rsidR="00392E3A">
              <w:rPr>
                <w:noProof/>
                <w:webHidden/>
              </w:rPr>
              <w:fldChar w:fldCharType="begin"/>
            </w:r>
            <w:r w:rsidR="00392E3A">
              <w:rPr>
                <w:noProof/>
                <w:webHidden/>
              </w:rPr>
              <w:instrText xml:space="preserve"> PAGEREF _Toc160617164 \h </w:instrText>
            </w:r>
            <w:r w:rsidR="00392E3A">
              <w:rPr>
                <w:noProof/>
                <w:webHidden/>
              </w:rPr>
            </w:r>
            <w:r w:rsidR="00392E3A">
              <w:rPr>
                <w:noProof/>
                <w:webHidden/>
              </w:rPr>
              <w:fldChar w:fldCharType="separate"/>
            </w:r>
            <w:r w:rsidR="00631338">
              <w:rPr>
                <w:noProof/>
                <w:webHidden/>
              </w:rPr>
              <w:t>22</w:t>
            </w:r>
            <w:r w:rsidR="00392E3A">
              <w:rPr>
                <w:noProof/>
                <w:webHidden/>
              </w:rPr>
              <w:fldChar w:fldCharType="end"/>
            </w:r>
          </w:hyperlink>
        </w:p>
        <w:p w14:paraId="4CC339BA" w14:textId="5ECAAA57"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65" w:history="1">
            <w:r w:rsidR="00392E3A" w:rsidRPr="00DC09D6">
              <w:rPr>
                <w:rStyle w:val="Hipervnculo"/>
                <w:i/>
                <w:noProof/>
              </w:rPr>
              <w:t>9.1.1.</w:t>
            </w:r>
            <w:r w:rsidR="00392E3A">
              <w:rPr>
                <w:rFonts w:asciiTheme="minorHAnsi" w:eastAsiaTheme="minorEastAsia" w:hAnsiTheme="minorHAnsi"/>
                <w:noProof/>
                <w:sz w:val="22"/>
                <w:lang w:eastAsia="es-CO"/>
              </w:rPr>
              <w:tab/>
            </w:r>
            <w:r w:rsidR="00392E3A" w:rsidRPr="00DC09D6">
              <w:rPr>
                <w:rStyle w:val="Hipervnculo"/>
                <w:noProof/>
              </w:rPr>
              <w:t>Proyección universal transversal de Mercator</w:t>
            </w:r>
            <w:r w:rsidR="00392E3A">
              <w:rPr>
                <w:noProof/>
                <w:webHidden/>
              </w:rPr>
              <w:tab/>
            </w:r>
            <w:r w:rsidR="00392E3A">
              <w:rPr>
                <w:noProof/>
                <w:webHidden/>
              </w:rPr>
              <w:fldChar w:fldCharType="begin"/>
            </w:r>
            <w:r w:rsidR="00392E3A">
              <w:rPr>
                <w:noProof/>
                <w:webHidden/>
              </w:rPr>
              <w:instrText xml:space="preserve"> PAGEREF _Toc160617165 \h </w:instrText>
            </w:r>
            <w:r w:rsidR="00392E3A">
              <w:rPr>
                <w:noProof/>
                <w:webHidden/>
              </w:rPr>
            </w:r>
            <w:r w:rsidR="00392E3A">
              <w:rPr>
                <w:noProof/>
                <w:webHidden/>
              </w:rPr>
              <w:fldChar w:fldCharType="separate"/>
            </w:r>
            <w:r w:rsidR="00631338">
              <w:rPr>
                <w:noProof/>
                <w:webHidden/>
              </w:rPr>
              <w:t>23</w:t>
            </w:r>
            <w:r w:rsidR="00392E3A">
              <w:rPr>
                <w:noProof/>
                <w:webHidden/>
              </w:rPr>
              <w:fldChar w:fldCharType="end"/>
            </w:r>
          </w:hyperlink>
        </w:p>
        <w:p w14:paraId="788A7D9E" w14:textId="31D26A4E"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66" w:history="1">
            <w:r w:rsidR="00392E3A" w:rsidRPr="00DC09D6">
              <w:rPr>
                <w:rStyle w:val="Hipervnculo"/>
                <w:i/>
                <w:noProof/>
              </w:rPr>
              <w:t>9.1.2.</w:t>
            </w:r>
            <w:r w:rsidR="00392E3A">
              <w:rPr>
                <w:rFonts w:asciiTheme="minorHAnsi" w:eastAsiaTheme="minorEastAsia" w:hAnsiTheme="minorHAnsi"/>
                <w:noProof/>
                <w:sz w:val="22"/>
                <w:lang w:eastAsia="es-CO"/>
              </w:rPr>
              <w:tab/>
            </w:r>
            <w:r w:rsidR="00392E3A" w:rsidRPr="00DC09D6">
              <w:rPr>
                <w:rStyle w:val="Hipervnculo"/>
                <w:noProof/>
              </w:rPr>
              <w:t>Localización: Cálculo de coordenadas</w:t>
            </w:r>
            <w:r w:rsidR="00392E3A">
              <w:rPr>
                <w:noProof/>
                <w:webHidden/>
              </w:rPr>
              <w:tab/>
            </w:r>
            <w:r w:rsidR="00392E3A">
              <w:rPr>
                <w:noProof/>
                <w:webHidden/>
              </w:rPr>
              <w:fldChar w:fldCharType="begin"/>
            </w:r>
            <w:r w:rsidR="00392E3A">
              <w:rPr>
                <w:noProof/>
                <w:webHidden/>
              </w:rPr>
              <w:instrText xml:space="preserve"> PAGEREF _Toc160617166 \h </w:instrText>
            </w:r>
            <w:r w:rsidR="00392E3A">
              <w:rPr>
                <w:noProof/>
                <w:webHidden/>
              </w:rPr>
            </w:r>
            <w:r w:rsidR="00392E3A">
              <w:rPr>
                <w:noProof/>
                <w:webHidden/>
              </w:rPr>
              <w:fldChar w:fldCharType="separate"/>
            </w:r>
            <w:r w:rsidR="00631338">
              <w:rPr>
                <w:noProof/>
                <w:webHidden/>
              </w:rPr>
              <w:t>23</w:t>
            </w:r>
            <w:r w:rsidR="00392E3A">
              <w:rPr>
                <w:noProof/>
                <w:webHidden/>
              </w:rPr>
              <w:fldChar w:fldCharType="end"/>
            </w:r>
          </w:hyperlink>
        </w:p>
        <w:p w14:paraId="7402098F" w14:textId="23B76E9C"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67" w:history="1">
            <w:r w:rsidR="00392E3A" w:rsidRPr="00DC09D6">
              <w:rPr>
                <w:rStyle w:val="Hipervnculo"/>
                <w:i/>
                <w:noProof/>
              </w:rPr>
              <w:t>9.1.3.</w:t>
            </w:r>
            <w:r w:rsidR="00392E3A">
              <w:rPr>
                <w:rFonts w:asciiTheme="minorHAnsi" w:eastAsiaTheme="minorEastAsia" w:hAnsiTheme="minorHAnsi"/>
                <w:noProof/>
                <w:sz w:val="22"/>
                <w:lang w:eastAsia="es-CO"/>
              </w:rPr>
              <w:tab/>
            </w:r>
            <w:r w:rsidR="00392E3A" w:rsidRPr="00DC09D6">
              <w:rPr>
                <w:rStyle w:val="Hipervnculo"/>
                <w:noProof/>
              </w:rPr>
              <w:t>Coordenadas geográficas</w:t>
            </w:r>
            <w:r w:rsidR="00392E3A">
              <w:rPr>
                <w:noProof/>
                <w:webHidden/>
              </w:rPr>
              <w:tab/>
            </w:r>
            <w:r w:rsidR="00392E3A">
              <w:rPr>
                <w:noProof/>
                <w:webHidden/>
              </w:rPr>
              <w:fldChar w:fldCharType="begin"/>
            </w:r>
            <w:r w:rsidR="00392E3A">
              <w:rPr>
                <w:noProof/>
                <w:webHidden/>
              </w:rPr>
              <w:instrText xml:space="preserve"> PAGEREF _Toc160617167 \h </w:instrText>
            </w:r>
            <w:r w:rsidR="00392E3A">
              <w:rPr>
                <w:noProof/>
                <w:webHidden/>
              </w:rPr>
            </w:r>
            <w:r w:rsidR="00392E3A">
              <w:rPr>
                <w:noProof/>
                <w:webHidden/>
              </w:rPr>
              <w:fldChar w:fldCharType="separate"/>
            </w:r>
            <w:r w:rsidR="00631338">
              <w:rPr>
                <w:noProof/>
                <w:webHidden/>
              </w:rPr>
              <w:t>24</w:t>
            </w:r>
            <w:r w:rsidR="00392E3A">
              <w:rPr>
                <w:noProof/>
                <w:webHidden/>
              </w:rPr>
              <w:fldChar w:fldCharType="end"/>
            </w:r>
          </w:hyperlink>
        </w:p>
        <w:p w14:paraId="0D35BA33" w14:textId="5C301C2A"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68" w:history="1">
            <w:r w:rsidR="00392E3A" w:rsidRPr="00DC09D6">
              <w:rPr>
                <w:rStyle w:val="Hipervnculo"/>
                <w:i/>
                <w:noProof/>
              </w:rPr>
              <w:t>9.1.4.</w:t>
            </w:r>
            <w:r w:rsidR="00392E3A">
              <w:rPr>
                <w:rFonts w:asciiTheme="minorHAnsi" w:eastAsiaTheme="minorEastAsia" w:hAnsiTheme="minorHAnsi"/>
                <w:noProof/>
                <w:sz w:val="22"/>
                <w:lang w:eastAsia="es-CO"/>
              </w:rPr>
              <w:tab/>
            </w:r>
            <w:r w:rsidR="00392E3A" w:rsidRPr="00DC09D6">
              <w:rPr>
                <w:rStyle w:val="Hipervnculo"/>
                <w:noProof/>
              </w:rPr>
              <w:t>Cálculo de coordenadas geográficas en el mapa E 1:50.000</w:t>
            </w:r>
            <w:r w:rsidR="00392E3A">
              <w:rPr>
                <w:noProof/>
                <w:webHidden/>
              </w:rPr>
              <w:tab/>
            </w:r>
            <w:r w:rsidR="00392E3A">
              <w:rPr>
                <w:noProof/>
                <w:webHidden/>
              </w:rPr>
              <w:fldChar w:fldCharType="begin"/>
            </w:r>
            <w:r w:rsidR="00392E3A">
              <w:rPr>
                <w:noProof/>
                <w:webHidden/>
              </w:rPr>
              <w:instrText xml:space="preserve"> PAGEREF _Toc160617168 \h </w:instrText>
            </w:r>
            <w:r w:rsidR="00392E3A">
              <w:rPr>
                <w:noProof/>
                <w:webHidden/>
              </w:rPr>
            </w:r>
            <w:r w:rsidR="00392E3A">
              <w:rPr>
                <w:noProof/>
                <w:webHidden/>
              </w:rPr>
              <w:fldChar w:fldCharType="separate"/>
            </w:r>
            <w:r w:rsidR="00631338">
              <w:rPr>
                <w:noProof/>
                <w:webHidden/>
              </w:rPr>
              <w:t>25</w:t>
            </w:r>
            <w:r w:rsidR="00392E3A">
              <w:rPr>
                <w:noProof/>
                <w:webHidden/>
              </w:rPr>
              <w:fldChar w:fldCharType="end"/>
            </w:r>
          </w:hyperlink>
        </w:p>
        <w:p w14:paraId="6134E4C2" w14:textId="146AACF2"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69" w:history="1">
            <w:r w:rsidR="00392E3A" w:rsidRPr="00DC09D6">
              <w:rPr>
                <w:rStyle w:val="Hipervnculo"/>
                <w:noProof/>
              </w:rPr>
              <w:t>9.1.4.1.</w:t>
            </w:r>
            <w:r w:rsidR="00392E3A">
              <w:rPr>
                <w:rFonts w:asciiTheme="minorHAnsi" w:eastAsiaTheme="minorEastAsia" w:hAnsiTheme="minorHAnsi"/>
                <w:noProof/>
                <w:sz w:val="22"/>
                <w:lang w:eastAsia="es-CO"/>
              </w:rPr>
              <w:tab/>
            </w:r>
            <w:r w:rsidR="00392E3A" w:rsidRPr="00DC09D6">
              <w:rPr>
                <w:rStyle w:val="Hipervnculo"/>
                <w:noProof/>
              </w:rPr>
              <w:t>Latitud</w:t>
            </w:r>
            <w:r w:rsidR="00392E3A">
              <w:rPr>
                <w:noProof/>
                <w:webHidden/>
              </w:rPr>
              <w:tab/>
            </w:r>
            <w:r w:rsidR="00392E3A">
              <w:rPr>
                <w:noProof/>
                <w:webHidden/>
              </w:rPr>
              <w:fldChar w:fldCharType="begin"/>
            </w:r>
            <w:r w:rsidR="00392E3A">
              <w:rPr>
                <w:noProof/>
                <w:webHidden/>
              </w:rPr>
              <w:instrText xml:space="preserve"> PAGEREF _Toc160617169 \h </w:instrText>
            </w:r>
            <w:r w:rsidR="00392E3A">
              <w:rPr>
                <w:noProof/>
                <w:webHidden/>
              </w:rPr>
            </w:r>
            <w:r w:rsidR="00392E3A">
              <w:rPr>
                <w:noProof/>
                <w:webHidden/>
              </w:rPr>
              <w:fldChar w:fldCharType="separate"/>
            </w:r>
            <w:r w:rsidR="00631338">
              <w:rPr>
                <w:noProof/>
                <w:webHidden/>
              </w:rPr>
              <w:t>25</w:t>
            </w:r>
            <w:r w:rsidR="00392E3A">
              <w:rPr>
                <w:noProof/>
                <w:webHidden/>
              </w:rPr>
              <w:fldChar w:fldCharType="end"/>
            </w:r>
          </w:hyperlink>
        </w:p>
        <w:p w14:paraId="4538C317" w14:textId="5D6F1372"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70" w:history="1">
            <w:r w:rsidR="00392E3A" w:rsidRPr="00DC09D6">
              <w:rPr>
                <w:rStyle w:val="Hipervnculo"/>
                <w:noProof/>
              </w:rPr>
              <w:t>9.1.4.2.</w:t>
            </w:r>
            <w:r w:rsidR="00392E3A">
              <w:rPr>
                <w:rFonts w:asciiTheme="minorHAnsi" w:eastAsiaTheme="minorEastAsia" w:hAnsiTheme="minorHAnsi"/>
                <w:noProof/>
                <w:sz w:val="22"/>
                <w:lang w:eastAsia="es-CO"/>
              </w:rPr>
              <w:tab/>
            </w:r>
            <w:r w:rsidR="00392E3A" w:rsidRPr="00DC09D6">
              <w:rPr>
                <w:rStyle w:val="Hipervnculo"/>
                <w:noProof/>
              </w:rPr>
              <w:t>Longitud</w:t>
            </w:r>
            <w:r w:rsidR="00392E3A">
              <w:rPr>
                <w:noProof/>
                <w:webHidden/>
              </w:rPr>
              <w:tab/>
            </w:r>
            <w:r w:rsidR="00392E3A">
              <w:rPr>
                <w:noProof/>
                <w:webHidden/>
              </w:rPr>
              <w:fldChar w:fldCharType="begin"/>
            </w:r>
            <w:r w:rsidR="00392E3A">
              <w:rPr>
                <w:noProof/>
                <w:webHidden/>
              </w:rPr>
              <w:instrText xml:space="preserve"> PAGEREF _Toc160617170 \h </w:instrText>
            </w:r>
            <w:r w:rsidR="00392E3A">
              <w:rPr>
                <w:noProof/>
                <w:webHidden/>
              </w:rPr>
            </w:r>
            <w:r w:rsidR="00392E3A">
              <w:rPr>
                <w:noProof/>
                <w:webHidden/>
              </w:rPr>
              <w:fldChar w:fldCharType="separate"/>
            </w:r>
            <w:r w:rsidR="00631338">
              <w:rPr>
                <w:noProof/>
                <w:webHidden/>
              </w:rPr>
              <w:t>25</w:t>
            </w:r>
            <w:r w:rsidR="00392E3A">
              <w:rPr>
                <w:noProof/>
                <w:webHidden/>
              </w:rPr>
              <w:fldChar w:fldCharType="end"/>
            </w:r>
          </w:hyperlink>
        </w:p>
        <w:p w14:paraId="2DA11050" w14:textId="74B25EFC"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71" w:history="1">
            <w:r w:rsidR="00392E3A" w:rsidRPr="00DC09D6">
              <w:rPr>
                <w:rStyle w:val="Hipervnculo"/>
                <w:noProof/>
              </w:rPr>
              <w:t>9.1.4.3.</w:t>
            </w:r>
            <w:r w:rsidR="00392E3A">
              <w:rPr>
                <w:rFonts w:asciiTheme="minorHAnsi" w:eastAsiaTheme="minorEastAsia" w:hAnsiTheme="minorHAnsi"/>
                <w:noProof/>
                <w:sz w:val="22"/>
                <w:lang w:eastAsia="es-CO"/>
              </w:rPr>
              <w:tab/>
            </w:r>
            <w:r w:rsidR="00392E3A" w:rsidRPr="00DC09D6">
              <w:rPr>
                <w:rStyle w:val="Hipervnculo"/>
                <w:noProof/>
              </w:rPr>
              <w:t>Procedimiento</w:t>
            </w:r>
            <w:r w:rsidR="00392E3A">
              <w:rPr>
                <w:noProof/>
                <w:webHidden/>
              </w:rPr>
              <w:tab/>
            </w:r>
            <w:r w:rsidR="00392E3A">
              <w:rPr>
                <w:noProof/>
                <w:webHidden/>
              </w:rPr>
              <w:fldChar w:fldCharType="begin"/>
            </w:r>
            <w:r w:rsidR="00392E3A">
              <w:rPr>
                <w:noProof/>
                <w:webHidden/>
              </w:rPr>
              <w:instrText xml:space="preserve"> PAGEREF _Toc160617171 \h </w:instrText>
            </w:r>
            <w:r w:rsidR="00392E3A">
              <w:rPr>
                <w:noProof/>
                <w:webHidden/>
              </w:rPr>
            </w:r>
            <w:r w:rsidR="00392E3A">
              <w:rPr>
                <w:noProof/>
                <w:webHidden/>
              </w:rPr>
              <w:fldChar w:fldCharType="separate"/>
            </w:r>
            <w:r w:rsidR="00631338">
              <w:rPr>
                <w:noProof/>
                <w:webHidden/>
              </w:rPr>
              <w:t>26</w:t>
            </w:r>
            <w:r w:rsidR="00392E3A">
              <w:rPr>
                <w:noProof/>
                <w:webHidden/>
              </w:rPr>
              <w:fldChar w:fldCharType="end"/>
            </w:r>
          </w:hyperlink>
        </w:p>
        <w:p w14:paraId="16FBA76E" w14:textId="744C5B88"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72" w:history="1">
            <w:r w:rsidR="00392E3A" w:rsidRPr="00DC09D6">
              <w:rPr>
                <w:rStyle w:val="Hipervnculo"/>
                <w:i/>
                <w:noProof/>
              </w:rPr>
              <w:t>9.1.5.</w:t>
            </w:r>
            <w:r w:rsidR="00392E3A">
              <w:rPr>
                <w:rFonts w:asciiTheme="minorHAnsi" w:eastAsiaTheme="minorEastAsia" w:hAnsiTheme="minorHAnsi"/>
                <w:noProof/>
                <w:sz w:val="22"/>
                <w:lang w:eastAsia="es-CO"/>
              </w:rPr>
              <w:tab/>
            </w:r>
            <w:r w:rsidR="00392E3A" w:rsidRPr="00DC09D6">
              <w:rPr>
                <w:rStyle w:val="Hipervnculo"/>
                <w:noProof/>
              </w:rPr>
              <w:t>Cálculo de coordenadas geográficas en el mapa E 1:25.000</w:t>
            </w:r>
            <w:r w:rsidR="00392E3A">
              <w:rPr>
                <w:noProof/>
                <w:webHidden/>
              </w:rPr>
              <w:tab/>
            </w:r>
            <w:r w:rsidR="00392E3A">
              <w:rPr>
                <w:noProof/>
                <w:webHidden/>
              </w:rPr>
              <w:fldChar w:fldCharType="begin"/>
            </w:r>
            <w:r w:rsidR="00392E3A">
              <w:rPr>
                <w:noProof/>
                <w:webHidden/>
              </w:rPr>
              <w:instrText xml:space="preserve"> PAGEREF _Toc160617172 \h </w:instrText>
            </w:r>
            <w:r w:rsidR="00392E3A">
              <w:rPr>
                <w:noProof/>
                <w:webHidden/>
              </w:rPr>
            </w:r>
            <w:r w:rsidR="00392E3A">
              <w:rPr>
                <w:noProof/>
                <w:webHidden/>
              </w:rPr>
              <w:fldChar w:fldCharType="separate"/>
            </w:r>
            <w:r w:rsidR="00631338">
              <w:rPr>
                <w:noProof/>
                <w:webHidden/>
              </w:rPr>
              <w:t>26</w:t>
            </w:r>
            <w:r w:rsidR="00392E3A">
              <w:rPr>
                <w:noProof/>
                <w:webHidden/>
              </w:rPr>
              <w:fldChar w:fldCharType="end"/>
            </w:r>
          </w:hyperlink>
        </w:p>
        <w:p w14:paraId="4F52DCAF" w14:textId="7E87E585"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73" w:history="1">
            <w:r w:rsidR="00392E3A" w:rsidRPr="00DC09D6">
              <w:rPr>
                <w:rStyle w:val="Hipervnculo"/>
                <w:noProof/>
              </w:rPr>
              <w:t>9.1.5.1.</w:t>
            </w:r>
            <w:r w:rsidR="00392E3A">
              <w:rPr>
                <w:rFonts w:asciiTheme="minorHAnsi" w:eastAsiaTheme="minorEastAsia" w:hAnsiTheme="minorHAnsi"/>
                <w:noProof/>
                <w:sz w:val="22"/>
                <w:lang w:eastAsia="es-CO"/>
              </w:rPr>
              <w:tab/>
            </w:r>
            <w:r w:rsidR="00392E3A" w:rsidRPr="00DC09D6">
              <w:rPr>
                <w:rStyle w:val="Hipervnculo"/>
                <w:noProof/>
              </w:rPr>
              <w:t>Coordenadas UTM</w:t>
            </w:r>
            <w:r w:rsidR="00392E3A">
              <w:rPr>
                <w:noProof/>
                <w:webHidden/>
              </w:rPr>
              <w:tab/>
            </w:r>
            <w:r w:rsidR="00392E3A">
              <w:rPr>
                <w:noProof/>
                <w:webHidden/>
              </w:rPr>
              <w:fldChar w:fldCharType="begin"/>
            </w:r>
            <w:r w:rsidR="00392E3A">
              <w:rPr>
                <w:noProof/>
                <w:webHidden/>
              </w:rPr>
              <w:instrText xml:space="preserve"> PAGEREF _Toc160617173 \h </w:instrText>
            </w:r>
            <w:r w:rsidR="00392E3A">
              <w:rPr>
                <w:noProof/>
                <w:webHidden/>
              </w:rPr>
            </w:r>
            <w:r w:rsidR="00392E3A">
              <w:rPr>
                <w:noProof/>
                <w:webHidden/>
              </w:rPr>
              <w:fldChar w:fldCharType="separate"/>
            </w:r>
            <w:r w:rsidR="00631338">
              <w:rPr>
                <w:noProof/>
                <w:webHidden/>
              </w:rPr>
              <w:t>26</w:t>
            </w:r>
            <w:r w:rsidR="00392E3A">
              <w:rPr>
                <w:noProof/>
                <w:webHidden/>
              </w:rPr>
              <w:fldChar w:fldCharType="end"/>
            </w:r>
          </w:hyperlink>
        </w:p>
        <w:p w14:paraId="38E9087B" w14:textId="5FBC33D2"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74" w:history="1">
            <w:r w:rsidR="00392E3A" w:rsidRPr="00DC09D6">
              <w:rPr>
                <w:rStyle w:val="Hipervnculo"/>
                <w:noProof/>
              </w:rPr>
              <w:t>9.1.5.2.</w:t>
            </w:r>
            <w:r w:rsidR="00392E3A">
              <w:rPr>
                <w:rFonts w:asciiTheme="minorHAnsi" w:eastAsiaTheme="minorEastAsia" w:hAnsiTheme="minorHAnsi"/>
                <w:noProof/>
                <w:sz w:val="22"/>
                <w:lang w:eastAsia="es-CO"/>
              </w:rPr>
              <w:tab/>
            </w:r>
            <w:r w:rsidR="00392E3A" w:rsidRPr="00DC09D6">
              <w:rPr>
                <w:rStyle w:val="Hipervnculo"/>
                <w:noProof/>
              </w:rPr>
              <w:t>Cálculo de coordenadas UTM en el mapa topográfico</w:t>
            </w:r>
            <w:r w:rsidR="00392E3A">
              <w:rPr>
                <w:noProof/>
                <w:webHidden/>
              </w:rPr>
              <w:tab/>
            </w:r>
            <w:r w:rsidR="00392E3A">
              <w:rPr>
                <w:noProof/>
                <w:webHidden/>
              </w:rPr>
              <w:fldChar w:fldCharType="begin"/>
            </w:r>
            <w:r w:rsidR="00392E3A">
              <w:rPr>
                <w:noProof/>
                <w:webHidden/>
              </w:rPr>
              <w:instrText xml:space="preserve"> PAGEREF _Toc160617174 \h </w:instrText>
            </w:r>
            <w:r w:rsidR="00392E3A">
              <w:rPr>
                <w:noProof/>
                <w:webHidden/>
              </w:rPr>
            </w:r>
            <w:r w:rsidR="00392E3A">
              <w:rPr>
                <w:noProof/>
                <w:webHidden/>
              </w:rPr>
              <w:fldChar w:fldCharType="separate"/>
            </w:r>
            <w:r w:rsidR="00631338">
              <w:rPr>
                <w:noProof/>
                <w:webHidden/>
              </w:rPr>
              <w:t>28</w:t>
            </w:r>
            <w:r w:rsidR="00392E3A">
              <w:rPr>
                <w:noProof/>
                <w:webHidden/>
              </w:rPr>
              <w:fldChar w:fldCharType="end"/>
            </w:r>
          </w:hyperlink>
        </w:p>
        <w:p w14:paraId="5EF72788" w14:textId="38F62AD3"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75" w:history="1">
            <w:r w:rsidR="00392E3A" w:rsidRPr="00DC09D6">
              <w:rPr>
                <w:rStyle w:val="Hipervnculo"/>
                <w:i/>
                <w:noProof/>
              </w:rPr>
              <w:t>9.1.6.</w:t>
            </w:r>
            <w:r w:rsidR="00392E3A">
              <w:rPr>
                <w:rFonts w:asciiTheme="minorHAnsi" w:eastAsiaTheme="minorEastAsia" w:hAnsiTheme="minorHAnsi"/>
                <w:noProof/>
                <w:sz w:val="22"/>
                <w:lang w:eastAsia="es-CO"/>
              </w:rPr>
              <w:tab/>
            </w:r>
            <w:r w:rsidR="00392E3A" w:rsidRPr="00DC09D6">
              <w:rPr>
                <w:rStyle w:val="Hipervnculo"/>
                <w:noProof/>
              </w:rPr>
              <w:t>La coordenada resultante: 30S 595,900 4362,650</w:t>
            </w:r>
            <w:r w:rsidR="00392E3A">
              <w:rPr>
                <w:noProof/>
                <w:webHidden/>
              </w:rPr>
              <w:tab/>
            </w:r>
            <w:r w:rsidR="00392E3A">
              <w:rPr>
                <w:noProof/>
                <w:webHidden/>
              </w:rPr>
              <w:fldChar w:fldCharType="begin"/>
            </w:r>
            <w:r w:rsidR="00392E3A">
              <w:rPr>
                <w:noProof/>
                <w:webHidden/>
              </w:rPr>
              <w:instrText xml:space="preserve"> PAGEREF _Toc160617175 \h </w:instrText>
            </w:r>
            <w:r w:rsidR="00392E3A">
              <w:rPr>
                <w:noProof/>
                <w:webHidden/>
              </w:rPr>
            </w:r>
            <w:r w:rsidR="00392E3A">
              <w:rPr>
                <w:noProof/>
                <w:webHidden/>
              </w:rPr>
              <w:fldChar w:fldCharType="separate"/>
            </w:r>
            <w:r w:rsidR="00631338">
              <w:rPr>
                <w:noProof/>
                <w:webHidden/>
              </w:rPr>
              <w:t>28</w:t>
            </w:r>
            <w:r w:rsidR="00392E3A">
              <w:rPr>
                <w:noProof/>
                <w:webHidden/>
              </w:rPr>
              <w:fldChar w:fldCharType="end"/>
            </w:r>
          </w:hyperlink>
        </w:p>
        <w:p w14:paraId="4AB465DF" w14:textId="5D77C6F0"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76" w:history="1">
            <w:r w:rsidR="00392E3A" w:rsidRPr="00DC09D6">
              <w:rPr>
                <w:rStyle w:val="Hipervnculo"/>
                <w:bCs/>
                <w:noProof/>
              </w:rPr>
              <w:t>10.</w:t>
            </w:r>
            <w:r w:rsidR="00392E3A">
              <w:rPr>
                <w:rFonts w:asciiTheme="minorHAnsi" w:eastAsiaTheme="minorEastAsia" w:hAnsiTheme="minorHAnsi"/>
                <w:noProof/>
                <w:sz w:val="22"/>
                <w:lang w:eastAsia="es-CO"/>
              </w:rPr>
              <w:tab/>
            </w:r>
            <w:r w:rsidR="00392E3A" w:rsidRPr="00DC09D6">
              <w:rPr>
                <w:rStyle w:val="Hipervnculo"/>
                <w:noProof/>
              </w:rPr>
              <w:t>LECTURA DE MAPAS</w:t>
            </w:r>
            <w:r w:rsidR="00392E3A">
              <w:rPr>
                <w:noProof/>
                <w:webHidden/>
              </w:rPr>
              <w:tab/>
            </w:r>
            <w:r w:rsidR="00392E3A">
              <w:rPr>
                <w:noProof/>
                <w:webHidden/>
              </w:rPr>
              <w:fldChar w:fldCharType="begin"/>
            </w:r>
            <w:r w:rsidR="00392E3A">
              <w:rPr>
                <w:noProof/>
                <w:webHidden/>
              </w:rPr>
              <w:instrText xml:space="preserve"> PAGEREF _Toc160617176 \h </w:instrText>
            </w:r>
            <w:r w:rsidR="00392E3A">
              <w:rPr>
                <w:noProof/>
                <w:webHidden/>
              </w:rPr>
            </w:r>
            <w:r w:rsidR="00392E3A">
              <w:rPr>
                <w:noProof/>
                <w:webHidden/>
              </w:rPr>
              <w:fldChar w:fldCharType="separate"/>
            </w:r>
            <w:r w:rsidR="00631338">
              <w:rPr>
                <w:noProof/>
                <w:webHidden/>
              </w:rPr>
              <w:t>29</w:t>
            </w:r>
            <w:r w:rsidR="00392E3A">
              <w:rPr>
                <w:noProof/>
                <w:webHidden/>
              </w:rPr>
              <w:fldChar w:fldCharType="end"/>
            </w:r>
          </w:hyperlink>
        </w:p>
        <w:p w14:paraId="05B4F136" w14:textId="49B12B8B"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77" w:history="1">
            <w:r w:rsidR="00392E3A" w:rsidRPr="00DC09D6">
              <w:rPr>
                <w:rStyle w:val="Hipervnculo"/>
                <w:i/>
                <w:noProof/>
              </w:rPr>
              <w:t>10.1.1.</w:t>
            </w:r>
            <w:r w:rsidR="00392E3A">
              <w:rPr>
                <w:rFonts w:asciiTheme="minorHAnsi" w:eastAsiaTheme="minorEastAsia" w:hAnsiTheme="minorHAnsi"/>
                <w:noProof/>
                <w:sz w:val="22"/>
                <w:lang w:eastAsia="es-CO"/>
              </w:rPr>
              <w:tab/>
            </w:r>
            <w:r w:rsidR="00392E3A" w:rsidRPr="00DC09D6">
              <w:rPr>
                <w:rStyle w:val="Hipervnculo"/>
                <w:noProof/>
              </w:rPr>
              <w:t>Los mapas topográficos</w:t>
            </w:r>
            <w:r w:rsidR="00392E3A">
              <w:rPr>
                <w:noProof/>
                <w:webHidden/>
              </w:rPr>
              <w:tab/>
            </w:r>
            <w:r w:rsidR="00392E3A">
              <w:rPr>
                <w:noProof/>
                <w:webHidden/>
              </w:rPr>
              <w:fldChar w:fldCharType="begin"/>
            </w:r>
            <w:r w:rsidR="00392E3A">
              <w:rPr>
                <w:noProof/>
                <w:webHidden/>
              </w:rPr>
              <w:instrText xml:space="preserve"> PAGEREF _Toc160617177 \h </w:instrText>
            </w:r>
            <w:r w:rsidR="00392E3A">
              <w:rPr>
                <w:noProof/>
                <w:webHidden/>
              </w:rPr>
            </w:r>
            <w:r w:rsidR="00392E3A">
              <w:rPr>
                <w:noProof/>
                <w:webHidden/>
              </w:rPr>
              <w:fldChar w:fldCharType="separate"/>
            </w:r>
            <w:r w:rsidR="00631338">
              <w:rPr>
                <w:noProof/>
                <w:webHidden/>
              </w:rPr>
              <w:t>29</w:t>
            </w:r>
            <w:r w:rsidR="00392E3A">
              <w:rPr>
                <w:noProof/>
                <w:webHidden/>
              </w:rPr>
              <w:fldChar w:fldCharType="end"/>
            </w:r>
          </w:hyperlink>
        </w:p>
        <w:p w14:paraId="099645E4" w14:textId="365C72E3"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78" w:history="1">
            <w:r w:rsidR="00392E3A" w:rsidRPr="00DC09D6">
              <w:rPr>
                <w:rStyle w:val="Hipervnculo"/>
                <w:i/>
                <w:noProof/>
              </w:rPr>
              <w:t>10.1.2.</w:t>
            </w:r>
            <w:r w:rsidR="00392E3A">
              <w:rPr>
                <w:rFonts w:asciiTheme="minorHAnsi" w:eastAsiaTheme="minorEastAsia" w:hAnsiTheme="minorHAnsi"/>
                <w:noProof/>
                <w:sz w:val="22"/>
                <w:lang w:eastAsia="es-CO"/>
              </w:rPr>
              <w:tab/>
            </w:r>
            <w:r w:rsidR="00392E3A" w:rsidRPr="00DC09D6">
              <w:rPr>
                <w:rStyle w:val="Hipervnculo"/>
                <w:noProof/>
              </w:rPr>
              <w:t>Medir distancias en el mapa y en el terreno</w:t>
            </w:r>
            <w:r w:rsidR="00392E3A">
              <w:rPr>
                <w:noProof/>
                <w:webHidden/>
              </w:rPr>
              <w:tab/>
            </w:r>
            <w:r w:rsidR="00392E3A">
              <w:rPr>
                <w:noProof/>
                <w:webHidden/>
              </w:rPr>
              <w:fldChar w:fldCharType="begin"/>
            </w:r>
            <w:r w:rsidR="00392E3A">
              <w:rPr>
                <w:noProof/>
                <w:webHidden/>
              </w:rPr>
              <w:instrText xml:space="preserve"> PAGEREF _Toc160617178 \h </w:instrText>
            </w:r>
            <w:r w:rsidR="00392E3A">
              <w:rPr>
                <w:noProof/>
                <w:webHidden/>
              </w:rPr>
            </w:r>
            <w:r w:rsidR="00392E3A">
              <w:rPr>
                <w:noProof/>
                <w:webHidden/>
              </w:rPr>
              <w:fldChar w:fldCharType="separate"/>
            </w:r>
            <w:r w:rsidR="00631338">
              <w:rPr>
                <w:noProof/>
                <w:webHidden/>
              </w:rPr>
              <w:t>30</w:t>
            </w:r>
            <w:r w:rsidR="00392E3A">
              <w:rPr>
                <w:noProof/>
                <w:webHidden/>
              </w:rPr>
              <w:fldChar w:fldCharType="end"/>
            </w:r>
          </w:hyperlink>
        </w:p>
        <w:p w14:paraId="6503E1D1" w14:textId="6A2968A8"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79" w:history="1">
            <w:r w:rsidR="00392E3A" w:rsidRPr="00DC09D6">
              <w:rPr>
                <w:rStyle w:val="Hipervnculo"/>
                <w:noProof/>
              </w:rPr>
              <w:t>10.1.2.1.</w:t>
            </w:r>
            <w:r w:rsidR="00392E3A">
              <w:rPr>
                <w:rFonts w:asciiTheme="minorHAnsi" w:eastAsiaTheme="minorEastAsia" w:hAnsiTheme="minorHAnsi"/>
                <w:noProof/>
                <w:sz w:val="22"/>
                <w:lang w:eastAsia="es-CO"/>
              </w:rPr>
              <w:tab/>
            </w:r>
            <w:r w:rsidR="00392E3A" w:rsidRPr="00DC09D6">
              <w:rPr>
                <w:rStyle w:val="Hipervnculo"/>
                <w:noProof/>
              </w:rPr>
              <w:t>La escala. medir distancias en el mapa</w:t>
            </w:r>
            <w:r w:rsidR="00392E3A">
              <w:rPr>
                <w:noProof/>
                <w:webHidden/>
              </w:rPr>
              <w:tab/>
            </w:r>
            <w:r w:rsidR="00392E3A">
              <w:rPr>
                <w:noProof/>
                <w:webHidden/>
              </w:rPr>
              <w:fldChar w:fldCharType="begin"/>
            </w:r>
            <w:r w:rsidR="00392E3A">
              <w:rPr>
                <w:noProof/>
                <w:webHidden/>
              </w:rPr>
              <w:instrText xml:space="preserve"> PAGEREF _Toc160617179 \h </w:instrText>
            </w:r>
            <w:r w:rsidR="00392E3A">
              <w:rPr>
                <w:noProof/>
                <w:webHidden/>
              </w:rPr>
            </w:r>
            <w:r w:rsidR="00392E3A">
              <w:rPr>
                <w:noProof/>
                <w:webHidden/>
              </w:rPr>
              <w:fldChar w:fldCharType="separate"/>
            </w:r>
            <w:r w:rsidR="00631338">
              <w:rPr>
                <w:noProof/>
                <w:webHidden/>
              </w:rPr>
              <w:t>30</w:t>
            </w:r>
            <w:r w:rsidR="00392E3A">
              <w:rPr>
                <w:noProof/>
                <w:webHidden/>
              </w:rPr>
              <w:fldChar w:fldCharType="end"/>
            </w:r>
          </w:hyperlink>
        </w:p>
        <w:p w14:paraId="60FAEC49" w14:textId="23BF5512"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80" w:history="1">
            <w:r w:rsidR="00392E3A" w:rsidRPr="00DC09D6">
              <w:rPr>
                <w:rStyle w:val="Hipervnculo"/>
                <w:i/>
                <w:noProof/>
              </w:rPr>
              <w:t>10.1.3.</w:t>
            </w:r>
            <w:r w:rsidR="00392E3A">
              <w:rPr>
                <w:rFonts w:asciiTheme="minorHAnsi" w:eastAsiaTheme="minorEastAsia" w:hAnsiTheme="minorHAnsi"/>
                <w:noProof/>
                <w:sz w:val="22"/>
                <w:lang w:eastAsia="es-CO"/>
              </w:rPr>
              <w:tab/>
            </w:r>
            <w:r w:rsidR="00392E3A" w:rsidRPr="00DC09D6">
              <w:rPr>
                <w:rStyle w:val="Hipervnculo"/>
                <w:noProof/>
              </w:rPr>
              <w:t>Medición de Distancias en el Terreno</w:t>
            </w:r>
            <w:r w:rsidR="00392E3A">
              <w:rPr>
                <w:noProof/>
                <w:webHidden/>
              </w:rPr>
              <w:tab/>
            </w:r>
            <w:r w:rsidR="00392E3A">
              <w:rPr>
                <w:noProof/>
                <w:webHidden/>
              </w:rPr>
              <w:fldChar w:fldCharType="begin"/>
            </w:r>
            <w:r w:rsidR="00392E3A">
              <w:rPr>
                <w:noProof/>
                <w:webHidden/>
              </w:rPr>
              <w:instrText xml:space="preserve"> PAGEREF _Toc160617180 \h </w:instrText>
            </w:r>
            <w:r w:rsidR="00392E3A">
              <w:rPr>
                <w:noProof/>
                <w:webHidden/>
              </w:rPr>
            </w:r>
            <w:r w:rsidR="00392E3A">
              <w:rPr>
                <w:noProof/>
                <w:webHidden/>
              </w:rPr>
              <w:fldChar w:fldCharType="separate"/>
            </w:r>
            <w:r w:rsidR="00631338">
              <w:rPr>
                <w:noProof/>
                <w:webHidden/>
              </w:rPr>
              <w:t>31</w:t>
            </w:r>
            <w:r w:rsidR="00392E3A">
              <w:rPr>
                <w:noProof/>
                <w:webHidden/>
              </w:rPr>
              <w:fldChar w:fldCharType="end"/>
            </w:r>
          </w:hyperlink>
        </w:p>
        <w:p w14:paraId="154792CD" w14:textId="79003C63"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81" w:history="1">
            <w:r w:rsidR="00392E3A" w:rsidRPr="00DC09D6">
              <w:rPr>
                <w:rStyle w:val="Hipervnculo"/>
                <w:noProof/>
              </w:rPr>
              <w:t>10.1.3.1.</w:t>
            </w:r>
            <w:r w:rsidR="00392E3A">
              <w:rPr>
                <w:rFonts w:asciiTheme="minorHAnsi" w:eastAsiaTheme="minorEastAsia" w:hAnsiTheme="minorHAnsi"/>
                <w:noProof/>
                <w:sz w:val="22"/>
                <w:lang w:eastAsia="es-CO"/>
              </w:rPr>
              <w:tab/>
            </w:r>
            <w:r w:rsidR="00392E3A" w:rsidRPr="00DC09D6">
              <w:rPr>
                <w:rStyle w:val="Hipervnculo"/>
                <w:noProof/>
              </w:rPr>
              <w:t>Talonamiento</w:t>
            </w:r>
            <w:r w:rsidR="00392E3A">
              <w:rPr>
                <w:noProof/>
                <w:webHidden/>
              </w:rPr>
              <w:tab/>
            </w:r>
            <w:r w:rsidR="00392E3A">
              <w:rPr>
                <w:noProof/>
                <w:webHidden/>
              </w:rPr>
              <w:fldChar w:fldCharType="begin"/>
            </w:r>
            <w:r w:rsidR="00392E3A">
              <w:rPr>
                <w:noProof/>
                <w:webHidden/>
              </w:rPr>
              <w:instrText xml:space="preserve"> PAGEREF _Toc160617181 \h </w:instrText>
            </w:r>
            <w:r w:rsidR="00392E3A">
              <w:rPr>
                <w:noProof/>
                <w:webHidden/>
              </w:rPr>
            </w:r>
            <w:r w:rsidR="00392E3A">
              <w:rPr>
                <w:noProof/>
                <w:webHidden/>
              </w:rPr>
              <w:fldChar w:fldCharType="separate"/>
            </w:r>
            <w:r w:rsidR="00631338">
              <w:rPr>
                <w:noProof/>
                <w:webHidden/>
              </w:rPr>
              <w:t>31</w:t>
            </w:r>
            <w:r w:rsidR="00392E3A">
              <w:rPr>
                <w:noProof/>
                <w:webHidden/>
              </w:rPr>
              <w:fldChar w:fldCharType="end"/>
            </w:r>
          </w:hyperlink>
        </w:p>
        <w:p w14:paraId="75D7739F" w14:textId="0535F6FA"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82" w:history="1">
            <w:r w:rsidR="00392E3A" w:rsidRPr="00DC09D6">
              <w:rPr>
                <w:rStyle w:val="Hipervnculo"/>
                <w:noProof/>
              </w:rPr>
              <w:t>10.1.3.2.</w:t>
            </w:r>
            <w:r w:rsidR="00392E3A">
              <w:rPr>
                <w:rFonts w:asciiTheme="minorHAnsi" w:eastAsiaTheme="minorEastAsia" w:hAnsiTheme="minorHAnsi"/>
                <w:noProof/>
                <w:sz w:val="22"/>
                <w:lang w:eastAsia="es-CO"/>
              </w:rPr>
              <w:tab/>
            </w:r>
            <w:r w:rsidR="00392E3A" w:rsidRPr="00DC09D6">
              <w:rPr>
                <w:rStyle w:val="Hipervnculo"/>
                <w:noProof/>
              </w:rPr>
              <w:t>Medir media/larga distancia</w:t>
            </w:r>
            <w:r w:rsidR="00392E3A">
              <w:rPr>
                <w:noProof/>
                <w:webHidden/>
              </w:rPr>
              <w:tab/>
            </w:r>
            <w:r w:rsidR="00392E3A">
              <w:rPr>
                <w:noProof/>
                <w:webHidden/>
              </w:rPr>
              <w:fldChar w:fldCharType="begin"/>
            </w:r>
            <w:r w:rsidR="00392E3A">
              <w:rPr>
                <w:noProof/>
                <w:webHidden/>
              </w:rPr>
              <w:instrText xml:space="preserve"> PAGEREF _Toc160617182 \h </w:instrText>
            </w:r>
            <w:r w:rsidR="00392E3A">
              <w:rPr>
                <w:noProof/>
                <w:webHidden/>
              </w:rPr>
            </w:r>
            <w:r w:rsidR="00392E3A">
              <w:rPr>
                <w:noProof/>
                <w:webHidden/>
              </w:rPr>
              <w:fldChar w:fldCharType="separate"/>
            </w:r>
            <w:r w:rsidR="00631338">
              <w:rPr>
                <w:noProof/>
                <w:webHidden/>
              </w:rPr>
              <w:t>31</w:t>
            </w:r>
            <w:r w:rsidR="00392E3A">
              <w:rPr>
                <w:noProof/>
                <w:webHidden/>
              </w:rPr>
              <w:fldChar w:fldCharType="end"/>
            </w:r>
          </w:hyperlink>
        </w:p>
        <w:p w14:paraId="657BA0F5" w14:textId="6910602E"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83" w:history="1">
            <w:r w:rsidR="00392E3A" w:rsidRPr="00DC09D6">
              <w:rPr>
                <w:rStyle w:val="Hipervnculo"/>
                <w:noProof/>
              </w:rPr>
              <w:t>10.1.3.3.</w:t>
            </w:r>
            <w:r w:rsidR="00392E3A">
              <w:rPr>
                <w:rFonts w:asciiTheme="minorHAnsi" w:eastAsiaTheme="minorEastAsia" w:hAnsiTheme="minorHAnsi"/>
                <w:noProof/>
                <w:sz w:val="22"/>
                <w:lang w:eastAsia="es-CO"/>
              </w:rPr>
              <w:tab/>
            </w:r>
            <w:r w:rsidR="00392E3A" w:rsidRPr="00DC09D6">
              <w:rPr>
                <w:rStyle w:val="Hipervnculo"/>
                <w:noProof/>
              </w:rPr>
              <w:t>Cálculo de áreas</w:t>
            </w:r>
            <w:r w:rsidR="00392E3A">
              <w:rPr>
                <w:noProof/>
                <w:webHidden/>
              </w:rPr>
              <w:tab/>
            </w:r>
            <w:r w:rsidR="00392E3A">
              <w:rPr>
                <w:noProof/>
                <w:webHidden/>
              </w:rPr>
              <w:fldChar w:fldCharType="begin"/>
            </w:r>
            <w:r w:rsidR="00392E3A">
              <w:rPr>
                <w:noProof/>
                <w:webHidden/>
              </w:rPr>
              <w:instrText xml:space="preserve"> PAGEREF _Toc160617183 \h </w:instrText>
            </w:r>
            <w:r w:rsidR="00392E3A">
              <w:rPr>
                <w:noProof/>
                <w:webHidden/>
              </w:rPr>
            </w:r>
            <w:r w:rsidR="00392E3A">
              <w:rPr>
                <w:noProof/>
                <w:webHidden/>
              </w:rPr>
              <w:fldChar w:fldCharType="separate"/>
            </w:r>
            <w:r w:rsidR="00631338">
              <w:rPr>
                <w:noProof/>
                <w:webHidden/>
              </w:rPr>
              <w:t>31</w:t>
            </w:r>
            <w:r w:rsidR="00392E3A">
              <w:rPr>
                <w:noProof/>
                <w:webHidden/>
              </w:rPr>
              <w:fldChar w:fldCharType="end"/>
            </w:r>
          </w:hyperlink>
        </w:p>
        <w:p w14:paraId="52DABD21" w14:textId="18F1D9B6"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84" w:history="1">
            <w:r w:rsidR="00392E3A" w:rsidRPr="00DC09D6">
              <w:rPr>
                <w:rStyle w:val="Hipervnculo"/>
                <w:bCs/>
                <w:noProof/>
              </w:rPr>
              <w:t>11.</w:t>
            </w:r>
            <w:r w:rsidR="00392E3A">
              <w:rPr>
                <w:rFonts w:asciiTheme="minorHAnsi" w:eastAsiaTheme="minorEastAsia" w:hAnsiTheme="minorHAnsi"/>
                <w:noProof/>
                <w:sz w:val="22"/>
                <w:lang w:eastAsia="es-CO"/>
              </w:rPr>
              <w:tab/>
            </w:r>
            <w:r w:rsidR="00392E3A" w:rsidRPr="00DC09D6">
              <w:rPr>
                <w:rStyle w:val="Hipervnculo"/>
                <w:noProof/>
              </w:rPr>
              <w:t>INTERPRETACIÓN DE CURVAS DE NIVEL. CÁLCULO DE LA COTA Y DE PENDIENTES</w:t>
            </w:r>
            <w:r w:rsidR="00392E3A">
              <w:rPr>
                <w:noProof/>
                <w:webHidden/>
              </w:rPr>
              <w:tab/>
            </w:r>
            <w:r w:rsidR="00392E3A">
              <w:rPr>
                <w:noProof/>
                <w:webHidden/>
              </w:rPr>
              <w:fldChar w:fldCharType="begin"/>
            </w:r>
            <w:r w:rsidR="00392E3A">
              <w:rPr>
                <w:noProof/>
                <w:webHidden/>
              </w:rPr>
              <w:instrText xml:space="preserve"> PAGEREF _Toc160617184 \h </w:instrText>
            </w:r>
            <w:r w:rsidR="00392E3A">
              <w:rPr>
                <w:noProof/>
                <w:webHidden/>
              </w:rPr>
            </w:r>
            <w:r w:rsidR="00392E3A">
              <w:rPr>
                <w:noProof/>
                <w:webHidden/>
              </w:rPr>
              <w:fldChar w:fldCharType="separate"/>
            </w:r>
            <w:r w:rsidR="00631338">
              <w:rPr>
                <w:noProof/>
                <w:webHidden/>
              </w:rPr>
              <w:t>32</w:t>
            </w:r>
            <w:r w:rsidR="00392E3A">
              <w:rPr>
                <w:noProof/>
                <w:webHidden/>
              </w:rPr>
              <w:fldChar w:fldCharType="end"/>
            </w:r>
          </w:hyperlink>
        </w:p>
        <w:p w14:paraId="2C968AEF" w14:textId="75FBBDBE"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85" w:history="1">
            <w:r w:rsidR="00392E3A" w:rsidRPr="00DC09D6">
              <w:rPr>
                <w:rStyle w:val="Hipervnculo"/>
                <w:i/>
                <w:noProof/>
              </w:rPr>
              <w:t>11.1.1.</w:t>
            </w:r>
            <w:r w:rsidR="00392E3A">
              <w:rPr>
                <w:rFonts w:asciiTheme="minorHAnsi" w:eastAsiaTheme="minorEastAsia" w:hAnsiTheme="minorHAnsi"/>
                <w:noProof/>
                <w:sz w:val="22"/>
                <w:lang w:eastAsia="es-CO"/>
              </w:rPr>
              <w:tab/>
            </w:r>
            <w:r w:rsidR="00392E3A" w:rsidRPr="00DC09D6">
              <w:rPr>
                <w:rStyle w:val="Hipervnculo"/>
                <w:noProof/>
              </w:rPr>
              <w:t>Cálculo de la cota</w:t>
            </w:r>
            <w:r w:rsidR="00392E3A">
              <w:rPr>
                <w:noProof/>
                <w:webHidden/>
              </w:rPr>
              <w:tab/>
            </w:r>
            <w:r w:rsidR="00392E3A">
              <w:rPr>
                <w:noProof/>
                <w:webHidden/>
              </w:rPr>
              <w:fldChar w:fldCharType="begin"/>
            </w:r>
            <w:r w:rsidR="00392E3A">
              <w:rPr>
                <w:noProof/>
                <w:webHidden/>
              </w:rPr>
              <w:instrText xml:space="preserve"> PAGEREF _Toc160617185 \h </w:instrText>
            </w:r>
            <w:r w:rsidR="00392E3A">
              <w:rPr>
                <w:noProof/>
                <w:webHidden/>
              </w:rPr>
            </w:r>
            <w:r w:rsidR="00392E3A">
              <w:rPr>
                <w:noProof/>
                <w:webHidden/>
              </w:rPr>
              <w:fldChar w:fldCharType="separate"/>
            </w:r>
            <w:r w:rsidR="00631338">
              <w:rPr>
                <w:noProof/>
                <w:webHidden/>
              </w:rPr>
              <w:t>32</w:t>
            </w:r>
            <w:r w:rsidR="00392E3A">
              <w:rPr>
                <w:noProof/>
                <w:webHidden/>
              </w:rPr>
              <w:fldChar w:fldCharType="end"/>
            </w:r>
          </w:hyperlink>
        </w:p>
        <w:p w14:paraId="265CB48A" w14:textId="224411B2"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86" w:history="1">
            <w:r w:rsidR="00392E3A" w:rsidRPr="00DC09D6">
              <w:rPr>
                <w:rStyle w:val="Hipervnculo"/>
                <w:noProof/>
              </w:rPr>
              <w:t>11.1.1.1.</w:t>
            </w:r>
            <w:r w:rsidR="00392E3A">
              <w:rPr>
                <w:rFonts w:asciiTheme="minorHAnsi" w:eastAsiaTheme="minorEastAsia" w:hAnsiTheme="minorHAnsi"/>
                <w:noProof/>
                <w:sz w:val="22"/>
                <w:lang w:eastAsia="es-CO"/>
              </w:rPr>
              <w:tab/>
            </w:r>
            <w:r w:rsidR="00392E3A" w:rsidRPr="00DC09D6">
              <w:rPr>
                <w:rStyle w:val="Hipervnculo"/>
                <w:noProof/>
              </w:rPr>
              <w:t>Ejemplo del cálculo de la cota</w:t>
            </w:r>
            <w:r w:rsidR="00392E3A">
              <w:rPr>
                <w:noProof/>
                <w:webHidden/>
              </w:rPr>
              <w:tab/>
            </w:r>
            <w:r w:rsidR="00392E3A">
              <w:rPr>
                <w:noProof/>
                <w:webHidden/>
              </w:rPr>
              <w:fldChar w:fldCharType="begin"/>
            </w:r>
            <w:r w:rsidR="00392E3A">
              <w:rPr>
                <w:noProof/>
                <w:webHidden/>
              </w:rPr>
              <w:instrText xml:space="preserve"> PAGEREF _Toc160617186 \h </w:instrText>
            </w:r>
            <w:r w:rsidR="00392E3A">
              <w:rPr>
                <w:noProof/>
                <w:webHidden/>
              </w:rPr>
            </w:r>
            <w:r w:rsidR="00392E3A">
              <w:rPr>
                <w:noProof/>
                <w:webHidden/>
              </w:rPr>
              <w:fldChar w:fldCharType="separate"/>
            </w:r>
            <w:r w:rsidR="00631338">
              <w:rPr>
                <w:noProof/>
                <w:webHidden/>
              </w:rPr>
              <w:t>32</w:t>
            </w:r>
            <w:r w:rsidR="00392E3A">
              <w:rPr>
                <w:noProof/>
                <w:webHidden/>
              </w:rPr>
              <w:fldChar w:fldCharType="end"/>
            </w:r>
          </w:hyperlink>
        </w:p>
        <w:p w14:paraId="4D86D112" w14:textId="2CF99210"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87" w:history="1">
            <w:r w:rsidR="00392E3A" w:rsidRPr="00DC09D6">
              <w:rPr>
                <w:rStyle w:val="Hipervnculo"/>
                <w:i/>
                <w:noProof/>
              </w:rPr>
              <w:t>11.1.2.</w:t>
            </w:r>
            <w:r w:rsidR="00392E3A">
              <w:rPr>
                <w:rFonts w:asciiTheme="minorHAnsi" w:eastAsiaTheme="minorEastAsia" w:hAnsiTheme="minorHAnsi"/>
                <w:noProof/>
                <w:sz w:val="22"/>
                <w:lang w:eastAsia="es-CO"/>
              </w:rPr>
              <w:tab/>
            </w:r>
            <w:r w:rsidR="00392E3A" w:rsidRPr="00DC09D6">
              <w:rPr>
                <w:rStyle w:val="Hipervnculo"/>
                <w:noProof/>
              </w:rPr>
              <w:t>Cálculo de Pendientes</w:t>
            </w:r>
            <w:r w:rsidR="00392E3A">
              <w:rPr>
                <w:noProof/>
                <w:webHidden/>
              </w:rPr>
              <w:tab/>
            </w:r>
            <w:r w:rsidR="00392E3A">
              <w:rPr>
                <w:noProof/>
                <w:webHidden/>
              </w:rPr>
              <w:fldChar w:fldCharType="begin"/>
            </w:r>
            <w:r w:rsidR="00392E3A">
              <w:rPr>
                <w:noProof/>
                <w:webHidden/>
              </w:rPr>
              <w:instrText xml:space="preserve"> PAGEREF _Toc160617187 \h </w:instrText>
            </w:r>
            <w:r w:rsidR="00392E3A">
              <w:rPr>
                <w:noProof/>
                <w:webHidden/>
              </w:rPr>
            </w:r>
            <w:r w:rsidR="00392E3A">
              <w:rPr>
                <w:noProof/>
                <w:webHidden/>
              </w:rPr>
              <w:fldChar w:fldCharType="separate"/>
            </w:r>
            <w:r w:rsidR="00631338">
              <w:rPr>
                <w:noProof/>
                <w:webHidden/>
              </w:rPr>
              <w:t>32</w:t>
            </w:r>
            <w:r w:rsidR="00392E3A">
              <w:rPr>
                <w:noProof/>
                <w:webHidden/>
              </w:rPr>
              <w:fldChar w:fldCharType="end"/>
            </w:r>
          </w:hyperlink>
        </w:p>
        <w:p w14:paraId="480F8F8F" w14:textId="30548E06"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88" w:history="1">
            <w:r w:rsidR="00392E3A" w:rsidRPr="00DC09D6">
              <w:rPr>
                <w:rStyle w:val="Hipervnculo"/>
                <w:bCs/>
                <w:noProof/>
              </w:rPr>
              <w:t>12.</w:t>
            </w:r>
            <w:r w:rsidR="00392E3A">
              <w:rPr>
                <w:rFonts w:asciiTheme="minorHAnsi" w:eastAsiaTheme="minorEastAsia" w:hAnsiTheme="minorHAnsi"/>
                <w:noProof/>
                <w:sz w:val="22"/>
                <w:lang w:eastAsia="es-CO"/>
              </w:rPr>
              <w:tab/>
            </w:r>
            <w:r w:rsidR="00392E3A" w:rsidRPr="00DC09D6">
              <w:rPr>
                <w:rStyle w:val="Hipervnculo"/>
                <w:noProof/>
              </w:rPr>
              <w:t>INTERPRETACIÓN DE LA REPRESENTACIÓN DEL RELIEVE: CURVAS DE NIVEL</w:t>
            </w:r>
            <w:r w:rsidR="00392E3A">
              <w:rPr>
                <w:noProof/>
                <w:webHidden/>
              </w:rPr>
              <w:tab/>
            </w:r>
            <w:r w:rsidR="00392E3A">
              <w:rPr>
                <w:noProof/>
                <w:webHidden/>
              </w:rPr>
              <w:fldChar w:fldCharType="begin"/>
            </w:r>
            <w:r w:rsidR="00392E3A">
              <w:rPr>
                <w:noProof/>
                <w:webHidden/>
              </w:rPr>
              <w:instrText xml:space="preserve"> PAGEREF _Toc160617188 \h </w:instrText>
            </w:r>
            <w:r w:rsidR="00392E3A">
              <w:rPr>
                <w:noProof/>
                <w:webHidden/>
              </w:rPr>
            </w:r>
            <w:r w:rsidR="00392E3A">
              <w:rPr>
                <w:noProof/>
                <w:webHidden/>
              </w:rPr>
              <w:fldChar w:fldCharType="separate"/>
            </w:r>
            <w:r w:rsidR="00631338">
              <w:rPr>
                <w:noProof/>
                <w:webHidden/>
              </w:rPr>
              <w:t>34</w:t>
            </w:r>
            <w:r w:rsidR="00392E3A">
              <w:rPr>
                <w:noProof/>
                <w:webHidden/>
              </w:rPr>
              <w:fldChar w:fldCharType="end"/>
            </w:r>
          </w:hyperlink>
        </w:p>
        <w:p w14:paraId="180329A2" w14:textId="49E59993"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89" w:history="1">
            <w:r w:rsidR="00392E3A" w:rsidRPr="00DC09D6">
              <w:rPr>
                <w:rStyle w:val="Hipervnculo"/>
                <w:i/>
                <w:noProof/>
              </w:rPr>
              <w:t>12.1.1.</w:t>
            </w:r>
            <w:r w:rsidR="00392E3A">
              <w:rPr>
                <w:rFonts w:asciiTheme="minorHAnsi" w:eastAsiaTheme="minorEastAsia" w:hAnsiTheme="minorHAnsi"/>
                <w:noProof/>
                <w:sz w:val="22"/>
                <w:lang w:eastAsia="es-CO"/>
              </w:rPr>
              <w:tab/>
            </w:r>
            <w:r w:rsidR="00392E3A" w:rsidRPr="00DC09D6">
              <w:rPr>
                <w:rStyle w:val="Hipervnculo"/>
                <w:noProof/>
              </w:rPr>
              <w:t>Curvas de nivel</w:t>
            </w:r>
            <w:r w:rsidR="00392E3A">
              <w:rPr>
                <w:noProof/>
                <w:webHidden/>
              </w:rPr>
              <w:tab/>
            </w:r>
            <w:r w:rsidR="00392E3A">
              <w:rPr>
                <w:noProof/>
                <w:webHidden/>
              </w:rPr>
              <w:fldChar w:fldCharType="begin"/>
            </w:r>
            <w:r w:rsidR="00392E3A">
              <w:rPr>
                <w:noProof/>
                <w:webHidden/>
              </w:rPr>
              <w:instrText xml:space="preserve"> PAGEREF _Toc160617189 \h </w:instrText>
            </w:r>
            <w:r w:rsidR="00392E3A">
              <w:rPr>
                <w:noProof/>
                <w:webHidden/>
              </w:rPr>
            </w:r>
            <w:r w:rsidR="00392E3A">
              <w:rPr>
                <w:noProof/>
                <w:webHidden/>
              </w:rPr>
              <w:fldChar w:fldCharType="separate"/>
            </w:r>
            <w:r w:rsidR="00631338">
              <w:rPr>
                <w:noProof/>
                <w:webHidden/>
              </w:rPr>
              <w:t>34</w:t>
            </w:r>
            <w:r w:rsidR="00392E3A">
              <w:rPr>
                <w:noProof/>
                <w:webHidden/>
              </w:rPr>
              <w:fldChar w:fldCharType="end"/>
            </w:r>
          </w:hyperlink>
        </w:p>
        <w:p w14:paraId="4C60E6AB" w14:textId="547E61E2"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90" w:history="1">
            <w:r w:rsidR="00392E3A" w:rsidRPr="00DC09D6">
              <w:rPr>
                <w:rStyle w:val="Hipervnculo"/>
                <w:i/>
                <w:noProof/>
              </w:rPr>
              <w:t>12.1.2.</w:t>
            </w:r>
            <w:r w:rsidR="00392E3A">
              <w:rPr>
                <w:rFonts w:asciiTheme="minorHAnsi" w:eastAsiaTheme="minorEastAsia" w:hAnsiTheme="minorHAnsi"/>
                <w:noProof/>
                <w:sz w:val="22"/>
                <w:lang w:eastAsia="es-CO"/>
              </w:rPr>
              <w:tab/>
            </w:r>
            <w:r w:rsidR="00392E3A" w:rsidRPr="00DC09D6">
              <w:rPr>
                <w:rStyle w:val="Hipervnculo"/>
                <w:noProof/>
              </w:rPr>
              <w:t>Curvas maestras</w:t>
            </w:r>
            <w:r w:rsidR="00392E3A">
              <w:rPr>
                <w:noProof/>
                <w:webHidden/>
              </w:rPr>
              <w:tab/>
            </w:r>
            <w:r w:rsidR="00392E3A">
              <w:rPr>
                <w:noProof/>
                <w:webHidden/>
              </w:rPr>
              <w:fldChar w:fldCharType="begin"/>
            </w:r>
            <w:r w:rsidR="00392E3A">
              <w:rPr>
                <w:noProof/>
                <w:webHidden/>
              </w:rPr>
              <w:instrText xml:space="preserve"> PAGEREF _Toc160617190 \h </w:instrText>
            </w:r>
            <w:r w:rsidR="00392E3A">
              <w:rPr>
                <w:noProof/>
                <w:webHidden/>
              </w:rPr>
            </w:r>
            <w:r w:rsidR="00392E3A">
              <w:rPr>
                <w:noProof/>
                <w:webHidden/>
              </w:rPr>
              <w:fldChar w:fldCharType="separate"/>
            </w:r>
            <w:r w:rsidR="00631338">
              <w:rPr>
                <w:noProof/>
                <w:webHidden/>
              </w:rPr>
              <w:t>35</w:t>
            </w:r>
            <w:r w:rsidR="00392E3A">
              <w:rPr>
                <w:noProof/>
                <w:webHidden/>
              </w:rPr>
              <w:fldChar w:fldCharType="end"/>
            </w:r>
          </w:hyperlink>
        </w:p>
        <w:p w14:paraId="3C7E1E84" w14:textId="6CF9E0EE"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91" w:history="1">
            <w:r w:rsidR="00392E3A" w:rsidRPr="00DC09D6">
              <w:rPr>
                <w:rStyle w:val="Hipervnculo"/>
                <w:bCs/>
                <w:noProof/>
              </w:rPr>
              <w:t>13.</w:t>
            </w:r>
            <w:r w:rsidR="00392E3A">
              <w:rPr>
                <w:rFonts w:asciiTheme="minorHAnsi" w:eastAsiaTheme="minorEastAsia" w:hAnsiTheme="minorHAnsi"/>
                <w:noProof/>
                <w:sz w:val="22"/>
                <w:lang w:eastAsia="es-CO"/>
              </w:rPr>
              <w:tab/>
            </w:r>
            <w:r w:rsidR="00392E3A" w:rsidRPr="00DC09D6">
              <w:rPr>
                <w:rStyle w:val="Hipervnculo"/>
                <w:noProof/>
              </w:rPr>
              <w:t>ORIENTACIÓN</w:t>
            </w:r>
            <w:r w:rsidR="00392E3A">
              <w:rPr>
                <w:noProof/>
                <w:webHidden/>
              </w:rPr>
              <w:tab/>
            </w:r>
            <w:r w:rsidR="00392E3A">
              <w:rPr>
                <w:noProof/>
                <w:webHidden/>
              </w:rPr>
              <w:fldChar w:fldCharType="begin"/>
            </w:r>
            <w:r w:rsidR="00392E3A">
              <w:rPr>
                <w:noProof/>
                <w:webHidden/>
              </w:rPr>
              <w:instrText xml:space="preserve"> PAGEREF _Toc160617191 \h </w:instrText>
            </w:r>
            <w:r w:rsidR="00392E3A">
              <w:rPr>
                <w:noProof/>
                <w:webHidden/>
              </w:rPr>
            </w:r>
            <w:r w:rsidR="00392E3A">
              <w:rPr>
                <w:noProof/>
                <w:webHidden/>
              </w:rPr>
              <w:fldChar w:fldCharType="separate"/>
            </w:r>
            <w:r w:rsidR="00631338">
              <w:rPr>
                <w:noProof/>
                <w:webHidden/>
              </w:rPr>
              <w:t>35</w:t>
            </w:r>
            <w:r w:rsidR="00392E3A">
              <w:rPr>
                <w:noProof/>
                <w:webHidden/>
              </w:rPr>
              <w:fldChar w:fldCharType="end"/>
            </w:r>
          </w:hyperlink>
        </w:p>
        <w:p w14:paraId="4D65731D" w14:textId="5C0916E3"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92" w:history="1">
            <w:r w:rsidR="00392E3A" w:rsidRPr="00DC09D6">
              <w:rPr>
                <w:rStyle w:val="Hipervnculo"/>
                <w:i/>
                <w:noProof/>
              </w:rPr>
              <w:t>13.1.1.</w:t>
            </w:r>
            <w:r w:rsidR="00392E3A">
              <w:rPr>
                <w:rFonts w:asciiTheme="minorHAnsi" w:eastAsiaTheme="minorEastAsia" w:hAnsiTheme="minorHAnsi"/>
                <w:noProof/>
                <w:sz w:val="22"/>
                <w:lang w:eastAsia="es-CO"/>
              </w:rPr>
              <w:tab/>
            </w:r>
            <w:r w:rsidR="00392E3A" w:rsidRPr="00DC09D6">
              <w:rPr>
                <w:rStyle w:val="Hipervnculo"/>
                <w:noProof/>
              </w:rPr>
              <w:t>Orientación con el mapa</w:t>
            </w:r>
            <w:r w:rsidR="00392E3A">
              <w:rPr>
                <w:noProof/>
                <w:webHidden/>
              </w:rPr>
              <w:tab/>
            </w:r>
            <w:r w:rsidR="00392E3A">
              <w:rPr>
                <w:noProof/>
                <w:webHidden/>
              </w:rPr>
              <w:fldChar w:fldCharType="begin"/>
            </w:r>
            <w:r w:rsidR="00392E3A">
              <w:rPr>
                <w:noProof/>
                <w:webHidden/>
              </w:rPr>
              <w:instrText xml:space="preserve"> PAGEREF _Toc160617192 \h </w:instrText>
            </w:r>
            <w:r w:rsidR="00392E3A">
              <w:rPr>
                <w:noProof/>
                <w:webHidden/>
              </w:rPr>
            </w:r>
            <w:r w:rsidR="00392E3A">
              <w:rPr>
                <w:noProof/>
                <w:webHidden/>
              </w:rPr>
              <w:fldChar w:fldCharType="separate"/>
            </w:r>
            <w:r w:rsidR="00631338">
              <w:rPr>
                <w:noProof/>
                <w:webHidden/>
              </w:rPr>
              <w:t>35</w:t>
            </w:r>
            <w:r w:rsidR="00392E3A">
              <w:rPr>
                <w:noProof/>
                <w:webHidden/>
              </w:rPr>
              <w:fldChar w:fldCharType="end"/>
            </w:r>
          </w:hyperlink>
        </w:p>
        <w:p w14:paraId="47FDEC1D" w14:textId="559569ED"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93" w:history="1">
            <w:r w:rsidR="00392E3A" w:rsidRPr="00DC09D6">
              <w:rPr>
                <w:rStyle w:val="Hipervnculo"/>
                <w:i/>
                <w:noProof/>
              </w:rPr>
              <w:t>13.1.2.</w:t>
            </w:r>
            <w:r w:rsidR="00392E3A">
              <w:rPr>
                <w:rFonts w:asciiTheme="minorHAnsi" w:eastAsiaTheme="minorEastAsia" w:hAnsiTheme="minorHAnsi"/>
                <w:noProof/>
                <w:sz w:val="22"/>
                <w:lang w:eastAsia="es-CO"/>
              </w:rPr>
              <w:tab/>
            </w:r>
            <w:r w:rsidR="00392E3A" w:rsidRPr="00DC09D6">
              <w:rPr>
                <w:rStyle w:val="Hipervnculo"/>
                <w:noProof/>
              </w:rPr>
              <w:t>Orientación del mapa</w:t>
            </w:r>
            <w:r w:rsidR="00392E3A">
              <w:rPr>
                <w:noProof/>
                <w:webHidden/>
              </w:rPr>
              <w:tab/>
            </w:r>
            <w:r w:rsidR="00392E3A">
              <w:rPr>
                <w:noProof/>
                <w:webHidden/>
              </w:rPr>
              <w:fldChar w:fldCharType="begin"/>
            </w:r>
            <w:r w:rsidR="00392E3A">
              <w:rPr>
                <w:noProof/>
                <w:webHidden/>
              </w:rPr>
              <w:instrText xml:space="preserve"> PAGEREF _Toc160617193 \h </w:instrText>
            </w:r>
            <w:r w:rsidR="00392E3A">
              <w:rPr>
                <w:noProof/>
                <w:webHidden/>
              </w:rPr>
            </w:r>
            <w:r w:rsidR="00392E3A">
              <w:rPr>
                <w:noProof/>
                <w:webHidden/>
              </w:rPr>
              <w:fldChar w:fldCharType="separate"/>
            </w:r>
            <w:r w:rsidR="00631338">
              <w:rPr>
                <w:noProof/>
                <w:webHidden/>
              </w:rPr>
              <w:t>35</w:t>
            </w:r>
            <w:r w:rsidR="00392E3A">
              <w:rPr>
                <w:noProof/>
                <w:webHidden/>
              </w:rPr>
              <w:fldChar w:fldCharType="end"/>
            </w:r>
          </w:hyperlink>
        </w:p>
        <w:p w14:paraId="7357E06F" w14:textId="017EE1B3"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94" w:history="1">
            <w:r w:rsidR="00392E3A" w:rsidRPr="00DC09D6">
              <w:rPr>
                <w:rStyle w:val="Hipervnculo"/>
                <w:i/>
                <w:noProof/>
              </w:rPr>
              <w:t>13.1.3.</w:t>
            </w:r>
            <w:r w:rsidR="00392E3A">
              <w:rPr>
                <w:rFonts w:asciiTheme="minorHAnsi" w:eastAsiaTheme="minorEastAsia" w:hAnsiTheme="minorHAnsi"/>
                <w:noProof/>
                <w:sz w:val="22"/>
                <w:lang w:eastAsia="es-CO"/>
              </w:rPr>
              <w:tab/>
            </w:r>
            <w:r w:rsidR="00392E3A" w:rsidRPr="00DC09D6">
              <w:rPr>
                <w:rStyle w:val="Hipervnculo"/>
                <w:noProof/>
              </w:rPr>
              <w:t>Determinación de nuestra posición</w:t>
            </w:r>
            <w:r w:rsidR="00392E3A">
              <w:rPr>
                <w:noProof/>
                <w:webHidden/>
              </w:rPr>
              <w:tab/>
            </w:r>
            <w:r w:rsidR="00392E3A">
              <w:rPr>
                <w:noProof/>
                <w:webHidden/>
              </w:rPr>
              <w:fldChar w:fldCharType="begin"/>
            </w:r>
            <w:r w:rsidR="00392E3A">
              <w:rPr>
                <w:noProof/>
                <w:webHidden/>
              </w:rPr>
              <w:instrText xml:space="preserve"> PAGEREF _Toc160617194 \h </w:instrText>
            </w:r>
            <w:r w:rsidR="00392E3A">
              <w:rPr>
                <w:noProof/>
                <w:webHidden/>
              </w:rPr>
            </w:r>
            <w:r w:rsidR="00392E3A">
              <w:rPr>
                <w:noProof/>
                <w:webHidden/>
              </w:rPr>
              <w:fldChar w:fldCharType="separate"/>
            </w:r>
            <w:r w:rsidR="00631338">
              <w:rPr>
                <w:noProof/>
                <w:webHidden/>
              </w:rPr>
              <w:t>37</w:t>
            </w:r>
            <w:r w:rsidR="00392E3A">
              <w:rPr>
                <w:noProof/>
                <w:webHidden/>
              </w:rPr>
              <w:fldChar w:fldCharType="end"/>
            </w:r>
          </w:hyperlink>
        </w:p>
        <w:p w14:paraId="0D4A029B" w14:textId="0E3B1C1E"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195" w:history="1">
            <w:r w:rsidR="00392E3A" w:rsidRPr="00DC09D6">
              <w:rPr>
                <w:rStyle w:val="Hipervnculo"/>
                <w:bCs/>
                <w:noProof/>
              </w:rPr>
              <w:t>14.</w:t>
            </w:r>
            <w:r w:rsidR="00392E3A">
              <w:rPr>
                <w:rFonts w:asciiTheme="minorHAnsi" w:eastAsiaTheme="minorEastAsia" w:hAnsiTheme="minorHAnsi"/>
                <w:noProof/>
                <w:sz w:val="22"/>
                <w:lang w:eastAsia="es-CO"/>
              </w:rPr>
              <w:tab/>
            </w:r>
            <w:r w:rsidR="00392E3A" w:rsidRPr="00DC09D6">
              <w:rPr>
                <w:rStyle w:val="Hipervnculo"/>
                <w:noProof/>
              </w:rPr>
              <w:t>LA BRÚJULA</w:t>
            </w:r>
            <w:r w:rsidR="00392E3A">
              <w:rPr>
                <w:noProof/>
                <w:webHidden/>
              </w:rPr>
              <w:tab/>
            </w:r>
            <w:r w:rsidR="00392E3A">
              <w:rPr>
                <w:noProof/>
                <w:webHidden/>
              </w:rPr>
              <w:fldChar w:fldCharType="begin"/>
            </w:r>
            <w:r w:rsidR="00392E3A">
              <w:rPr>
                <w:noProof/>
                <w:webHidden/>
              </w:rPr>
              <w:instrText xml:space="preserve"> PAGEREF _Toc160617195 \h </w:instrText>
            </w:r>
            <w:r w:rsidR="00392E3A">
              <w:rPr>
                <w:noProof/>
                <w:webHidden/>
              </w:rPr>
            </w:r>
            <w:r w:rsidR="00392E3A">
              <w:rPr>
                <w:noProof/>
                <w:webHidden/>
              </w:rPr>
              <w:fldChar w:fldCharType="separate"/>
            </w:r>
            <w:r w:rsidR="00631338">
              <w:rPr>
                <w:noProof/>
                <w:webHidden/>
              </w:rPr>
              <w:t>38</w:t>
            </w:r>
            <w:r w:rsidR="00392E3A">
              <w:rPr>
                <w:noProof/>
                <w:webHidden/>
              </w:rPr>
              <w:fldChar w:fldCharType="end"/>
            </w:r>
          </w:hyperlink>
        </w:p>
        <w:p w14:paraId="6B52A695" w14:textId="327C534E"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96" w:history="1">
            <w:r w:rsidR="00392E3A" w:rsidRPr="00DC09D6">
              <w:rPr>
                <w:rStyle w:val="Hipervnculo"/>
                <w:i/>
                <w:noProof/>
              </w:rPr>
              <w:t>14.1.1.</w:t>
            </w:r>
            <w:r w:rsidR="00392E3A">
              <w:rPr>
                <w:rFonts w:asciiTheme="minorHAnsi" w:eastAsiaTheme="minorEastAsia" w:hAnsiTheme="minorHAnsi"/>
                <w:noProof/>
                <w:sz w:val="22"/>
                <w:lang w:eastAsia="es-CO"/>
              </w:rPr>
              <w:tab/>
            </w:r>
            <w:r w:rsidR="00392E3A" w:rsidRPr="00DC09D6">
              <w:rPr>
                <w:rStyle w:val="Hipervnculo"/>
                <w:noProof/>
              </w:rPr>
              <w:t>Partes de la brújula</w:t>
            </w:r>
            <w:r w:rsidR="00392E3A">
              <w:rPr>
                <w:noProof/>
                <w:webHidden/>
              </w:rPr>
              <w:tab/>
            </w:r>
            <w:r w:rsidR="00392E3A">
              <w:rPr>
                <w:noProof/>
                <w:webHidden/>
              </w:rPr>
              <w:fldChar w:fldCharType="begin"/>
            </w:r>
            <w:r w:rsidR="00392E3A">
              <w:rPr>
                <w:noProof/>
                <w:webHidden/>
              </w:rPr>
              <w:instrText xml:space="preserve"> PAGEREF _Toc160617196 \h </w:instrText>
            </w:r>
            <w:r w:rsidR="00392E3A">
              <w:rPr>
                <w:noProof/>
                <w:webHidden/>
              </w:rPr>
            </w:r>
            <w:r w:rsidR="00392E3A">
              <w:rPr>
                <w:noProof/>
                <w:webHidden/>
              </w:rPr>
              <w:fldChar w:fldCharType="separate"/>
            </w:r>
            <w:r w:rsidR="00631338">
              <w:rPr>
                <w:noProof/>
                <w:webHidden/>
              </w:rPr>
              <w:t>38</w:t>
            </w:r>
            <w:r w:rsidR="00392E3A">
              <w:rPr>
                <w:noProof/>
                <w:webHidden/>
              </w:rPr>
              <w:fldChar w:fldCharType="end"/>
            </w:r>
          </w:hyperlink>
        </w:p>
        <w:p w14:paraId="5CCD9DC2" w14:textId="71359ED4"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197" w:history="1">
            <w:r w:rsidR="00392E3A" w:rsidRPr="00DC09D6">
              <w:rPr>
                <w:rStyle w:val="Hipervnculo"/>
                <w:i/>
                <w:noProof/>
              </w:rPr>
              <w:t>14.1.2.</w:t>
            </w:r>
            <w:r w:rsidR="00392E3A">
              <w:rPr>
                <w:rFonts w:asciiTheme="minorHAnsi" w:eastAsiaTheme="minorEastAsia" w:hAnsiTheme="minorHAnsi"/>
                <w:noProof/>
                <w:sz w:val="22"/>
                <w:lang w:eastAsia="es-CO"/>
              </w:rPr>
              <w:tab/>
            </w:r>
            <w:r w:rsidR="00392E3A" w:rsidRPr="00DC09D6">
              <w:rPr>
                <w:rStyle w:val="Hipervnculo"/>
                <w:noProof/>
              </w:rPr>
              <w:t>Orientación con brújula y mapa</w:t>
            </w:r>
            <w:r w:rsidR="00392E3A">
              <w:rPr>
                <w:noProof/>
                <w:webHidden/>
              </w:rPr>
              <w:tab/>
            </w:r>
            <w:r w:rsidR="00392E3A">
              <w:rPr>
                <w:noProof/>
                <w:webHidden/>
              </w:rPr>
              <w:fldChar w:fldCharType="begin"/>
            </w:r>
            <w:r w:rsidR="00392E3A">
              <w:rPr>
                <w:noProof/>
                <w:webHidden/>
              </w:rPr>
              <w:instrText xml:space="preserve"> PAGEREF _Toc160617197 \h </w:instrText>
            </w:r>
            <w:r w:rsidR="00392E3A">
              <w:rPr>
                <w:noProof/>
                <w:webHidden/>
              </w:rPr>
            </w:r>
            <w:r w:rsidR="00392E3A">
              <w:rPr>
                <w:noProof/>
                <w:webHidden/>
              </w:rPr>
              <w:fldChar w:fldCharType="separate"/>
            </w:r>
            <w:r w:rsidR="00631338">
              <w:rPr>
                <w:noProof/>
                <w:webHidden/>
              </w:rPr>
              <w:t>38</w:t>
            </w:r>
            <w:r w:rsidR="00392E3A">
              <w:rPr>
                <w:noProof/>
                <w:webHidden/>
              </w:rPr>
              <w:fldChar w:fldCharType="end"/>
            </w:r>
          </w:hyperlink>
        </w:p>
        <w:p w14:paraId="572A1097" w14:textId="776A76B6"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98" w:history="1">
            <w:r w:rsidR="00392E3A" w:rsidRPr="00DC09D6">
              <w:rPr>
                <w:rStyle w:val="Hipervnculo"/>
                <w:noProof/>
              </w:rPr>
              <w:t>14.1.2.1.</w:t>
            </w:r>
            <w:r w:rsidR="00392E3A">
              <w:rPr>
                <w:rFonts w:asciiTheme="minorHAnsi" w:eastAsiaTheme="minorEastAsia" w:hAnsiTheme="minorHAnsi"/>
                <w:noProof/>
                <w:sz w:val="22"/>
                <w:lang w:eastAsia="es-CO"/>
              </w:rPr>
              <w:tab/>
            </w:r>
            <w:r w:rsidR="00392E3A" w:rsidRPr="00DC09D6">
              <w:rPr>
                <w:rStyle w:val="Hipervnculo"/>
                <w:noProof/>
              </w:rPr>
              <w:t>Mantenimiento</w:t>
            </w:r>
            <w:r w:rsidR="00392E3A">
              <w:rPr>
                <w:noProof/>
                <w:webHidden/>
              </w:rPr>
              <w:tab/>
            </w:r>
            <w:r w:rsidR="00392E3A">
              <w:rPr>
                <w:noProof/>
                <w:webHidden/>
              </w:rPr>
              <w:fldChar w:fldCharType="begin"/>
            </w:r>
            <w:r w:rsidR="00392E3A">
              <w:rPr>
                <w:noProof/>
                <w:webHidden/>
              </w:rPr>
              <w:instrText xml:space="preserve"> PAGEREF _Toc160617198 \h </w:instrText>
            </w:r>
            <w:r w:rsidR="00392E3A">
              <w:rPr>
                <w:noProof/>
                <w:webHidden/>
              </w:rPr>
            </w:r>
            <w:r w:rsidR="00392E3A">
              <w:rPr>
                <w:noProof/>
                <w:webHidden/>
              </w:rPr>
              <w:fldChar w:fldCharType="separate"/>
            </w:r>
            <w:r w:rsidR="00631338">
              <w:rPr>
                <w:noProof/>
                <w:webHidden/>
              </w:rPr>
              <w:t>39</w:t>
            </w:r>
            <w:r w:rsidR="00392E3A">
              <w:rPr>
                <w:noProof/>
                <w:webHidden/>
              </w:rPr>
              <w:fldChar w:fldCharType="end"/>
            </w:r>
          </w:hyperlink>
        </w:p>
        <w:p w14:paraId="03CB4707" w14:textId="5965C904"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199" w:history="1">
            <w:r w:rsidR="00392E3A" w:rsidRPr="00DC09D6">
              <w:rPr>
                <w:rStyle w:val="Hipervnculo"/>
                <w:noProof/>
              </w:rPr>
              <w:t>14.1.2.2.</w:t>
            </w:r>
            <w:r w:rsidR="00392E3A">
              <w:rPr>
                <w:rFonts w:asciiTheme="minorHAnsi" w:eastAsiaTheme="minorEastAsia" w:hAnsiTheme="minorHAnsi"/>
                <w:noProof/>
                <w:sz w:val="22"/>
                <w:lang w:eastAsia="es-CO"/>
              </w:rPr>
              <w:tab/>
            </w:r>
            <w:r w:rsidR="00392E3A" w:rsidRPr="00DC09D6">
              <w:rPr>
                <w:rStyle w:val="Hipervnculo"/>
                <w:noProof/>
              </w:rPr>
              <w:t>Uso de la brújula</w:t>
            </w:r>
            <w:r w:rsidR="00392E3A">
              <w:rPr>
                <w:noProof/>
                <w:webHidden/>
              </w:rPr>
              <w:tab/>
            </w:r>
            <w:r w:rsidR="00392E3A">
              <w:rPr>
                <w:noProof/>
                <w:webHidden/>
              </w:rPr>
              <w:fldChar w:fldCharType="begin"/>
            </w:r>
            <w:r w:rsidR="00392E3A">
              <w:rPr>
                <w:noProof/>
                <w:webHidden/>
              </w:rPr>
              <w:instrText xml:space="preserve"> PAGEREF _Toc160617199 \h </w:instrText>
            </w:r>
            <w:r w:rsidR="00392E3A">
              <w:rPr>
                <w:noProof/>
                <w:webHidden/>
              </w:rPr>
            </w:r>
            <w:r w:rsidR="00392E3A">
              <w:rPr>
                <w:noProof/>
                <w:webHidden/>
              </w:rPr>
              <w:fldChar w:fldCharType="separate"/>
            </w:r>
            <w:r w:rsidR="00631338">
              <w:rPr>
                <w:noProof/>
                <w:webHidden/>
              </w:rPr>
              <w:t>39</w:t>
            </w:r>
            <w:r w:rsidR="00392E3A">
              <w:rPr>
                <w:noProof/>
                <w:webHidden/>
              </w:rPr>
              <w:fldChar w:fldCharType="end"/>
            </w:r>
          </w:hyperlink>
        </w:p>
        <w:p w14:paraId="287086AD" w14:textId="3AA1CF53"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200" w:history="1">
            <w:r w:rsidR="00392E3A" w:rsidRPr="00DC09D6">
              <w:rPr>
                <w:rStyle w:val="Hipervnculo"/>
                <w:noProof/>
              </w:rPr>
              <w:t>14.1.2.3.</w:t>
            </w:r>
            <w:r w:rsidR="00392E3A">
              <w:rPr>
                <w:rFonts w:asciiTheme="minorHAnsi" w:eastAsiaTheme="minorEastAsia" w:hAnsiTheme="minorHAnsi"/>
                <w:noProof/>
                <w:sz w:val="22"/>
                <w:lang w:eastAsia="es-CO"/>
              </w:rPr>
              <w:tab/>
            </w:r>
            <w:r w:rsidR="00392E3A" w:rsidRPr="00DC09D6">
              <w:rPr>
                <w:rStyle w:val="Hipervnculo"/>
                <w:noProof/>
              </w:rPr>
              <w:t>Marcar un rumbo</w:t>
            </w:r>
            <w:r w:rsidR="00392E3A">
              <w:rPr>
                <w:noProof/>
                <w:webHidden/>
              </w:rPr>
              <w:tab/>
            </w:r>
            <w:r w:rsidR="00392E3A">
              <w:rPr>
                <w:noProof/>
                <w:webHidden/>
              </w:rPr>
              <w:fldChar w:fldCharType="begin"/>
            </w:r>
            <w:r w:rsidR="00392E3A">
              <w:rPr>
                <w:noProof/>
                <w:webHidden/>
              </w:rPr>
              <w:instrText xml:space="preserve"> PAGEREF _Toc160617200 \h </w:instrText>
            </w:r>
            <w:r w:rsidR="00392E3A">
              <w:rPr>
                <w:noProof/>
                <w:webHidden/>
              </w:rPr>
            </w:r>
            <w:r w:rsidR="00392E3A">
              <w:rPr>
                <w:noProof/>
                <w:webHidden/>
              </w:rPr>
              <w:fldChar w:fldCharType="separate"/>
            </w:r>
            <w:r w:rsidR="00631338">
              <w:rPr>
                <w:noProof/>
                <w:webHidden/>
              </w:rPr>
              <w:t>39</w:t>
            </w:r>
            <w:r w:rsidR="00392E3A">
              <w:rPr>
                <w:noProof/>
                <w:webHidden/>
              </w:rPr>
              <w:fldChar w:fldCharType="end"/>
            </w:r>
          </w:hyperlink>
        </w:p>
        <w:p w14:paraId="7FEB57FC" w14:textId="23EBCFE3"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201" w:history="1">
            <w:r w:rsidR="00392E3A" w:rsidRPr="00DC09D6">
              <w:rPr>
                <w:rStyle w:val="Hipervnculo"/>
                <w:noProof/>
              </w:rPr>
              <w:t>14.1.2.4.</w:t>
            </w:r>
            <w:r w:rsidR="00392E3A">
              <w:rPr>
                <w:rFonts w:asciiTheme="minorHAnsi" w:eastAsiaTheme="minorEastAsia" w:hAnsiTheme="minorHAnsi"/>
                <w:noProof/>
                <w:sz w:val="22"/>
                <w:lang w:eastAsia="es-CO"/>
              </w:rPr>
              <w:tab/>
            </w:r>
            <w:r w:rsidR="00392E3A" w:rsidRPr="00DC09D6">
              <w:rPr>
                <w:rStyle w:val="Hipervnculo"/>
                <w:noProof/>
              </w:rPr>
              <w:t>Medir un rumbo</w:t>
            </w:r>
            <w:r w:rsidR="00392E3A">
              <w:rPr>
                <w:noProof/>
                <w:webHidden/>
              </w:rPr>
              <w:tab/>
            </w:r>
            <w:r w:rsidR="00392E3A">
              <w:rPr>
                <w:noProof/>
                <w:webHidden/>
              </w:rPr>
              <w:fldChar w:fldCharType="begin"/>
            </w:r>
            <w:r w:rsidR="00392E3A">
              <w:rPr>
                <w:noProof/>
                <w:webHidden/>
              </w:rPr>
              <w:instrText xml:space="preserve"> PAGEREF _Toc160617201 \h </w:instrText>
            </w:r>
            <w:r w:rsidR="00392E3A">
              <w:rPr>
                <w:noProof/>
                <w:webHidden/>
              </w:rPr>
            </w:r>
            <w:r w:rsidR="00392E3A">
              <w:rPr>
                <w:noProof/>
                <w:webHidden/>
              </w:rPr>
              <w:fldChar w:fldCharType="separate"/>
            </w:r>
            <w:r w:rsidR="00631338">
              <w:rPr>
                <w:noProof/>
                <w:webHidden/>
              </w:rPr>
              <w:t>39</w:t>
            </w:r>
            <w:r w:rsidR="00392E3A">
              <w:rPr>
                <w:noProof/>
                <w:webHidden/>
              </w:rPr>
              <w:fldChar w:fldCharType="end"/>
            </w:r>
          </w:hyperlink>
        </w:p>
        <w:p w14:paraId="029B6725" w14:textId="2AC14964"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202" w:history="1">
            <w:r w:rsidR="00392E3A" w:rsidRPr="00DC09D6">
              <w:rPr>
                <w:rStyle w:val="Hipervnculo"/>
                <w:bCs/>
                <w:noProof/>
              </w:rPr>
              <w:t>15.</w:t>
            </w:r>
            <w:r w:rsidR="00392E3A">
              <w:rPr>
                <w:rFonts w:asciiTheme="minorHAnsi" w:eastAsiaTheme="minorEastAsia" w:hAnsiTheme="minorHAnsi"/>
                <w:noProof/>
                <w:sz w:val="22"/>
                <w:lang w:eastAsia="es-CO"/>
              </w:rPr>
              <w:tab/>
            </w:r>
            <w:r w:rsidR="00392E3A" w:rsidRPr="00DC09D6">
              <w:rPr>
                <w:rStyle w:val="Hipervnculo"/>
                <w:noProof/>
              </w:rPr>
              <w:t>EL MAPA Y LA BRÚJULA</w:t>
            </w:r>
            <w:r w:rsidR="00392E3A">
              <w:rPr>
                <w:noProof/>
                <w:webHidden/>
              </w:rPr>
              <w:tab/>
            </w:r>
            <w:r w:rsidR="00392E3A">
              <w:rPr>
                <w:noProof/>
                <w:webHidden/>
              </w:rPr>
              <w:fldChar w:fldCharType="begin"/>
            </w:r>
            <w:r w:rsidR="00392E3A">
              <w:rPr>
                <w:noProof/>
                <w:webHidden/>
              </w:rPr>
              <w:instrText xml:space="preserve"> PAGEREF _Toc160617202 \h </w:instrText>
            </w:r>
            <w:r w:rsidR="00392E3A">
              <w:rPr>
                <w:noProof/>
                <w:webHidden/>
              </w:rPr>
            </w:r>
            <w:r w:rsidR="00392E3A">
              <w:rPr>
                <w:noProof/>
                <w:webHidden/>
              </w:rPr>
              <w:fldChar w:fldCharType="separate"/>
            </w:r>
            <w:r w:rsidR="00631338">
              <w:rPr>
                <w:noProof/>
                <w:webHidden/>
              </w:rPr>
              <w:t>40</w:t>
            </w:r>
            <w:r w:rsidR="00392E3A">
              <w:rPr>
                <w:noProof/>
                <w:webHidden/>
              </w:rPr>
              <w:fldChar w:fldCharType="end"/>
            </w:r>
          </w:hyperlink>
        </w:p>
        <w:p w14:paraId="1ED0AF04" w14:textId="510B98C2"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203" w:history="1">
            <w:r w:rsidR="00392E3A" w:rsidRPr="00DC09D6">
              <w:rPr>
                <w:rStyle w:val="Hipervnculo"/>
                <w:i/>
                <w:noProof/>
              </w:rPr>
              <w:t>15.1.1.</w:t>
            </w:r>
            <w:r w:rsidR="00392E3A">
              <w:rPr>
                <w:rFonts w:asciiTheme="minorHAnsi" w:eastAsiaTheme="minorEastAsia" w:hAnsiTheme="minorHAnsi"/>
                <w:noProof/>
                <w:sz w:val="22"/>
                <w:lang w:eastAsia="es-CO"/>
              </w:rPr>
              <w:tab/>
            </w:r>
            <w:r w:rsidR="00392E3A" w:rsidRPr="00DC09D6">
              <w:rPr>
                <w:rStyle w:val="Hipervnculo"/>
                <w:noProof/>
              </w:rPr>
              <w:t>Conceptos básicos</w:t>
            </w:r>
            <w:r w:rsidR="00392E3A">
              <w:rPr>
                <w:noProof/>
                <w:webHidden/>
              </w:rPr>
              <w:tab/>
            </w:r>
            <w:r w:rsidR="00392E3A">
              <w:rPr>
                <w:noProof/>
                <w:webHidden/>
              </w:rPr>
              <w:fldChar w:fldCharType="begin"/>
            </w:r>
            <w:r w:rsidR="00392E3A">
              <w:rPr>
                <w:noProof/>
                <w:webHidden/>
              </w:rPr>
              <w:instrText xml:space="preserve"> PAGEREF _Toc160617203 \h </w:instrText>
            </w:r>
            <w:r w:rsidR="00392E3A">
              <w:rPr>
                <w:noProof/>
                <w:webHidden/>
              </w:rPr>
            </w:r>
            <w:r w:rsidR="00392E3A">
              <w:rPr>
                <w:noProof/>
                <w:webHidden/>
              </w:rPr>
              <w:fldChar w:fldCharType="separate"/>
            </w:r>
            <w:r w:rsidR="00631338">
              <w:rPr>
                <w:noProof/>
                <w:webHidden/>
              </w:rPr>
              <w:t>40</w:t>
            </w:r>
            <w:r w:rsidR="00392E3A">
              <w:rPr>
                <w:noProof/>
                <w:webHidden/>
              </w:rPr>
              <w:fldChar w:fldCharType="end"/>
            </w:r>
          </w:hyperlink>
        </w:p>
        <w:p w14:paraId="46D6E540" w14:textId="4DBEF14D"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204" w:history="1">
            <w:r w:rsidR="00392E3A" w:rsidRPr="00DC09D6">
              <w:rPr>
                <w:rStyle w:val="Hipervnculo"/>
                <w:noProof/>
              </w:rPr>
              <w:t>15.1.1.1.</w:t>
            </w:r>
            <w:r w:rsidR="00392E3A">
              <w:rPr>
                <w:rFonts w:asciiTheme="minorHAnsi" w:eastAsiaTheme="minorEastAsia" w:hAnsiTheme="minorHAnsi"/>
                <w:noProof/>
                <w:sz w:val="22"/>
                <w:lang w:eastAsia="es-CO"/>
              </w:rPr>
              <w:tab/>
            </w:r>
            <w:r w:rsidR="00392E3A" w:rsidRPr="00DC09D6">
              <w:rPr>
                <w:rStyle w:val="Hipervnculo"/>
                <w:noProof/>
              </w:rPr>
              <w:t>Determinación de un rumbo en el terreno y su traslado al mapa</w:t>
            </w:r>
            <w:r w:rsidR="00392E3A">
              <w:rPr>
                <w:noProof/>
                <w:webHidden/>
              </w:rPr>
              <w:tab/>
            </w:r>
            <w:r w:rsidR="00392E3A">
              <w:rPr>
                <w:noProof/>
                <w:webHidden/>
              </w:rPr>
              <w:fldChar w:fldCharType="begin"/>
            </w:r>
            <w:r w:rsidR="00392E3A">
              <w:rPr>
                <w:noProof/>
                <w:webHidden/>
              </w:rPr>
              <w:instrText xml:space="preserve"> PAGEREF _Toc160617204 \h </w:instrText>
            </w:r>
            <w:r w:rsidR="00392E3A">
              <w:rPr>
                <w:noProof/>
                <w:webHidden/>
              </w:rPr>
            </w:r>
            <w:r w:rsidR="00392E3A">
              <w:rPr>
                <w:noProof/>
                <w:webHidden/>
              </w:rPr>
              <w:fldChar w:fldCharType="separate"/>
            </w:r>
            <w:r w:rsidR="00631338">
              <w:rPr>
                <w:noProof/>
                <w:webHidden/>
              </w:rPr>
              <w:t>42</w:t>
            </w:r>
            <w:r w:rsidR="00392E3A">
              <w:rPr>
                <w:noProof/>
                <w:webHidden/>
              </w:rPr>
              <w:fldChar w:fldCharType="end"/>
            </w:r>
          </w:hyperlink>
        </w:p>
        <w:p w14:paraId="3D25ACF4" w14:textId="64D9DE7D" w:rsidR="00392E3A" w:rsidRDefault="008963B1">
          <w:pPr>
            <w:pStyle w:val="TDC1"/>
            <w:tabs>
              <w:tab w:val="left" w:pos="1100"/>
              <w:tab w:val="right" w:leader="dot" w:pos="9394"/>
            </w:tabs>
            <w:rPr>
              <w:rFonts w:asciiTheme="minorHAnsi" w:eastAsiaTheme="minorEastAsia" w:hAnsiTheme="minorHAnsi"/>
              <w:noProof/>
              <w:sz w:val="22"/>
              <w:lang w:eastAsia="es-CO"/>
            </w:rPr>
          </w:pPr>
          <w:hyperlink w:anchor="_Toc160617205" w:history="1">
            <w:r w:rsidR="00392E3A" w:rsidRPr="00DC09D6">
              <w:rPr>
                <w:rStyle w:val="Hipervnculo"/>
                <w:noProof/>
              </w:rPr>
              <w:t>15.1.1.2.</w:t>
            </w:r>
            <w:r w:rsidR="00392E3A">
              <w:rPr>
                <w:rFonts w:asciiTheme="minorHAnsi" w:eastAsiaTheme="minorEastAsia" w:hAnsiTheme="minorHAnsi"/>
                <w:noProof/>
                <w:sz w:val="22"/>
                <w:lang w:eastAsia="es-CO"/>
              </w:rPr>
              <w:tab/>
            </w:r>
            <w:r w:rsidR="00392E3A" w:rsidRPr="00DC09D6">
              <w:rPr>
                <w:rStyle w:val="Hipervnculo"/>
                <w:noProof/>
              </w:rPr>
              <w:t>Determinación de nuestra posición</w:t>
            </w:r>
            <w:r w:rsidR="00392E3A">
              <w:rPr>
                <w:noProof/>
                <w:webHidden/>
              </w:rPr>
              <w:tab/>
            </w:r>
            <w:r w:rsidR="00392E3A">
              <w:rPr>
                <w:noProof/>
                <w:webHidden/>
              </w:rPr>
              <w:fldChar w:fldCharType="begin"/>
            </w:r>
            <w:r w:rsidR="00392E3A">
              <w:rPr>
                <w:noProof/>
                <w:webHidden/>
              </w:rPr>
              <w:instrText xml:space="preserve"> PAGEREF _Toc160617205 \h </w:instrText>
            </w:r>
            <w:r w:rsidR="00392E3A">
              <w:rPr>
                <w:noProof/>
                <w:webHidden/>
              </w:rPr>
            </w:r>
            <w:r w:rsidR="00392E3A">
              <w:rPr>
                <w:noProof/>
                <w:webHidden/>
              </w:rPr>
              <w:fldChar w:fldCharType="separate"/>
            </w:r>
            <w:r w:rsidR="00631338">
              <w:rPr>
                <w:noProof/>
                <w:webHidden/>
              </w:rPr>
              <w:t>43</w:t>
            </w:r>
            <w:r w:rsidR="00392E3A">
              <w:rPr>
                <w:noProof/>
                <w:webHidden/>
              </w:rPr>
              <w:fldChar w:fldCharType="end"/>
            </w:r>
          </w:hyperlink>
        </w:p>
        <w:p w14:paraId="6968EB46" w14:textId="53E726C7"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206" w:history="1">
            <w:r w:rsidR="00392E3A" w:rsidRPr="00DC09D6">
              <w:rPr>
                <w:rStyle w:val="Hipervnculo"/>
                <w:bCs/>
                <w:noProof/>
              </w:rPr>
              <w:t>16.</w:t>
            </w:r>
            <w:r w:rsidR="00392E3A">
              <w:rPr>
                <w:rFonts w:asciiTheme="minorHAnsi" w:eastAsiaTheme="minorEastAsia" w:hAnsiTheme="minorHAnsi"/>
                <w:noProof/>
                <w:sz w:val="22"/>
                <w:lang w:eastAsia="es-CO"/>
              </w:rPr>
              <w:tab/>
            </w:r>
            <w:r w:rsidR="00392E3A" w:rsidRPr="00DC09D6">
              <w:rPr>
                <w:rStyle w:val="Hipervnculo"/>
                <w:noProof/>
              </w:rPr>
              <w:t>QUÉ ES EL GPS</w:t>
            </w:r>
            <w:r w:rsidR="00392E3A">
              <w:rPr>
                <w:noProof/>
                <w:webHidden/>
              </w:rPr>
              <w:tab/>
            </w:r>
            <w:r w:rsidR="00392E3A">
              <w:rPr>
                <w:noProof/>
                <w:webHidden/>
              </w:rPr>
              <w:fldChar w:fldCharType="begin"/>
            </w:r>
            <w:r w:rsidR="00392E3A">
              <w:rPr>
                <w:noProof/>
                <w:webHidden/>
              </w:rPr>
              <w:instrText xml:space="preserve"> PAGEREF _Toc160617206 \h </w:instrText>
            </w:r>
            <w:r w:rsidR="00392E3A">
              <w:rPr>
                <w:noProof/>
                <w:webHidden/>
              </w:rPr>
            </w:r>
            <w:r w:rsidR="00392E3A">
              <w:rPr>
                <w:noProof/>
                <w:webHidden/>
              </w:rPr>
              <w:fldChar w:fldCharType="separate"/>
            </w:r>
            <w:r w:rsidR="00631338">
              <w:rPr>
                <w:noProof/>
                <w:webHidden/>
              </w:rPr>
              <w:t>44</w:t>
            </w:r>
            <w:r w:rsidR="00392E3A">
              <w:rPr>
                <w:noProof/>
                <w:webHidden/>
              </w:rPr>
              <w:fldChar w:fldCharType="end"/>
            </w:r>
          </w:hyperlink>
        </w:p>
        <w:p w14:paraId="7916C613" w14:textId="319C70E7"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207" w:history="1">
            <w:r w:rsidR="00392E3A" w:rsidRPr="00DC09D6">
              <w:rPr>
                <w:rStyle w:val="Hipervnculo"/>
                <w:i/>
                <w:noProof/>
              </w:rPr>
              <w:t>16.1.1.</w:t>
            </w:r>
            <w:r w:rsidR="00392E3A">
              <w:rPr>
                <w:rFonts w:asciiTheme="minorHAnsi" w:eastAsiaTheme="minorEastAsia" w:hAnsiTheme="minorHAnsi"/>
                <w:noProof/>
                <w:sz w:val="22"/>
                <w:lang w:eastAsia="es-CO"/>
              </w:rPr>
              <w:tab/>
            </w:r>
            <w:r w:rsidR="00392E3A" w:rsidRPr="00DC09D6">
              <w:rPr>
                <w:rStyle w:val="Hipervnculo"/>
                <w:noProof/>
              </w:rPr>
              <w:t>Como Funciona el Sistema de un GPS</w:t>
            </w:r>
            <w:r w:rsidR="00392E3A">
              <w:rPr>
                <w:noProof/>
                <w:webHidden/>
              </w:rPr>
              <w:tab/>
            </w:r>
            <w:r w:rsidR="00392E3A">
              <w:rPr>
                <w:noProof/>
                <w:webHidden/>
              </w:rPr>
              <w:fldChar w:fldCharType="begin"/>
            </w:r>
            <w:r w:rsidR="00392E3A">
              <w:rPr>
                <w:noProof/>
                <w:webHidden/>
              </w:rPr>
              <w:instrText xml:space="preserve"> PAGEREF _Toc160617207 \h </w:instrText>
            </w:r>
            <w:r w:rsidR="00392E3A">
              <w:rPr>
                <w:noProof/>
                <w:webHidden/>
              </w:rPr>
            </w:r>
            <w:r w:rsidR="00392E3A">
              <w:rPr>
                <w:noProof/>
                <w:webHidden/>
              </w:rPr>
              <w:fldChar w:fldCharType="separate"/>
            </w:r>
            <w:r w:rsidR="00631338">
              <w:rPr>
                <w:noProof/>
                <w:webHidden/>
              </w:rPr>
              <w:t>44</w:t>
            </w:r>
            <w:r w:rsidR="00392E3A">
              <w:rPr>
                <w:noProof/>
                <w:webHidden/>
              </w:rPr>
              <w:fldChar w:fldCharType="end"/>
            </w:r>
          </w:hyperlink>
        </w:p>
        <w:p w14:paraId="79B9CB73" w14:textId="08261FB5"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208" w:history="1">
            <w:r w:rsidR="00392E3A" w:rsidRPr="00DC09D6">
              <w:rPr>
                <w:rStyle w:val="Hipervnculo"/>
                <w:i/>
                <w:noProof/>
              </w:rPr>
              <w:t>16.1.2.</w:t>
            </w:r>
            <w:r w:rsidR="00392E3A">
              <w:rPr>
                <w:rFonts w:asciiTheme="minorHAnsi" w:eastAsiaTheme="minorEastAsia" w:hAnsiTheme="minorHAnsi"/>
                <w:noProof/>
                <w:sz w:val="22"/>
                <w:lang w:eastAsia="es-CO"/>
              </w:rPr>
              <w:tab/>
            </w:r>
            <w:r w:rsidR="00392E3A" w:rsidRPr="00DC09D6">
              <w:rPr>
                <w:rStyle w:val="Hipervnculo"/>
                <w:noProof/>
              </w:rPr>
              <w:t>Elementos del Sistema GPS</w:t>
            </w:r>
            <w:r w:rsidR="00392E3A">
              <w:rPr>
                <w:noProof/>
                <w:webHidden/>
              </w:rPr>
              <w:tab/>
            </w:r>
            <w:r w:rsidR="00392E3A">
              <w:rPr>
                <w:noProof/>
                <w:webHidden/>
              </w:rPr>
              <w:fldChar w:fldCharType="begin"/>
            </w:r>
            <w:r w:rsidR="00392E3A">
              <w:rPr>
                <w:noProof/>
                <w:webHidden/>
              </w:rPr>
              <w:instrText xml:space="preserve"> PAGEREF _Toc160617208 \h </w:instrText>
            </w:r>
            <w:r w:rsidR="00392E3A">
              <w:rPr>
                <w:noProof/>
                <w:webHidden/>
              </w:rPr>
            </w:r>
            <w:r w:rsidR="00392E3A">
              <w:rPr>
                <w:noProof/>
                <w:webHidden/>
              </w:rPr>
              <w:fldChar w:fldCharType="separate"/>
            </w:r>
            <w:r w:rsidR="00631338">
              <w:rPr>
                <w:noProof/>
                <w:webHidden/>
              </w:rPr>
              <w:t>45</w:t>
            </w:r>
            <w:r w:rsidR="00392E3A">
              <w:rPr>
                <w:noProof/>
                <w:webHidden/>
              </w:rPr>
              <w:fldChar w:fldCharType="end"/>
            </w:r>
          </w:hyperlink>
        </w:p>
        <w:p w14:paraId="67BEE10D" w14:textId="0C2F7870"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209" w:history="1">
            <w:r w:rsidR="00392E3A" w:rsidRPr="00DC09D6">
              <w:rPr>
                <w:rStyle w:val="Hipervnculo"/>
                <w:i/>
                <w:noProof/>
              </w:rPr>
              <w:t>16.1.3.</w:t>
            </w:r>
            <w:r w:rsidR="00392E3A">
              <w:rPr>
                <w:rFonts w:asciiTheme="minorHAnsi" w:eastAsiaTheme="minorEastAsia" w:hAnsiTheme="minorHAnsi"/>
                <w:noProof/>
                <w:sz w:val="22"/>
                <w:lang w:eastAsia="es-CO"/>
              </w:rPr>
              <w:tab/>
            </w:r>
            <w:r w:rsidR="00392E3A" w:rsidRPr="00DC09D6">
              <w:rPr>
                <w:rStyle w:val="Hipervnculo"/>
                <w:noProof/>
              </w:rPr>
              <w:t>GPS Receptor/Emisor. Diferencias</w:t>
            </w:r>
            <w:r w:rsidR="00392E3A">
              <w:rPr>
                <w:noProof/>
                <w:webHidden/>
              </w:rPr>
              <w:tab/>
            </w:r>
            <w:r w:rsidR="00392E3A">
              <w:rPr>
                <w:noProof/>
                <w:webHidden/>
              </w:rPr>
              <w:fldChar w:fldCharType="begin"/>
            </w:r>
            <w:r w:rsidR="00392E3A">
              <w:rPr>
                <w:noProof/>
                <w:webHidden/>
              </w:rPr>
              <w:instrText xml:space="preserve"> PAGEREF _Toc160617209 \h </w:instrText>
            </w:r>
            <w:r w:rsidR="00392E3A">
              <w:rPr>
                <w:noProof/>
                <w:webHidden/>
              </w:rPr>
            </w:r>
            <w:r w:rsidR="00392E3A">
              <w:rPr>
                <w:noProof/>
                <w:webHidden/>
              </w:rPr>
              <w:fldChar w:fldCharType="separate"/>
            </w:r>
            <w:r w:rsidR="00631338">
              <w:rPr>
                <w:noProof/>
                <w:webHidden/>
              </w:rPr>
              <w:t>45</w:t>
            </w:r>
            <w:r w:rsidR="00392E3A">
              <w:rPr>
                <w:noProof/>
                <w:webHidden/>
              </w:rPr>
              <w:fldChar w:fldCharType="end"/>
            </w:r>
          </w:hyperlink>
        </w:p>
        <w:p w14:paraId="20CCADAE" w14:textId="7C41C794"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210" w:history="1">
            <w:r w:rsidR="00392E3A" w:rsidRPr="00DC09D6">
              <w:rPr>
                <w:rStyle w:val="Hipervnculo"/>
                <w:i/>
                <w:noProof/>
              </w:rPr>
              <w:t>16.1.4.</w:t>
            </w:r>
            <w:r w:rsidR="00392E3A">
              <w:rPr>
                <w:rFonts w:asciiTheme="minorHAnsi" w:eastAsiaTheme="minorEastAsia" w:hAnsiTheme="minorHAnsi"/>
                <w:noProof/>
                <w:sz w:val="22"/>
                <w:lang w:eastAsia="es-CO"/>
              </w:rPr>
              <w:tab/>
            </w:r>
            <w:r w:rsidR="00392E3A" w:rsidRPr="00DC09D6">
              <w:rPr>
                <w:rStyle w:val="Hipervnculo"/>
                <w:noProof/>
              </w:rPr>
              <w:t>Fiabilidad de los datos</w:t>
            </w:r>
            <w:r w:rsidR="00392E3A">
              <w:rPr>
                <w:noProof/>
                <w:webHidden/>
              </w:rPr>
              <w:tab/>
            </w:r>
            <w:r w:rsidR="00392E3A">
              <w:rPr>
                <w:noProof/>
                <w:webHidden/>
              </w:rPr>
              <w:fldChar w:fldCharType="begin"/>
            </w:r>
            <w:r w:rsidR="00392E3A">
              <w:rPr>
                <w:noProof/>
                <w:webHidden/>
              </w:rPr>
              <w:instrText xml:space="preserve"> PAGEREF _Toc160617210 \h </w:instrText>
            </w:r>
            <w:r w:rsidR="00392E3A">
              <w:rPr>
                <w:noProof/>
                <w:webHidden/>
              </w:rPr>
            </w:r>
            <w:r w:rsidR="00392E3A">
              <w:rPr>
                <w:noProof/>
                <w:webHidden/>
              </w:rPr>
              <w:fldChar w:fldCharType="separate"/>
            </w:r>
            <w:r w:rsidR="00631338">
              <w:rPr>
                <w:noProof/>
                <w:webHidden/>
              </w:rPr>
              <w:t>45</w:t>
            </w:r>
            <w:r w:rsidR="00392E3A">
              <w:rPr>
                <w:noProof/>
                <w:webHidden/>
              </w:rPr>
              <w:fldChar w:fldCharType="end"/>
            </w:r>
          </w:hyperlink>
        </w:p>
        <w:p w14:paraId="672FACA6" w14:textId="47D5D83D"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211" w:history="1">
            <w:r w:rsidR="00392E3A" w:rsidRPr="00DC09D6">
              <w:rPr>
                <w:rStyle w:val="Hipervnculo"/>
                <w:bCs/>
                <w:noProof/>
              </w:rPr>
              <w:t>17.</w:t>
            </w:r>
            <w:r w:rsidR="00392E3A">
              <w:rPr>
                <w:rFonts w:asciiTheme="minorHAnsi" w:eastAsiaTheme="minorEastAsia" w:hAnsiTheme="minorHAnsi"/>
                <w:noProof/>
                <w:sz w:val="22"/>
                <w:lang w:eastAsia="es-CO"/>
              </w:rPr>
              <w:tab/>
            </w:r>
            <w:r w:rsidR="00392E3A" w:rsidRPr="00DC09D6">
              <w:rPr>
                <w:rStyle w:val="Hipervnculo"/>
                <w:noProof/>
              </w:rPr>
              <w:t>HERRAMIENTAS, EQUIPOS Y ACCESORIOS</w:t>
            </w:r>
            <w:r w:rsidR="00392E3A">
              <w:rPr>
                <w:noProof/>
                <w:webHidden/>
              </w:rPr>
              <w:tab/>
            </w:r>
            <w:r w:rsidR="00392E3A">
              <w:rPr>
                <w:noProof/>
                <w:webHidden/>
              </w:rPr>
              <w:fldChar w:fldCharType="begin"/>
            </w:r>
            <w:r w:rsidR="00392E3A">
              <w:rPr>
                <w:noProof/>
                <w:webHidden/>
              </w:rPr>
              <w:instrText xml:space="preserve"> PAGEREF _Toc160617211 \h </w:instrText>
            </w:r>
            <w:r w:rsidR="00392E3A">
              <w:rPr>
                <w:noProof/>
                <w:webHidden/>
              </w:rPr>
            </w:r>
            <w:r w:rsidR="00392E3A">
              <w:rPr>
                <w:noProof/>
                <w:webHidden/>
              </w:rPr>
              <w:fldChar w:fldCharType="separate"/>
            </w:r>
            <w:r w:rsidR="00631338">
              <w:rPr>
                <w:noProof/>
                <w:webHidden/>
              </w:rPr>
              <w:t>46</w:t>
            </w:r>
            <w:r w:rsidR="00392E3A">
              <w:rPr>
                <w:noProof/>
                <w:webHidden/>
              </w:rPr>
              <w:fldChar w:fldCharType="end"/>
            </w:r>
          </w:hyperlink>
        </w:p>
        <w:p w14:paraId="2AFF3E3D" w14:textId="24173272"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212" w:history="1">
            <w:r w:rsidR="00392E3A" w:rsidRPr="00DC09D6">
              <w:rPr>
                <w:rStyle w:val="Hipervnculo"/>
                <w:i/>
                <w:noProof/>
              </w:rPr>
              <w:t>17.1.1.</w:t>
            </w:r>
            <w:r w:rsidR="00392E3A">
              <w:rPr>
                <w:rFonts w:asciiTheme="minorHAnsi" w:eastAsiaTheme="minorEastAsia" w:hAnsiTheme="minorHAnsi"/>
                <w:noProof/>
                <w:sz w:val="22"/>
                <w:lang w:eastAsia="es-CO"/>
              </w:rPr>
              <w:tab/>
            </w:r>
            <w:r w:rsidR="00392E3A" w:rsidRPr="00DC09D6">
              <w:rPr>
                <w:rStyle w:val="Hipervnculo"/>
                <w:noProof/>
              </w:rPr>
              <w:t>Equipo de inmovilización y camillaje</w:t>
            </w:r>
            <w:r w:rsidR="00392E3A">
              <w:rPr>
                <w:noProof/>
                <w:webHidden/>
              </w:rPr>
              <w:tab/>
            </w:r>
            <w:r w:rsidR="00392E3A">
              <w:rPr>
                <w:noProof/>
                <w:webHidden/>
              </w:rPr>
              <w:fldChar w:fldCharType="begin"/>
            </w:r>
            <w:r w:rsidR="00392E3A">
              <w:rPr>
                <w:noProof/>
                <w:webHidden/>
              </w:rPr>
              <w:instrText xml:space="preserve"> PAGEREF _Toc160617212 \h </w:instrText>
            </w:r>
            <w:r w:rsidR="00392E3A">
              <w:rPr>
                <w:noProof/>
                <w:webHidden/>
              </w:rPr>
            </w:r>
            <w:r w:rsidR="00392E3A">
              <w:rPr>
                <w:noProof/>
                <w:webHidden/>
              </w:rPr>
              <w:fldChar w:fldCharType="separate"/>
            </w:r>
            <w:r w:rsidR="00631338">
              <w:rPr>
                <w:noProof/>
                <w:webHidden/>
              </w:rPr>
              <w:t>46</w:t>
            </w:r>
            <w:r w:rsidR="00392E3A">
              <w:rPr>
                <w:noProof/>
                <w:webHidden/>
              </w:rPr>
              <w:fldChar w:fldCharType="end"/>
            </w:r>
          </w:hyperlink>
        </w:p>
        <w:p w14:paraId="1D036D26" w14:textId="27DEC353"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213" w:history="1">
            <w:r w:rsidR="00392E3A" w:rsidRPr="00DC09D6">
              <w:rPr>
                <w:rStyle w:val="Hipervnculo"/>
                <w:i/>
                <w:noProof/>
              </w:rPr>
              <w:t>17.1.2.</w:t>
            </w:r>
            <w:r w:rsidR="00392E3A">
              <w:rPr>
                <w:rFonts w:asciiTheme="minorHAnsi" w:eastAsiaTheme="minorEastAsia" w:hAnsiTheme="minorHAnsi"/>
                <w:noProof/>
                <w:sz w:val="22"/>
                <w:lang w:eastAsia="es-CO"/>
              </w:rPr>
              <w:tab/>
            </w:r>
            <w:r w:rsidR="00392E3A" w:rsidRPr="00DC09D6">
              <w:rPr>
                <w:rStyle w:val="Hipervnculo"/>
                <w:noProof/>
              </w:rPr>
              <w:t>Camilla para rescate SKED</w:t>
            </w:r>
            <w:r w:rsidR="00392E3A">
              <w:rPr>
                <w:noProof/>
                <w:webHidden/>
              </w:rPr>
              <w:tab/>
            </w:r>
            <w:r w:rsidR="00392E3A">
              <w:rPr>
                <w:noProof/>
                <w:webHidden/>
              </w:rPr>
              <w:fldChar w:fldCharType="begin"/>
            </w:r>
            <w:r w:rsidR="00392E3A">
              <w:rPr>
                <w:noProof/>
                <w:webHidden/>
              </w:rPr>
              <w:instrText xml:space="preserve"> PAGEREF _Toc160617213 \h </w:instrText>
            </w:r>
            <w:r w:rsidR="00392E3A">
              <w:rPr>
                <w:noProof/>
                <w:webHidden/>
              </w:rPr>
            </w:r>
            <w:r w:rsidR="00392E3A">
              <w:rPr>
                <w:noProof/>
                <w:webHidden/>
              </w:rPr>
              <w:fldChar w:fldCharType="separate"/>
            </w:r>
            <w:r w:rsidR="00631338">
              <w:rPr>
                <w:noProof/>
                <w:webHidden/>
              </w:rPr>
              <w:t>46</w:t>
            </w:r>
            <w:r w:rsidR="00392E3A">
              <w:rPr>
                <w:noProof/>
                <w:webHidden/>
              </w:rPr>
              <w:fldChar w:fldCharType="end"/>
            </w:r>
          </w:hyperlink>
        </w:p>
        <w:p w14:paraId="277F0D1E" w14:textId="73C35134" w:rsidR="00392E3A" w:rsidRDefault="008963B1">
          <w:pPr>
            <w:pStyle w:val="TDC1"/>
            <w:tabs>
              <w:tab w:val="left" w:pos="880"/>
              <w:tab w:val="right" w:leader="dot" w:pos="9394"/>
            </w:tabs>
            <w:rPr>
              <w:rFonts w:asciiTheme="minorHAnsi" w:eastAsiaTheme="minorEastAsia" w:hAnsiTheme="minorHAnsi"/>
              <w:noProof/>
              <w:sz w:val="22"/>
              <w:lang w:eastAsia="es-CO"/>
            </w:rPr>
          </w:pPr>
          <w:hyperlink w:anchor="_Toc160617214" w:history="1">
            <w:r w:rsidR="00392E3A" w:rsidRPr="00DC09D6">
              <w:rPr>
                <w:rStyle w:val="Hipervnculo"/>
                <w:i/>
                <w:noProof/>
              </w:rPr>
              <w:t>17.1.3.</w:t>
            </w:r>
            <w:r w:rsidR="00392E3A">
              <w:rPr>
                <w:rFonts w:asciiTheme="minorHAnsi" w:eastAsiaTheme="minorEastAsia" w:hAnsiTheme="minorHAnsi"/>
                <w:noProof/>
                <w:sz w:val="22"/>
                <w:lang w:eastAsia="es-CO"/>
              </w:rPr>
              <w:tab/>
            </w:r>
            <w:r w:rsidR="00392E3A" w:rsidRPr="00DC09D6">
              <w:rPr>
                <w:rStyle w:val="Hipervnculo"/>
                <w:noProof/>
              </w:rPr>
              <w:t>Especificaciones Técnicas:</w:t>
            </w:r>
            <w:r w:rsidR="00392E3A">
              <w:rPr>
                <w:noProof/>
                <w:webHidden/>
              </w:rPr>
              <w:tab/>
            </w:r>
            <w:r w:rsidR="00392E3A">
              <w:rPr>
                <w:noProof/>
                <w:webHidden/>
              </w:rPr>
              <w:fldChar w:fldCharType="begin"/>
            </w:r>
            <w:r w:rsidR="00392E3A">
              <w:rPr>
                <w:noProof/>
                <w:webHidden/>
              </w:rPr>
              <w:instrText xml:space="preserve"> PAGEREF _Toc160617214 \h </w:instrText>
            </w:r>
            <w:r w:rsidR="00392E3A">
              <w:rPr>
                <w:noProof/>
                <w:webHidden/>
              </w:rPr>
            </w:r>
            <w:r w:rsidR="00392E3A">
              <w:rPr>
                <w:noProof/>
                <w:webHidden/>
              </w:rPr>
              <w:fldChar w:fldCharType="separate"/>
            </w:r>
            <w:r w:rsidR="00631338">
              <w:rPr>
                <w:noProof/>
                <w:webHidden/>
              </w:rPr>
              <w:t>47</w:t>
            </w:r>
            <w:r w:rsidR="00392E3A">
              <w:rPr>
                <w:noProof/>
                <w:webHidden/>
              </w:rPr>
              <w:fldChar w:fldCharType="end"/>
            </w:r>
          </w:hyperlink>
        </w:p>
        <w:p w14:paraId="50270839" w14:textId="0BF958B7"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215" w:history="1">
            <w:r w:rsidR="00392E3A" w:rsidRPr="00DC09D6">
              <w:rPr>
                <w:rStyle w:val="Hipervnculo"/>
                <w:bCs/>
                <w:noProof/>
              </w:rPr>
              <w:t>18.</w:t>
            </w:r>
            <w:r w:rsidR="00392E3A">
              <w:rPr>
                <w:rFonts w:asciiTheme="minorHAnsi" w:eastAsiaTheme="minorEastAsia" w:hAnsiTheme="minorHAnsi"/>
                <w:noProof/>
                <w:sz w:val="22"/>
                <w:lang w:eastAsia="es-CO"/>
              </w:rPr>
              <w:tab/>
            </w:r>
            <w:r w:rsidR="00392E3A" w:rsidRPr="00DC09D6">
              <w:rPr>
                <w:rStyle w:val="Hipervnculo"/>
                <w:noProof/>
              </w:rPr>
              <w:t>BIBLIOGRAFÍA</w:t>
            </w:r>
            <w:r w:rsidR="00392E3A">
              <w:rPr>
                <w:noProof/>
                <w:webHidden/>
              </w:rPr>
              <w:tab/>
            </w:r>
            <w:r w:rsidR="00392E3A">
              <w:rPr>
                <w:noProof/>
                <w:webHidden/>
              </w:rPr>
              <w:fldChar w:fldCharType="begin"/>
            </w:r>
            <w:r w:rsidR="00392E3A">
              <w:rPr>
                <w:noProof/>
                <w:webHidden/>
              </w:rPr>
              <w:instrText xml:space="preserve"> PAGEREF _Toc160617215 \h </w:instrText>
            </w:r>
            <w:r w:rsidR="00392E3A">
              <w:rPr>
                <w:noProof/>
                <w:webHidden/>
              </w:rPr>
            </w:r>
            <w:r w:rsidR="00392E3A">
              <w:rPr>
                <w:noProof/>
                <w:webHidden/>
              </w:rPr>
              <w:fldChar w:fldCharType="separate"/>
            </w:r>
            <w:r w:rsidR="00631338">
              <w:rPr>
                <w:noProof/>
                <w:webHidden/>
              </w:rPr>
              <w:t>48</w:t>
            </w:r>
            <w:r w:rsidR="00392E3A">
              <w:rPr>
                <w:noProof/>
                <w:webHidden/>
              </w:rPr>
              <w:fldChar w:fldCharType="end"/>
            </w:r>
          </w:hyperlink>
        </w:p>
        <w:p w14:paraId="047341C3" w14:textId="10149B16"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216" w:history="1">
            <w:r w:rsidR="00392E3A" w:rsidRPr="00DC09D6">
              <w:rPr>
                <w:rStyle w:val="Hipervnculo"/>
                <w:bCs/>
                <w:noProof/>
              </w:rPr>
              <w:t>19.</w:t>
            </w:r>
            <w:r w:rsidR="00392E3A">
              <w:rPr>
                <w:rFonts w:asciiTheme="minorHAnsi" w:eastAsiaTheme="minorEastAsia" w:hAnsiTheme="minorHAnsi"/>
                <w:noProof/>
                <w:sz w:val="22"/>
                <w:lang w:eastAsia="es-CO"/>
              </w:rPr>
              <w:tab/>
            </w:r>
            <w:r w:rsidR="00392E3A" w:rsidRPr="00DC09D6">
              <w:rPr>
                <w:rStyle w:val="Hipervnculo"/>
                <w:noProof/>
              </w:rPr>
              <w:t>CONTROL DE CAMBIOS</w:t>
            </w:r>
            <w:r w:rsidR="00392E3A">
              <w:rPr>
                <w:noProof/>
                <w:webHidden/>
              </w:rPr>
              <w:tab/>
            </w:r>
            <w:r w:rsidR="00392E3A">
              <w:rPr>
                <w:noProof/>
                <w:webHidden/>
              </w:rPr>
              <w:fldChar w:fldCharType="begin"/>
            </w:r>
            <w:r w:rsidR="00392E3A">
              <w:rPr>
                <w:noProof/>
                <w:webHidden/>
              </w:rPr>
              <w:instrText xml:space="preserve"> PAGEREF _Toc160617216 \h </w:instrText>
            </w:r>
            <w:r w:rsidR="00392E3A">
              <w:rPr>
                <w:noProof/>
                <w:webHidden/>
              </w:rPr>
            </w:r>
            <w:r w:rsidR="00392E3A">
              <w:rPr>
                <w:noProof/>
                <w:webHidden/>
              </w:rPr>
              <w:fldChar w:fldCharType="separate"/>
            </w:r>
            <w:r w:rsidR="00631338">
              <w:rPr>
                <w:noProof/>
                <w:webHidden/>
              </w:rPr>
              <w:t>48</w:t>
            </w:r>
            <w:r w:rsidR="00392E3A">
              <w:rPr>
                <w:noProof/>
                <w:webHidden/>
              </w:rPr>
              <w:fldChar w:fldCharType="end"/>
            </w:r>
          </w:hyperlink>
        </w:p>
        <w:p w14:paraId="54AE7B27" w14:textId="4DE3468E" w:rsidR="00392E3A" w:rsidRDefault="008963B1">
          <w:pPr>
            <w:pStyle w:val="TDC1"/>
            <w:tabs>
              <w:tab w:val="left" w:pos="660"/>
              <w:tab w:val="right" w:leader="dot" w:pos="9394"/>
            </w:tabs>
            <w:rPr>
              <w:rFonts w:asciiTheme="minorHAnsi" w:eastAsiaTheme="minorEastAsia" w:hAnsiTheme="minorHAnsi"/>
              <w:noProof/>
              <w:sz w:val="22"/>
              <w:lang w:eastAsia="es-CO"/>
            </w:rPr>
          </w:pPr>
          <w:hyperlink w:anchor="_Toc160617217" w:history="1">
            <w:r w:rsidR="00392E3A" w:rsidRPr="00DC09D6">
              <w:rPr>
                <w:rStyle w:val="Hipervnculo"/>
                <w:bCs/>
                <w:noProof/>
              </w:rPr>
              <w:t>20.</w:t>
            </w:r>
            <w:r w:rsidR="00392E3A">
              <w:rPr>
                <w:rFonts w:asciiTheme="minorHAnsi" w:eastAsiaTheme="minorEastAsia" w:hAnsiTheme="minorHAnsi"/>
                <w:noProof/>
                <w:sz w:val="22"/>
                <w:lang w:eastAsia="es-CO"/>
              </w:rPr>
              <w:tab/>
            </w:r>
            <w:r w:rsidR="00392E3A" w:rsidRPr="00DC09D6">
              <w:rPr>
                <w:rStyle w:val="Hipervnculo"/>
                <w:noProof/>
              </w:rPr>
              <w:t>CONTROL DE FIRMAS</w:t>
            </w:r>
            <w:r w:rsidR="00392E3A">
              <w:rPr>
                <w:noProof/>
                <w:webHidden/>
              </w:rPr>
              <w:tab/>
            </w:r>
            <w:r w:rsidR="00392E3A">
              <w:rPr>
                <w:noProof/>
                <w:webHidden/>
              </w:rPr>
              <w:fldChar w:fldCharType="begin"/>
            </w:r>
            <w:r w:rsidR="00392E3A">
              <w:rPr>
                <w:noProof/>
                <w:webHidden/>
              </w:rPr>
              <w:instrText xml:space="preserve"> PAGEREF _Toc160617217 \h </w:instrText>
            </w:r>
            <w:r w:rsidR="00392E3A">
              <w:rPr>
                <w:noProof/>
                <w:webHidden/>
              </w:rPr>
            </w:r>
            <w:r w:rsidR="00392E3A">
              <w:rPr>
                <w:noProof/>
                <w:webHidden/>
              </w:rPr>
              <w:fldChar w:fldCharType="separate"/>
            </w:r>
            <w:r w:rsidR="00631338">
              <w:rPr>
                <w:noProof/>
                <w:webHidden/>
              </w:rPr>
              <w:t>48</w:t>
            </w:r>
            <w:r w:rsidR="00392E3A">
              <w:rPr>
                <w:noProof/>
                <w:webHidden/>
              </w:rPr>
              <w:fldChar w:fldCharType="end"/>
            </w:r>
          </w:hyperlink>
        </w:p>
        <w:p w14:paraId="0F4F4065" w14:textId="21880DE1" w:rsidR="00910858" w:rsidRDefault="00910858">
          <w:r>
            <w:rPr>
              <w:b/>
              <w:bCs/>
              <w:lang w:val="es-ES"/>
            </w:rPr>
            <w:fldChar w:fldCharType="end"/>
          </w:r>
        </w:p>
      </w:sdtContent>
    </w:sdt>
    <w:p w14:paraId="50492E7B" w14:textId="77777777" w:rsidR="00E43317" w:rsidRPr="00BD4FFD" w:rsidRDefault="00E43317" w:rsidP="00BD4FFD">
      <w:pPr>
        <w:jc w:val="both"/>
        <w:rPr>
          <w:rFonts w:cs="Arial"/>
          <w:sz w:val="24"/>
          <w:szCs w:val="24"/>
        </w:rPr>
      </w:pPr>
    </w:p>
    <w:p w14:paraId="2288F66F" w14:textId="4B29337F" w:rsidR="00F044CC" w:rsidRDefault="00F044CC" w:rsidP="00BD4FFD">
      <w:pPr>
        <w:jc w:val="both"/>
        <w:rPr>
          <w:rFonts w:cs="Arial"/>
          <w:sz w:val="24"/>
          <w:szCs w:val="24"/>
        </w:rPr>
      </w:pPr>
    </w:p>
    <w:p w14:paraId="06A9654F" w14:textId="77777777" w:rsidR="0048110B" w:rsidRDefault="0048110B" w:rsidP="00BD4FFD">
      <w:pPr>
        <w:jc w:val="both"/>
        <w:rPr>
          <w:rFonts w:cs="Arial"/>
          <w:sz w:val="24"/>
          <w:szCs w:val="24"/>
        </w:rPr>
      </w:pPr>
    </w:p>
    <w:p w14:paraId="27D1940A" w14:textId="0E4CF266" w:rsidR="00CA1D44" w:rsidRDefault="00CA1D44" w:rsidP="009C36B3">
      <w:pPr>
        <w:tabs>
          <w:tab w:val="left" w:pos="2055"/>
        </w:tabs>
        <w:jc w:val="both"/>
        <w:rPr>
          <w:rFonts w:cs="Arial"/>
          <w:sz w:val="24"/>
          <w:szCs w:val="24"/>
        </w:rPr>
      </w:pPr>
    </w:p>
    <w:p w14:paraId="655AF929" w14:textId="77777777" w:rsidR="00CA1D44" w:rsidRPr="00BD4FFD" w:rsidRDefault="00CA1D44" w:rsidP="00CA1D44">
      <w:pPr>
        <w:pStyle w:val="Ttulo1"/>
        <w:numPr>
          <w:ilvl w:val="0"/>
          <w:numId w:val="2"/>
        </w:numPr>
        <w:spacing w:line="240" w:lineRule="auto"/>
      </w:pPr>
      <w:bookmarkStart w:id="0" w:name="_Toc160617125"/>
      <w:r w:rsidRPr="00BD4FFD">
        <w:lastRenderedPageBreak/>
        <w:t>RESPONSABLE</w:t>
      </w:r>
      <w:bookmarkEnd w:id="0"/>
    </w:p>
    <w:p w14:paraId="6E1581D1" w14:textId="77777777" w:rsidR="00CA1D44" w:rsidRDefault="00CA1D44" w:rsidP="00CA1D44">
      <w:pPr>
        <w:spacing w:line="240" w:lineRule="auto"/>
        <w:jc w:val="both"/>
        <w:rPr>
          <w:rFonts w:cs="Arial"/>
          <w:bCs/>
          <w:color w:val="000000" w:themeColor="text1"/>
          <w:sz w:val="22"/>
        </w:rPr>
      </w:pPr>
    </w:p>
    <w:p w14:paraId="4A222CA8"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 xml:space="preserve">Equipo Técnico de rescate - Subdirección </w:t>
      </w:r>
      <w:bookmarkStart w:id="1" w:name="_Toc112234840"/>
      <w:r w:rsidRPr="00EA297B">
        <w:rPr>
          <w:rFonts w:cs="Arial"/>
          <w:bCs/>
          <w:color w:val="000000" w:themeColor="text1"/>
          <w:sz w:val="22"/>
        </w:rPr>
        <w:t>Operativa</w:t>
      </w:r>
    </w:p>
    <w:p w14:paraId="1C17FB15" w14:textId="77777777" w:rsidR="00CA1D44" w:rsidRDefault="00CA1D44" w:rsidP="00CA1D44">
      <w:pPr>
        <w:pStyle w:val="Ttulo1"/>
        <w:numPr>
          <w:ilvl w:val="0"/>
          <w:numId w:val="2"/>
        </w:numPr>
      </w:pPr>
      <w:bookmarkStart w:id="2" w:name="_Toc160616104"/>
      <w:bookmarkStart w:id="3" w:name="_Toc160617126"/>
      <w:r>
        <w:t>INTRODUCCIÓN</w:t>
      </w:r>
      <w:bookmarkEnd w:id="2"/>
      <w:bookmarkEnd w:id="3"/>
    </w:p>
    <w:p w14:paraId="5F080422" w14:textId="77777777" w:rsidR="00CA1D44" w:rsidRDefault="00CA1D44" w:rsidP="00CA1D44"/>
    <w:p w14:paraId="51936C55"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CERROS ORIENTALES</w:t>
      </w:r>
    </w:p>
    <w:p w14:paraId="1FAFECDF" w14:textId="77777777" w:rsidR="00CA1D44" w:rsidRDefault="00CA1D44" w:rsidP="00CA1D44">
      <w:pPr>
        <w:spacing w:line="240" w:lineRule="auto"/>
        <w:jc w:val="both"/>
        <w:rPr>
          <w:rFonts w:cs="Arial"/>
          <w:bCs/>
          <w:color w:val="000000" w:themeColor="text1"/>
          <w:sz w:val="22"/>
        </w:rPr>
      </w:pPr>
      <w:r w:rsidRPr="00EA297B">
        <w:rPr>
          <w:rFonts w:cs="Arial"/>
          <w:bCs/>
          <w:color w:val="000000" w:themeColor="text1"/>
          <w:sz w:val="22"/>
        </w:rPr>
        <w:t>Los Cerros Orientales de Bogotá están conformados por la Reserva Forestal Protectora Bosque Oriental de Bogotá y la Franja de adecuación (zona de amortiguación entre la ciudad de Bogotá y la reserva forestal).</w:t>
      </w:r>
    </w:p>
    <w:p w14:paraId="3B1EE162" w14:textId="77777777" w:rsidR="00CA1D44" w:rsidRDefault="00CA1D44" w:rsidP="00CA1D44">
      <w:pPr>
        <w:spacing w:line="240" w:lineRule="auto"/>
        <w:jc w:val="center"/>
        <w:rPr>
          <w:rFonts w:cs="Arial"/>
          <w:bCs/>
          <w:color w:val="000000" w:themeColor="text1"/>
          <w:sz w:val="22"/>
        </w:rPr>
      </w:pPr>
      <w:r w:rsidRPr="008270BD">
        <w:rPr>
          <w:rFonts w:cs="Arial"/>
          <w:noProof/>
          <w:color w:val="FF0000"/>
        </w:rPr>
        <w:drawing>
          <wp:inline distT="0" distB="0" distL="0" distR="0" wp14:anchorId="41C58590" wp14:editId="5A0C18C7">
            <wp:extent cx="4423416" cy="2724150"/>
            <wp:effectExtent l="0" t="0" r="0" b="0"/>
            <wp:docPr id="26" name="Imagen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5169" cy="2762180"/>
                    </a:xfrm>
                    <a:prstGeom prst="rect">
                      <a:avLst/>
                    </a:prstGeom>
                    <a:noFill/>
                  </pic:spPr>
                </pic:pic>
              </a:graphicData>
            </a:graphic>
          </wp:inline>
        </w:drawing>
      </w:r>
    </w:p>
    <w:p w14:paraId="2AB93330" w14:textId="77777777" w:rsidR="00CA1D44" w:rsidRPr="00C947A9" w:rsidRDefault="00CA1D44" w:rsidP="00CA1D44">
      <w:pPr>
        <w:spacing w:line="240" w:lineRule="auto"/>
        <w:jc w:val="center"/>
        <w:rPr>
          <w:rFonts w:cs="Arial"/>
          <w:bCs/>
          <w:color w:val="000000" w:themeColor="text1"/>
          <w:sz w:val="18"/>
          <w:szCs w:val="18"/>
        </w:rPr>
      </w:pPr>
      <w:r w:rsidRPr="00963EAA">
        <w:rPr>
          <w:rFonts w:cs="Arial"/>
          <w:bCs/>
          <w:color w:val="000000" w:themeColor="text1"/>
          <w:sz w:val="18"/>
          <w:szCs w:val="18"/>
        </w:rPr>
        <w:t xml:space="preserve">Imagen: </w:t>
      </w:r>
      <w:r>
        <w:rPr>
          <w:rFonts w:cs="Arial"/>
          <w:bCs/>
          <w:color w:val="000000" w:themeColor="text1"/>
          <w:sz w:val="18"/>
          <w:szCs w:val="18"/>
        </w:rPr>
        <w:t xml:space="preserve">Tomada de la </w:t>
      </w:r>
      <w:r w:rsidRPr="00963EAA">
        <w:rPr>
          <w:rFonts w:cs="Arial"/>
          <w:bCs/>
          <w:color w:val="000000" w:themeColor="text1"/>
          <w:sz w:val="18"/>
          <w:szCs w:val="18"/>
        </w:rPr>
        <w:t>Corporación Autónoma Regional</w:t>
      </w:r>
    </w:p>
    <w:p w14:paraId="1DED6FF6"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La Reserva Forestal Protectora Bosque Oriental de Bogotá, es un área protegida de carácter nacional, declarada a través del </w:t>
      </w:r>
      <w:hyperlink r:id="rId13" w:tgtFrame="_blank" w:history="1">
        <w:r w:rsidRPr="00EA297B">
          <w:rPr>
            <w:bCs/>
            <w:color w:val="000000" w:themeColor="text1"/>
            <w:sz w:val="22"/>
          </w:rPr>
          <w:t>Acuerdo 30 de 1976</w:t>
        </w:r>
      </w:hyperlink>
      <w:r w:rsidRPr="00EA297B">
        <w:rPr>
          <w:rFonts w:cs="Arial"/>
          <w:bCs/>
          <w:color w:val="000000" w:themeColor="text1"/>
          <w:sz w:val="22"/>
        </w:rPr>
        <w:t>, expedido por el INDERENA. Y la Franja de Adecuación fue el resultado del fallo del Consejo de Estado en segunda instancia en marzo de 2014 a la Acción Popular No. 2005 0662.</w:t>
      </w:r>
    </w:p>
    <w:p w14:paraId="38ECFAB2"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La Reserva se localiza sobre los cerros orientales de la ciudad de Bogotá D.C., siendo éstos parte del sistema orográfico y de la Estructura Ecológica Principal Distrital.  Por su ubicación estratégica, facilitan la conexión regional con los Parques Nacionales Naturales de Chingaza y Sumapaz. </w:t>
      </w:r>
    </w:p>
    <w:p w14:paraId="765A5FB1"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En sus aproximadamente 14.000 hectáreas, limitadas al norte por Torca y al sur por el Boquerón de Chipaque, nacen diversas fuentes hídricas superficiales y existe un gradiente altitudinal (entre 2.575 m.s.n.m. y 3.575 m.s.n.m.) que favorece la diversidad de ambientes y, por ende, de ecosistemas.</w:t>
      </w:r>
    </w:p>
    <w:p w14:paraId="04161220" w14:textId="77777777" w:rsidR="00CA1D44" w:rsidRDefault="00CA1D44" w:rsidP="00CA1D44">
      <w:pPr>
        <w:spacing w:line="240" w:lineRule="auto"/>
        <w:jc w:val="both"/>
        <w:rPr>
          <w:rFonts w:cs="Arial"/>
          <w:bCs/>
          <w:color w:val="000000" w:themeColor="text1"/>
          <w:sz w:val="22"/>
        </w:rPr>
      </w:pPr>
      <w:r w:rsidRPr="00EA297B">
        <w:rPr>
          <w:rFonts w:cs="Arial"/>
          <w:bCs/>
          <w:color w:val="000000" w:themeColor="text1"/>
          <w:sz w:val="22"/>
        </w:rPr>
        <w:lastRenderedPageBreak/>
        <w:t>La Reserva ha sido históricamente afectada por los procesos de expansión urbana, a pesar de los limitantes físicos y jurídicos que existen en ella.</w:t>
      </w:r>
    </w:p>
    <w:p w14:paraId="5DC1FCD0" w14:textId="77777777" w:rsidR="00CA1D44" w:rsidRPr="00EA297B" w:rsidRDefault="00CA1D44" w:rsidP="00CA1D44">
      <w:pPr>
        <w:jc w:val="both"/>
        <w:rPr>
          <w:rFonts w:cs="Arial"/>
          <w:b/>
          <w:sz w:val="22"/>
        </w:rPr>
      </w:pPr>
      <w:r w:rsidRPr="00EA297B">
        <w:rPr>
          <w:rFonts w:cs="Arial"/>
          <w:b/>
          <w:sz w:val="22"/>
        </w:rPr>
        <w:t>LOS SIGUIENTES SENDEROS FRECUENTADOS POR CAMINANTES EN BOGOTÁ</w:t>
      </w:r>
    </w:p>
    <w:p w14:paraId="760C9153" w14:textId="77777777" w:rsidR="00CA1D44" w:rsidRPr="00EA297B" w:rsidRDefault="00CA1D44" w:rsidP="00CA1D44">
      <w:pPr>
        <w:jc w:val="both"/>
        <w:rPr>
          <w:rFonts w:cs="Arial"/>
          <w:b/>
          <w:bCs/>
          <w:sz w:val="22"/>
        </w:rPr>
      </w:pPr>
      <w:r w:rsidRPr="00EA297B">
        <w:rPr>
          <w:rFonts w:cs="Arial"/>
          <w:b/>
          <w:bCs/>
          <w:sz w:val="22"/>
        </w:rPr>
        <w:t>Santa Ana-La Aguadora:</w:t>
      </w:r>
    </w:p>
    <w:p w14:paraId="5B300E38"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 xml:space="preserve">A este sendero, que tiene una longitud de 2.8 kilómetros, se puede acceder en la calle 119 </w:t>
      </w:r>
      <w:proofErr w:type="spellStart"/>
      <w:r w:rsidRPr="00EA297B">
        <w:rPr>
          <w:rFonts w:cs="Arial"/>
          <w:bCs/>
          <w:color w:val="000000" w:themeColor="text1"/>
          <w:sz w:val="22"/>
        </w:rPr>
        <w:t>N°</w:t>
      </w:r>
      <w:proofErr w:type="spellEnd"/>
      <w:r w:rsidRPr="00EA297B">
        <w:rPr>
          <w:rFonts w:cs="Arial"/>
          <w:bCs/>
          <w:color w:val="000000" w:themeColor="text1"/>
          <w:sz w:val="22"/>
        </w:rPr>
        <w:t xml:space="preserve"> 0-10 Este. Allí, los visitantes podrán disfrutar de una diversidad de sistemas ecológicos en los que se incluyen especies nativas características de bosque alto andino.</w:t>
      </w:r>
    </w:p>
    <w:p w14:paraId="5D9E57ED" w14:textId="77777777" w:rsidR="00CA1D44" w:rsidRPr="00EA297B" w:rsidRDefault="00CA1D44" w:rsidP="00CA1D44">
      <w:pPr>
        <w:jc w:val="both"/>
        <w:rPr>
          <w:rFonts w:cs="Arial"/>
          <w:b/>
          <w:bCs/>
          <w:sz w:val="22"/>
        </w:rPr>
      </w:pPr>
      <w:r w:rsidRPr="00EA297B">
        <w:rPr>
          <w:rFonts w:cs="Arial"/>
          <w:b/>
          <w:bCs/>
          <w:sz w:val="22"/>
        </w:rPr>
        <w:t>Quebrada La Vieja - Claro de Luna</w:t>
      </w:r>
    </w:p>
    <w:p w14:paraId="1EA01A48"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Este sendero forma parte de la cuenca media del río Bogotá y de la Reserva Forestal protectora Bosque Oriental de la ciudad, cuenta con un trayecto de 1.6 kilómetros, y se puede acceder a él por la carrera 7 con calle 72.</w:t>
      </w:r>
    </w:p>
    <w:p w14:paraId="7F1D074E" w14:textId="77777777" w:rsidR="00CA1D44" w:rsidRPr="00EA297B" w:rsidRDefault="00CA1D44" w:rsidP="00CA1D44">
      <w:pPr>
        <w:jc w:val="both"/>
        <w:rPr>
          <w:rFonts w:cs="Arial"/>
          <w:b/>
          <w:bCs/>
          <w:sz w:val="22"/>
        </w:rPr>
      </w:pPr>
      <w:r w:rsidRPr="00EA297B">
        <w:rPr>
          <w:rFonts w:cs="Arial"/>
          <w:b/>
          <w:bCs/>
          <w:sz w:val="22"/>
        </w:rPr>
        <w:t>Quebrada La Vieja - La Virgen</w:t>
      </w:r>
    </w:p>
    <w:p w14:paraId="17AE42A9"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Ubicado en la localidad de Chapinero, tiene un trayecto total de 1.3 kilómetros y se puede acceder a él por la carrera 4 #71- 40, en el sector de El Bagazal.</w:t>
      </w:r>
    </w:p>
    <w:p w14:paraId="134002AC" w14:textId="77777777" w:rsidR="00CA1D44" w:rsidRPr="00EA297B" w:rsidRDefault="00CA1D44" w:rsidP="00CA1D44">
      <w:pPr>
        <w:jc w:val="both"/>
        <w:rPr>
          <w:rFonts w:cs="Arial"/>
          <w:b/>
          <w:bCs/>
          <w:sz w:val="22"/>
        </w:rPr>
      </w:pPr>
      <w:r w:rsidRPr="00EA297B">
        <w:rPr>
          <w:rFonts w:cs="Arial"/>
          <w:b/>
          <w:bCs/>
          <w:sz w:val="22"/>
        </w:rPr>
        <w:t>Quebrada La Vieja - Alto de la Cruz</w:t>
      </w:r>
    </w:p>
    <w:p w14:paraId="19B33995"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Ubicado en los cerros orientales de Bogotá, más exactamente a 3.200 metros sobre el nivel del mar, tiene un trayecto de 1.7 kilómetros. A este sendero se accede por la entrada de la Quebrada La Vieja-La Virgen.</w:t>
      </w:r>
    </w:p>
    <w:p w14:paraId="0BB4CC58" w14:textId="77777777" w:rsidR="00CA1D44" w:rsidRPr="00EA297B" w:rsidRDefault="00CA1D44" w:rsidP="00CA1D44">
      <w:pPr>
        <w:jc w:val="both"/>
        <w:rPr>
          <w:rFonts w:cs="Arial"/>
          <w:b/>
          <w:bCs/>
          <w:sz w:val="22"/>
        </w:rPr>
      </w:pPr>
      <w:r w:rsidRPr="00EA297B">
        <w:rPr>
          <w:rFonts w:cs="Arial"/>
          <w:b/>
          <w:bCs/>
          <w:sz w:val="22"/>
        </w:rPr>
        <w:t>Quebrada La Vieja - Páramo (Piedra Ballena)</w:t>
      </w:r>
    </w:p>
    <w:p w14:paraId="320FFCD3"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Este sendero cuenta con un trayecto total de 1.0 kilómetro y, al igual que los anteriores, se ingresa a él por la entrada de la Quebrada La Vieja-La Virgen.</w:t>
      </w:r>
    </w:p>
    <w:p w14:paraId="2A62EE9D" w14:textId="77777777" w:rsidR="00CA1D44" w:rsidRPr="00EA297B" w:rsidRDefault="00CA1D44" w:rsidP="00CA1D44">
      <w:pPr>
        <w:jc w:val="both"/>
        <w:rPr>
          <w:rFonts w:cs="Arial"/>
          <w:b/>
          <w:bCs/>
          <w:sz w:val="22"/>
        </w:rPr>
      </w:pPr>
      <w:r w:rsidRPr="00EA297B">
        <w:rPr>
          <w:rFonts w:cs="Arial"/>
          <w:b/>
          <w:bCs/>
          <w:sz w:val="22"/>
        </w:rPr>
        <w:t>Guadalupe al Bosque de Pinos</w:t>
      </w:r>
    </w:p>
    <w:p w14:paraId="3068CD36"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Ubicado en la carrera 8 #10-99, este sendero cuenta con un recorrido total de 1.2 kilómetros.</w:t>
      </w:r>
    </w:p>
    <w:p w14:paraId="3F9551BB" w14:textId="77777777" w:rsidR="00CA1D44" w:rsidRPr="00EA297B" w:rsidRDefault="00CA1D44" w:rsidP="00CA1D44">
      <w:pPr>
        <w:jc w:val="both"/>
        <w:rPr>
          <w:rFonts w:cs="Arial"/>
          <w:b/>
          <w:bCs/>
          <w:sz w:val="22"/>
        </w:rPr>
      </w:pPr>
      <w:r w:rsidRPr="00EA297B">
        <w:rPr>
          <w:rFonts w:cs="Arial"/>
          <w:b/>
          <w:bCs/>
          <w:sz w:val="22"/>
        </w:rPr>
        <w:t>Guadalupe a la cumbre Cerro Aguanoso</w:t>
      </w:r>
    </w:p>
    <w:p w14:paraId="5E6D46DA"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A este sendero se accede igualmente por la carrera 8 #10-99. Su trayecto total es de 2.1 kilómetros.</w:t>
      </w:r>
    </w:p>
    <w:p w14:paraId="214403D2" w14:textId="77777777" w:rsidR="00CA1D44" w:rsidRPr="00EA297B" w:rsidRDefault="00CA1D44" w:rsidP="00CA1D44">
      <w:pPr>
        <w:jc w:val="both"/>
        <w:rPr>
          <w:rFonts w:cs="Arial"/>
          <w:b/>
          <w:bCs/>
          <w:sz w:val="22"/>
        </w:rPr>
      </w:pPr>
      <w:r w:rsidRPr="00EA297B">
        <w:rPr>
          <w:rFonts w:cs="Arial"/>
          <w:b/>
          <w:bCs/>
          <w:sz w:val="22"/>
        </w:rPr>
        <w:t xml:space="preserve">San Francisco - </w:t>
      </w:r>
      <w:proofErr w:type="spellStart"/>
      <w:r w:rsidRPr="00EA297B">
        <w:rPr>
          <w:rFonts w:cs="Arial"/>
          <w:b/>
          <w:bCs/>
          <w:sz w:val="22"/>
        </w:rPr>
        <w:t>Vicachá</w:t>
      </w:r>
      <w:proofErr w:type="spellEnd"/>
    </w:p>
    <w:p w14:paraId="495354F9"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Ubicado en cercanías al Cerro de Monserrate, a este sendero se puede acceder por la carrera 1 No. 20-65-C. Su trayecto total es de 3.8 kilómetros y, de acuerdo con el Distrito, recorrer todo el camino toma 45 minutos en ascenso y 30 minutos en descenso.</w:t>
      </w:r>
    </w:p>
    <w:p w14:paraId="1CEFAB74"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 xml:space="preserve">Se destacan los cerros tutelares de Guadalupe y Monserrate, visitados por turistas y peregrinos de diversas partes del país y del mundo. </w:t>
      </w:r>
    </w:p>
    <w:p w14:paraId="31913032"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lastRenderedPageBreak/>
        <w:t>El parque Nacional, el cerro de Monserrate y el Cerro de Guadalupe son los sitios más frecuentados por caminantes que buscan explorar los bosques, las cascadas y nuevas rutas. Algunos de estos caminantes se pierden o accidentan por diversas razones. </w:t>
      </w:r>
    </w:p>
    <w:p w14:paraId="29F2CAB4"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Las emergencias presentadas en los cerros requieren de una organización y de técnicas de búsqueda y rescate muy específicas por las condiciones atmosferas y topográficas de la zona. Una operación puede durar de 5 a 30 horas dependiendo de la efectividad de búsqueda y del grado de dificultad en el rescate. </w:t>
      </w:r>
    </w:p>
    <w:p w14:paraId="62571B61" w14:textId="77777777" w:rsidR="00CA1D44" w:rsidRPr="00EA297B" w:rsidRDefault="00CA1D44" w:rsidP="00CA1D44">
      <w:pPr>
        <w:spacing w:line="240" w:lineRule="auto"/>
        <w:jc w:val="both"/>
        <w:rPr>
          <w:rFonts w:cs="Arial"/>
          <w:bCs/>
          <w:color w:val="000000" w:themeColor="text1"/>
          <w:sz w:val="22"/>
        </w:rPr>
      </w:pPr>
      <w:r w:rsidRPr="00EA297B">
        <w:rPr>
          <w:rFonts w:cs="Arial"/>
          <w:bCs/>
          <w:color w:val="000000" w:themeColor="text1"/>
          <w:sz w:val="22"/>
        </w:rPr>
        <w:t>Conscientes de esta situación, la UAE Cuerpo Oficial de Bomberos de Bogotá ha conformado el grupo de “Búsqueda y Rescate en montaña con personal capacitado y entrenado con el fin de estandarizar las técnicas de Búsqueda y Rescate partiendo de garantizar una operación segura para el personal de respuesta. </w:t>
      </w:r>
    </w:p>
    <w:p w14:paraId="42C236B9" w14:textId="77777777" w:rsidR="00CA1D44" w:rsidRPr="00963EAA" w:rsidRDefault="00CA1D44" w:rsidP="00CA1D44">
      <w:pPr>
        <w:pStyle w:val="Ttulo1"/>
        <w:numPr>
          <w:ilvl w:val="0"/>
          <w:numId w:val="2"/>
        </w:numPr>
      </w:pPr>
      <w:bookmarkStart w:id="4" w:name="_Toc160616105"/>
      <w:bookmarkStart w:id="5" w:name="_Toc160617127"/>
      <w:r w:rsidRPr="00963EAA">
        <w:t>OBJETIVO</w:t>
      </w:r>
      <w:bookmarkEnd w:id="1"/>
      <w:r w:rsidRPr="00963EAA">
        <w:t>S</w:t>
      </w:r>
      <w:bookmarkEnd w:id="4"/>
      <w:bookmarkEnd w:id="5"/>
    </w:p>
    <w:p w14:paraId="2FBA32EC" w14:textId="77777777" w:rsidR="00CA1D44" w:rsidRDefault="00CA1D44" w:rsidP="00CA1D44">
      <w:pPr>
        <w:pStyle w:val="Prrafodelista"/>
        <w:ind w:left="1287"/>
        <w:jc w:val="both"/>
        <w:rPr>
          <w:rFonts w:cs="Arial"/>
          <w:b/>
          <w:bCs/>
          <w:sz w:val="24"/>
          <w:szCs w:val="24"/>
        </w:rPr>
      </w:pPr>
    </w:p>
    <w:p w14:paraId="154047CD" w14:textId="77777777" w:rsidR="00CA1D44" w:rsidRDefault="00CA1D44" w:rsidP="00CA1D44">
      <w:pPr>
        <w:pStyle w:val="Prrafodelista"/>
        <w:numPr>
          <w:ilvl w:val="1"/>
          <w:numId w:val="2"/>
        </w:numPr>
        <w:jc w:val="both"/>
        <w:rPr>
          <w:rFonts w:cs="Arial"/>
          <w:b/>
          <w:bCs/>
          <w:sz w:val="24"/>
          <w:szCs w:val="24"/>
        </w:rPr>
      </w:pPr>
      <w:r w:rsidRPr="00BD4FFD">
        <w:rPr>
          <w:rFonts w:cs="Arial"/>
          <w:b/>
          <w:bCs/>
          <w:sz w:val="24"/>
          <w:szCs w:val="24"/>
        </w:rPr>
        <w:t>OBJETIVO GENERAL</w:t>
      </w:r>
      <w:r>
        <w:rPr>
          <w:rFonts w:cs="Arial"/>
          <w:b/>
          <w:bCs/>
          <w:sz w:val="24"/>
          <w:szCs w:val="24"/>
        </w:rPr>
        <w:t>:</w:t>
      </w:r>
    </w:p>
    <w:p w14:paraId="5E0F4290" w14:textId="77777777" w:rsidR="00CA1D44" w:rsidRPr="00FE7CEE" w:rsidRDefault="00CA1D44" w:rsidP="00CA1D44">
      <w:pPr>
        <w:jc w:val="both"/>
        <w:rPr>
          <w:rFonts w:cs="Arial"/>
          <w:b/>
          <w:bCs/>
          <w:sz w:val="24"/>
          <w:szCs w:val="24"/>
        </w:rPr>
      </w:pPr>
      <w:r w:rsidRPr="00FE7CEE">
        <w:rPr>
          <w:sz w:val="22"/>
        </w:rPr>
        <w:t xml:space="preserve">Desarrollar y proporcionar un recurso integral, confiable y actualizado en forma de "Manual Técnico de Rescate </w:t>
      </w:r>
      <w:r>
        <w:rPr>
          <w:sz w:val="22"/>
        </w:rPr>
        <w:t xml:space="preserve">en Montaña </w:t>
      </w:r>
      <w:r w:rsidRPr="00FE7CEE">
        <w:rPr>
          <w:sz w:val="22"/>
        </w:rPr>
        <w:t>" para el personal operativo de la Unidad Administrativa Especial Cuerpo Oficial de Bomberos de Bogotá, con el propósito de fortalecer sus capacidades y conocimientos en la atención de incidentes de rescate</w:t>
      </w:r>
      <w:r>
        <w:rPr>
          <w:sz w:val="22"/>
        </w:rPr>
        <w:t xml:space="preserve"> en terrenos agrestes.</w:t>
      </w:r>
    </w:p>
    <w:p w14:paraId="0A7965E8" w14:textId="77777777" w:rsidR="00CA1D44" w:rsidRDefault="00CA1D44" w:rsidP="00CA1D44">
      <w:pPr>
        <w:pStyle w:val="Prrafodelista"/>
        <w:numPr>
          <w:ilvl w:val="1"/>
          <w:numId w:val="2"/>
        </w:numPr>
        <w:spacing w:line="240" w:lineRule="auto"/>
        <w:jc w:val="both"/>
        <w:rPr>
          <w:rFonts w:eastAsia="Arial Unicode MS" w:cs="Arial"/>
          <w:b/>
          <w:bCs/>
          <w:sz w:val="24"/>
          <w:szCs w:val="24"/>
        </w:rPr>
      </w:pPr>
      <w:r w:rsidRPr="003C0867">
        <w:rPr>
          <w:rFonts w:eastAsia="Arial Unicode MS" w:cs="Arial"/>
          <w:b/>
          <w:bCs/>
          <w:sz w:val="24"/>
          <w:szCs w:val="24"/>
        </w:rPr>
        <w:t>OBJETIVOS ESPEC</w:t>
      </w:r>
      <w:r>
        <w:rPr>
          <w:rFonts w:eastAsia="Arial Unicode MS" w:cs="Arial"/>
          <w:b/>
          <w:bCs/>
          <w:sz w:val="24"/>
          <w:szCs w:val="24"/>
        </w:rPr>
        <w:t>Í</w:t>
      </w:r>
      <w:r w:rsidRPr="003C0867">
        <w:rPr>
          <w:rFonts w:eastAsia="Arial Unicode MS" w:cs="Arial"/>
          <w:b/>
          <w:bCs/>
          <w:sz w:val="24"/>
          <w:szCs w:val="24"/>
        </w:rPr>
        <w:t>FICOS:</w:t>
      </w:r>
    </w:p>
    <w:p w14:paraId="6E4735B8" w14:textId="77777777" w:rsidR="00CA1D44" w:rsidRDefault="00CA1D44" w:rsidP="00CA1D44">
      <w:pPr>
        <w:pStyle w:val="Prrafodelista"/>
        <w:spacing w:line="240" w:lineRule="auto"/>
        <w:ind w:left="709"/>
        <w:jc w:val="both"/>
        <w:rPr>
          <w:rFonts w:cs="Arial"/>
          <w:bCs/>
          <w:color w:val="000000" w:themeColor="text1"/>
          <w:sz w:val="22"/>
        </w:rPr>
      </w:pPr>
    </w:p>
    <w:p w14:paraId="3CE4B5C7"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BF4A0E">
        <w:rPr>
          <w:rFonts w:cs="Arial"/>
          <w:bCs/>
          <w:color w:val="000000" w:themeColor="text1"/>
          <w:sz w:val="22"/>
        </w:rPr>
        <w:t>Proporcionar al personal operativo una guía de referencia para afrontar estas emergencias de manera técnica y organizada.</w:t>
      </w:r>
    </w:p>
    <w:p w14:paraId="2D1E565B" w14:textId="77777777" w:rsidR="00CA1D44" w:rsidRPr="00BF4A0E" w:rsidRDefault="00CA1D44" w:rsidP="00CA1D44">
      <w:pPr>
        <w:pStyle w:val="Prrafodelista"/>
        <w:numPr>
          <w:ilvl w:val="0"/>
          <w:numId w:val="3"/>
        </w:numPr>
        <w:spacing w:line="240" w:lineRule="auto"/>
        <w:jc w:val="both"/>
        <w:rPr>
          <w:rFonts w:cs="Arial"/>
          <w:bCs/>
          <w:color w:val="000000" w:themeColor="text1"/>
          <w:sz w:val="22"/>
        </w:rPr>
      </w:pPr>
      <w:r w:rsidRPr="00BF4A0E">
        <w:rPr>
          <w:rFonts w:cs="Arial"/>
          <w:bCs/>
          <w:color w:val="000000" w:themeColor="text1"/>
          <w:sz w:val="22"/>
        </w:rPr>
        <w:t>Recopilar la mayor información posible para gestionar de manera eficaz una búsqueda así optimizar los recursos disponibles.</w:t>
      </w:r>
    </w:p>
    <w:p w14:paraId="7FE3AA56" w14:textId="77777777" w:rsidR="00CA1D44" w:rsidRPr="00BF4A0E" w:rsidRDefault="00CA1D44" w:rsidP="00CA1D44">
      <w:pPr>
        <w:pStyle w:val="Prrafodelista"/>
        <w:numPr>
          <w:ilvl w:val="0"/>
          <w:numId w:val="3"/>
        </w:numPr>
        <w:spacing w:line="240" w:lineRule="auto"/>
        <w:jc w:val="both"/>
        <w:rPr>
          <w:rFonts w:cs="Arial"/>
          <w:bCs/>
          <w:color w:val="000000" w:themeColor="text1"/>
          <w:sz w:val="22"/>
        </w:rPr>
      </w:pPr>
      <w:r w:rsidRPr="00BF4A0E">
        <w:rPr>
          <w:rFonts w:cs="Arial"/>
          <w:bCs/>
          <w:color w:val="000000" w:themeColor="text1"/>
          <w:sz w:val="22"/>
        </w:rPr>
        <w:t xml:space="preserve">Aplicar las diferentes técnicas de búsqueda y rescate para lograr en el menor tiempo posible la ubicación y extracción de las posibles víctimas. </w:t>
      </w:r>
    </w:p>
    <w:p w14:paraId="5C0A97CE" w14:textId="77777777" w:rsidR="00CA1D44" w:rsidRPr="00BF4A0E" w:rsidRDefault="00CA1D44" w:rsidP="00CA1D44">
      <w:pPr>
        <w:pStyle w:val="Prrafodelista"/>
        <w:numPr>
          <w:ilvl w:val="0"/>
          <w:numId w:val="3"/>
        </w:numPr>
        <w:spacing w:line="240" w:lineRule="auto"/>
        <w:jc w:val="both"/>
        <w:rPr>
          <w:rFonts w:cs="Arial"/>
          <w:bCs/>
          <w:color w:val="000000" w:themeColor="text1"/>
          <w:sz w:val="22"/>
        </w:rPr>
      </w:pPr>
      <w:r w:rsidRPr="00BF4A0E">
        <w:rPr>
          <w:rFonts w:cs="Arial"/>
          <w:bCs/>
          <w:color w:val="000000" w:themeColor="text1"/>
          <w:sz w:val="22"/>
        </w:rPr>
        <w:t>Identificar los diferentes peligros en operaciones de búsqueda y rescate en montaña</w:t>
      </w:r>
    </w:p>
    <w:p w14:paraId="1D6EAFB3" w14:textId="77777777" w:rsidR="00CA1D44" w:rsidRPr="00BF4A0E" w:rsidRDefault="00CA1D44" w:rsidP="00CA1D44">
      <w:pPr>
        <w:pStyle w:val="Prrafodelista"/>
        <w:numPr>
          <w:ilvl w:val="0"/>
          <w:numId w:val="3"/>
        </w:numPr>
        <w:spacing w:line="240" w:lineRule="auto"/>
        <w:jc w:val="both"/>
        <w:rPr>
          <w:rFonts w:cs="Arial"/>
          <w:bCs/>
          <w:color w:val="000000" w:themeColor="text1"/>
          <w:sz w:val="22"/>
        </w:rPr>
      </w:pPr>
      <w:r w:rsidRPr="00BF4A0E">
        <w:rPr>
          <w:rFonts w:cs="Arial"/>
          <w:bCs/>
          <w:color w:val="000000" w:themeColor="text1"/>
          <w:sz w:val="22"/>
        </w:rPr>
        <w:t>Conocer los diferentes sistemas y métodos de orientación para las operaciones en búsqueda y rescate en montaña.</w:t>
      </w:r>
    </w:p>
    <w:p w14:paraId="3A573527" w14:textId="77777777" w:rsidR="00CA1D44" w:rsidRPr="00963EAA" w:rsidRDefault="00CA1D44" w:rsidP="00CA1D44">
      <w:pPr>
        <w:pStyle w:val="Ttulo1"/>
        <w:numPr>
          <w:ilvl w:val="0"/>
          <w:numId w:val="2"/>
        </w:numPr>
        <w:rPr>
          <w:rFonts w:eastAsia="Arial Unicode MS"/>
          <w:bCs/>
        </w:rPr>
      </w:pPr>
      <w:bookmarkStart w:id="6" w:name="_bookmark1"/>
      <w:bookmarkStart w:id="7" w:name="_Toc112234842"/>
      <w:bookmarkStart w:id="8" w:name="_Toc160616106"/>
      <w:bookmarkStart w:id="9" w:name="_Toc160617128"/>
      <w:bookmarkEnd w:id="6"/>
      <w:r w:rsidRPr="00963EAA">
        <w:rPr>
          <w:rFonts w:eastAsia="Arial Unicode MS"/>
          <w:bCs/>
        </w:rPr>
        <w:t>DEFINIC</w:t>
      </w:r>
      <w:bookmarkEnd w:id="7"/>
      <w:r w:rsidRPr="00963EAA">
        <w:rPr>
          <w:rFonts w:eastAsia="Arial Unicode MS"/>
          <w:bCs/>
        </w:rPr>
        <w:t>IONES</w:t>
      </w:r>
      <w:bookmarkEnd w:id="8"/>
      <w:bookmarkEnd w:id="9"/>
      <w:r w:rsidRPr="00963EAA">
        <w:rPr>
          <w:rFonts w:eastAsia="Arial Unicode MS"/>
          <w:bCs/>
        </w:rPr>
        <w:t xml:space="preserve"> </w:t>
      </w:r>
    </w:p>
    <w:p w14:paraId="3E9EEBD0" w14:textId="77777777" w:rsidR="00CA1D44" w:rsidRDefault="00CA1D44" w:rsidP="00CA1D44">
      <w:pPr>
        <w:jc w:val="both"/>
        <w:rPr>
          <w:sz w:val="22"/>
        </w:rPr>
      </w:pPr>
    </w:p>
    <w:p w14:paraId="71C971D0" w14:textId="77777777" w:rsidR="00CA1D44" w:rsidRDefault="00CA1D44" w:rsidP="00CA1D44">
      <w:pPr>
        <w:jc w:val="both"/>
        <w:rPr>
          <w:sz w:val="22"/>
        </w:rPr>
      </w:pPr>
      <w:r w:rsidRPr="00295910">
        <w:rPr>
          <w:b/>
          <w:sz w:val="22"/>
        </w:rPr>
        <w:t>Rescate:</w:t>
      </w:r>
      <w:r w:rsidRPr="00295910">
        <w:rPr>
          <w:sz w:val="22"/>
        </w:rPr>
        <w:t xml:space="preserve"> Prestar auxilio a las personas accidentadas, perdidas o aisladas en zonas de montaña o lugares de difícil acceso.</w:t>
      </w:r>
    </w:p>
    <w:p w14:paraId="58201DF0" w14:textId="77777777" w:rsidR="00CA1D44" w:rsidRDefault="00CA1D44" w:rsidP="00CA1D44">
      <w:pPr>
        <w:jc w:val="both"/>
        <w:rPr>
          <w:sz w:val="22"/>
        </w:rPr>
      </w:pPr>
      <w:r w:rsidRPr="00295910">
        <w:rPr>
          <w:b/>
          <w:sz w:val="22"/>
        </w:rPr>
        <w:t>Búsqueda:</w:t>
      </w:r>
      <w:r w:rsidRPr="00295910">
        <w:rPr>
          <w:sz w:val="22"/>
        </w:rPr>
        <w:t xml:space="preserve"> es la acción de buscar. Este verbo (buscar) permite nombrar a la acción de hacer algo para hallar a alguien o algo, hacer lo necesario para conseguir un objetivo, ir por una persona para llevarla a alguna parte o provocar ciertas reacciones en ella.</w:t>
      </w:r>
    </w:p>
    <w:p w14:paraId="6329773F" w14:textId="77777777" w:rsidR="00CA1D44" w:rsidRDefault="00CA1D44" w:rsidP="00CA1D44">
      <w:pPr>
        <w:jc w:val="both"/>
        <w:rPr>
          <w:sz w:val="22"/>
        </w:rPr>
      </w:pPr>
      <w:r w:rsidRPr="00F369D1">
        <w:rPr>
          <w:b/>
          <w:sz w:val="22"/>
        </w:rPr>
        <w:t>Alertante:</w:t>
      </w:r>
      <w:r>
        <w:rPr>
          <w:sz w:val="22"/>
        </w:rPr>
        <w:t xml:space="preserve"> </w:t>
      </w:r>
      <w:r w:rsidRPr="00F369D1">
        <w:rPr>
          <w:sz w:val="22"/>
        </w:rPr>
        <w:t>Persona que alerta de una situación de peligro o riesgo.</w:t>
      </w:r>
    </w:p>
    <w:p w14:paraId="48D09DC7" w14:textId="77777777" w:rsidR="00CA1D44" w:rsidRDefault="00CA1D44" w:rsidP="00CA1D44">
      <w:pPr>
        <w:jc w:val="both"/>
        <w:rPr>
          <w:sz w:val="22"/>
        </w:rPr>
      </w:pPr>
      <w:r w:rsidRPr="00F369D1">
        <w:rPr>
          <w:b/>
          <w:sz w:val="22"/>
        </w:rPr>
        <w:t>Desaparecido:</w:t>
      </w:r>
      <w:r>
        <w:rPr>
          <w:sz w:val="22"/>
        </w:rPr>
        <w:t xml:space="preserve"> </w:t>
      </w:r>
      <w:r w:rsidRPr="00F369D1">
        <w:rPr>
          <w:sz w:val="22"/>
        </w:rPr>
        <w:t>Persona que</w:t>
      </w:r>
      <w:r>
        <w:rPr>
          <w:sz w:val="22"/>
        </w:rPr>
        <w:t xml:space="preserve"> se haya en paradero desconocido, sin que se sepa si vive.</w:t>
      </w:r>
    </w:p>
    <w:p w14:paraId="0641B8BB" w14:textId="77777777" w:rsidR="00CA1D44" w:rsidRDefault="00CA1D44" w:rsidP="00CA1D44">
      <w:pPr>
        <w:jc w:val="both"/>
        <w:rPr>
          <w:sz w:val="22"/>
        </w:rPr>
      </w:pPr>
      <w:r w:rsidRPr="00401CE8">
        <w:rPr>
          <w:b/>
          <w:sz w:val="22"/>
        </w:rPr>
        <w:lastRenderedPageBreak/>
        <w:t>Datum:</w:t>
      </w:r>
      <w:r w:rsidRPr="00401CE8">
        <w:rPr>
          <w:sz w:val="22"/>
        </w:rPr>
        <w:t xml:space="preserve"> es una referencia que nos permite realizar la cartografía de una zona de manera más precisa.</w:t>
      </w:r>
    </w:p>
    <w:p w14:paraId="2258A4D1" w14:textId="77777777" w:rsidR="00CA1D44" w:rsidRDefault="00CA1D44" w:rsidP="00CA1D44">
      <w:pPr>
        <w:jc w:val="both"/>
        <w:rPr>
          <w:sz w:val="22"/>
        </w:rPr>
      </w:pPr>
      <w:r w:rsidRPr="00401CE8">
        <w:rPr>
          <w:b/>
          <w:sz w:val="22"/>
        </w:rPr>
        <w:t>Cartografía:</w:t>
      </w:r>
      <w:r>
        <w:rPr>
          <w:b/>
          <w:sz w:val="22"/>
        </w:rPr>
        <w:t xml:space="preserve"> </w:t>
      </w:r>
      <w:r w:rsidRPr="00401CE8">
        <w:rPr>
          <w:sz w:val="22"/>
        </w:rPr>
        <w:t>Representa áreas del terreno que muestran elementos básicos como son curvas de nivel, aguas, red hídrica, y algunos elementos artificiales, humanos o culturales, como son las redes de transporte y los centros poblados, entre otros.</w:t>
      </w:r>
    </w:p>
    <w:p w14:paraId="3DB7B952" w14:textId="77777777" w:rsidR="00CA1D44" w:rsidRDefault="00CA1D44" w:rsidP="00CA1D44">
      <w:pPr>
        <w:jc w:val="both"/>
        <w:rPr>
          <w:sz w:val="22"/>
        </w:rPr>
      </w:pPr>
      <w:r>
        <w:rPr>
          <w:b/>
          <w:sz w:val="22"/>
        </w:rPr>
        <w:t>P</w:t>
      </w:r>
      <w:r w:rsidRPr="00401CE8">
        <w:rPr>
          <w:b/>
          <w:sz w:val="22"/>
        </w:rPr>
        <w:t>aralelos y meridianos:</w:t>
      </w:r>
      <w:r>
        <w:rPr>
          <w:sz w:val="22"/>
        </w:rPr>
        <w:t xml:space="preserve"> </w:t>
      </w:r>
      <w:r w:rsidRPr="00401CE8">
        <w:rPr>
          <w:sz w:val="22"/>
        </w:rPr>
        <w:t>Estas líneas son imaginarias y nos sirven para saber dónde está un punto en la Tierra. Las líneas que van del Polo Norte al Polo Sur se llaman meridianos. Las líneas que van de este a oeste y que son paralelas al Ecuador se llaman paralelos. El Ecuador también es un paralelo.</w:t>
      </w:r>
    </w:p>
    <w:p w14:paraId="4C4D5EFF" w14:textId="77777777" w:rsidR="00CA1D44" w:rsidRDefault="00CA1D44" w:rsidP="00CA1D44">
      <w:pPr>
        <w:jc w:val="both"/>
        <w:rPr>
          <w:sz w:val="22"/>
        </w:rPr>
      </w:pPr>
      <w:r w:rsidRPr="00E027D3">
        <w:rPr>
          <w:b/>
          <w:sz w:val="22"/>
        </w:rPr>
        <w:t>Latitud:</w:t>
      </w:r>
      <w:r w:rsidRPr="00E027D3">
        <w:rPr>
          <w:sz w:val="22"/>
        </w:rPr>
        <w:t xml:space="preserve"> (expresada como Y) proporciona la localización de un lugar en dirección Norte o Sur desde el ecuador</w:t>
      </w:r>
      <w:r>
        <w:rPr>
          <w:sz w:val="22"/>
        </w:rPr>
        <w:t>.</w:t>
      </w:r>
    </w:p>
    <w:p w14:paraId="4F423F2B" w14:textId="77777777" w:rsidR="00CA1D44" w:rsidRDefault="00CA1D44" w:rsidP="00CA1D44">
      <w:pPr>
        <w:jc w:val="both"/>
        <w:rPr>
          <w:sz w:val="22"/>
        </w:rPr>
      </w:pPr>
      <w:r w:rsidRPr="00E027D3">
        <w:rPr>
          <w:b/>
          <w:sz w:val="22"/>
        </w:rPr>
        <w:t>Longitud:</w:t>
      </w:r>
      <w:r w:rsidRPr="00E027D3">
        <w:rPr>
          <w:sz w:val="22"/>
        </w:rPr>
        <w:t xml:space="preserve"> (expresada com</w:t>
      </w:r>
      <w:r>
        <w:rPr>
          <w:sz w:val="22"/>
        </w:rPr>
        <w:t>o</w:t>
      </w:r>
      <w:r w:rsidRPr="00E027D3">
        <w:rPr>
          <w:sz w:val="22"/>
        </w:rPr>
        <w:t xml:space="preserve"> X) proporciona la localización de un lugar en dirección Este u</w:t>
      </w:r>
      <w:r>
        <w:rPr>
          <w:sz w:val="22"/>
        </w:rPr>
        <w:t xml:space="preserve"> </w:t>
      </w:r>
      <w:r w:rsidRPr="00E027D3">
        <w:rPr>
          <w:sz w:val="22"/>
        </w:rPr>
        <w:t>Oeste desde el meridiano de Greenwich.</w:t>
      </w:r>
    </w:p>
    <w:p w14:paraId="3B7E28FE" w14:textId="77777777" w:rsidR="00CA1D44" w:rsidRDefault="00CA1D44" w:rsidP="00CA1D44">
      <w:pPr>
        <w:jc w:val="both"/>
        <w:rPr>
          <w:sz w:val="22"/>
        </w:rPr>
      </w:pPr>
      <w:r>
        <w:rPr>
          <w:b/>
          <w:sz w:val="22"/>
        </w:rPr>
        <w:t>Mapa:</w:t>
      </w:r>
      <w:r w:rsidRPr="00E027D3">
        <w:rPr>
          <w:b/>
          <w:sz w:val="22"/>
        </w:rPr>
        <w:t xml:space="preserve"> </w:t>
      </w:r>
      <w:r w:rsidRPr="00E027D3">
        <w:rPr>
          <w:sz w:val="22"/>
        </w:rPr>
        <w:t>Es la representación plana, reducida y simplificada de la superficie terrestre o de una parte de ésta.</w:t>
      </w:r>
    </w:p>
    <w:p w14:paraId="71F75FFA" w14:textId="77777777" w:rsidR="00CA1D44" w:rsidRDefault="00CA1D44" w:rsidP="00CA1D44">
      <w:pPr>
        <w:jc w:val="both"/>
        <w:rPr>
          <w:sz w:val="22"/>
        </w:rPr>
      </w:pPr>
      <w:r w:rsidRPr="00E027D3">
        <w:rPr>
          <w:b/>
          <w:sz w:val="22"/>
        </w:rPr>
        <w:t>UTM:</w:t>
      </w:r>
      <w:r w:rsidRPr="00E027D3">
        <w:rPr>
          <w:sz w:val="22"/>
        </w:rPr>
        <w:t xml:space="preserve"> Universal </w:t>
      </w:r>
      <w:proofErr w:type="spellStart"/>
      <w:r w:rsidRPr="00E027D3">
        <w:rPr>
          <w:sz w:val="22"/>
        </w:rPr>
        <w:t>Transverse</w:t>
      </w:r>
      <w:proofErr w:type="spellEnd"/>
      <w:r w:rsidRPr="00E027D3">
        <w:rPr>
          <w:sz w:val="22"/>
        </w:rPr>
        <w:t xml:space="preserve"> Mercator</w:t>
      </w:r>
      <w:r>
        <w:rPr>
          <w:sz w:val="22"/>
        </w:rPr>
        <w:t>.</w:t>
      </w:r>
    </w:p>
    <w:p w14:paraId="3A29F381" w14:textId="77777777" w:rsidR="00CA1D44" w:rsidRDefault="00CA1D44" w:rsidP="00CA1D44">
      <w:pPr>
        <w:jc w:val="both"/>
        <w:rPr>
          <w:sz w:val="22"/>
        </w:rPr>
      </w:pPr>
      <w:r w:rsidRPr="00E027D3">
        <w:rPr>
          <w:b/>
          <w:sz w:val="22"/>
        </w:rPr>
        <w:t>GPS:</w:t>
      </w:r>
      <w:r w:rsidRPr="00E027D3">
        <w:t xml:space="preserve"> </w:t>
      </w:r>
      <w:r w:rsidRPr="00E027D3">
        <w:rPr>
          <w:sz w:val="22"/>
        </w:rPr>
        <w:t>Sistema de Posicionamiento Global</w:t>
      </w:r>
      <w:r>
        <w:rPr>
          <w:sz w:val="22"/>
        </w:rPr>
        <w:t>.</w:t>
      </w:r>
    </w:p>
    <w:p w14:paraId="766F751A" w14:textId="77777777" w:rsidR="00CA1D44" w:rsidRPr="00E027D3" w:rsidRDefault="00CA1D44" w:rsidP="00CA1D44">
      <w:pPr>
        <w:jc w:val="both"/>
        <w:rPr>
          <w:sz w:val="22"/>
        </w:rPr>
      </w:pPr>
      <w:r w:rsidRPr="00E027D3">
        <w:rPr>
          <w:b/>
          <w:sz w:val="22"/>
        </w:rPr>
        <w:t>Brújula:</w:t>
      </w:r>
      <w:r w:rsidRPr="00E027D3">
        <w:rPr>
          <w:sz w:val="22"/>
        </w:rPr>
        <w:t xml:space="preserve"> </w:t>
      </w:r>
      <w:r>
        <w:rPr>
          <w:sz w:val="22"/>
        </w:rPr>
        <w:t>E</w:t>
      </w:r>
      <w:r w:rsidRPr="00E027D3">
        <w:rPr>
          <w:sz w:val="22"/>
        </w:rPr>
        <w:t>s un instrumento de orientación que utiliza una aguja imantada para señalar el norte magnético terrestre.</w:t>
      </w:r>
    </w:p>
    <w:p w14:paraId="2CEC4D19" w14:textId="77777777" w:rsidR="00CA1D44" w:rsidRDefault="00CA1D44" w:rsidP="00CA1D44">
      <w:pPr>
        <w:pStyle w:val="Ttulo1"/>
        <w:numPr>
          <w:ilvl w:val="0"/>
          <w:numId w:val="2"/>
        </w:numPr>
        <w:rPr>
          <w:rFonts w:eastAsia="Arial Unicode MS"/>
          <w:bCs/>
        </w:rPr>
      </w:pPr>
      <w:bookmarkStart w:id="10" w:name="_Toc160616107"/>
      <w:bookmarkStart w:id="11" w:name="_Toc160617129"/>
      <w:r w:rsidRPr="004A067C">
        <w:rPr>
          <w:rFonts w:eastAsia="Arial Unicode MS"/>
          <w:bCs/>
        </w:rPr>
        <w:t>RESCATE EN MONTAÑA</w:t>
      </w:r>
      <w:bookmarkEnd w:id="10"/>
      <w:bookmarkEnd w:id="11"/>
    </w:p>
    <w:p w14:paraId="00568C3B" w14:textId="77777777" w:rsidR="00CA1D44" w:rsidRPr="004A067C" w:rsidRDefault="00CA1D44" w:rsidP="00CA1D44"/>
    <w:p w14:paraId="134E663D" w14:textId="77777777" w:rsidR="00CA1D44" w:rsidRPr="00A5493B" w:rsidRDefault="00CA1D44" w:rsidP="00CA1D44">
      <w:pPr>
        <w:spacing w:line="240" w:lineRule="auto"/>
        <w:jc w:val="both"/>
        <w:rPr>
          <w:rFonts w:cs="Arial"/>
          <w:bCs/>
          <w:color w:val="000000" w:themeColor="text1"/>
          <w:sz w:val="22"/>
        </w:rPr>
      </w:pPr>
      <w:r w:rsidRPr="00A5493B">
        <w:rPr>
          <w:rFonts w:cs="Arial"/>
          <w:bCs/>
          <w:color w:val="000000" w:themeColor="text1"/>
          <w:sz w:val="22"/>
        </w:rPr>
        <w:t>Conjunto procedimientos y técnicas tendientes a buscar localizar y extraer una o varias personas que se encuentren desubicadas o lesionadas en un terreno agreste lejano o desolado de difícil acceso.</w:t>
      </w:r>
    </w:p>
    <w:p w14:paraId="41B4EB7B" w14:textId="77777777" w:rsidR="00CA1D44" w:rsidRPr="00A5493B" w:rsidRDefault="00CA1D44" w:rsidP="00CA1D44">
      <w:pPr>
        <w:spacing w:line="240" w:lineRule="auto"/>
        <w:jc w:val="both"/>
        <w:rPr>
          <w:rFonts w:cs="Arial"/>
          <w:bCs/>
          <w:color w:val="000000" w:themeColor="text1"/>
          <w:sz w:val="22"/>
        </w:rPr>
      </w:pPr>
      <w:r w:rsidRPr="00A5493B">
        <w:rPr>
          <w:rFonts w:cs="Arial"/>
          <w:bCs/>
          <w:color w:val="000000" w:themeColor="text1"/>
          <w:sz w:val="22"/>
        </w:rPr>
        <w:t>En operaciones de búsqueda, localización y rescate en Montaña se pueden presentar diferentes incidentes que debido a la complejidad de los escenarios a los cuales se ve enfrentado el personal, esto exige que en dichas operaciones se tenga una organización basada en él, sistema comando de incidentes teniendo en cuenta las 3 faces del rescate en montaña (Planeación, Búsqueda, Rescate).</w:t>
      </w:r>
    </w:p>
    <w:p w14:paraId="54BAB42A" w14:textId="77777777" w:rsidR="00CA1D44" w:rsidRDefault="00CA1D44" w:rsidP="00CA1D44">
      <w:pPr>
        <w:pStyle w:val="Ttulo1"/>
        <w:numPr>
          <w:ilvl w:val="0"/>
          <w:numId w:val="2"/>
        </w:numPr>
      </w:pPr>
      <w:bookmarkStart w:id="12" w:name="_Toc160616108"/>
      <w:bookmarkStart w:id="13" w:name="_Toc160617130"/>
      <w:r>
        <w:t>PLAN DE BÚSQUEDA Y RESCATE</w:t>
      </w:r>
      <w:bookmarkEnd w:id="12"/>
      <w:bookmarkEnd w:id="13"/>
    </w:p>
    <w:p w14:paraId="199EA38D" w14:textId="77777777" w:rsidR="00CA1D44" w:rsidRDefault="00CA1D44" w:rsidP="00CA1D44">
      <w:pPr>
        <w:spacing w:line="240" w:lineRule="auto"/>
        <w:jc w:val="both"/>
        <w:rPr>
          <w:rFonts w:cs="Arial"/>
          <w:bCs/>
          <w:color w:val="000000" w:themeColor="text1"/>
          <w:sz w:val="22"/>
        </w:rPr>
      </w:pPr>
    </w:p>
    <w:p w14:paraId="75F50819" w14:textId="77777777" w:rsidR="00CA1D44" w:rsidRPr="00D42ADA" w:rsidRDefault="00CA1D44" w:rsidP="00CA1D44">
      <w:pPr>
        <w:spacing w:line="240" w:lineRule="auto"/>
        <w:jc w:val="both"/>
        <w:rPr>
          <w:rFonts w:cs="Arial"/>
          <w:bCs/>
          <w:color w:val="000000" w:themeColor="text1"/>
          <w:sz w:val="22"/>
        </w:rPr>
      </w:pPr>
      <w:r w:rsidRPr="00D42ADA">
        <w:rPr>
          <w:rFonts w:cs="Arial"/>
          <w:bCs/>
          <w:color w:val="000000" w:themeColor="text1"/>
          <w:sz w:val="22"/>
        </w:rPr>
        <w:t xml:space="preserve">Como se mencionó, el plan de búsqueda y rescate corresponde a aquellas acciones que permiten localizar, prestar atención y asistir a las personas que se encuentren en alguna situación adversa; para ello, se cumple una serie de etapas o pasos, que permitan una buena construcción del plan. </w:t>
      </w:r>
    </w:p>
    <w:p w14:paraId="5444A9E8" w14:textId="77777777" w:rsidR="00CA1D44" w:rsidRPr="00D42ADA" w:rsidRDefault="00CA1D44" w:rsidP="00CA1D44">
      <w:pPr>
        <w:spacing w:line="240" w:lineRule="auto"/>
        <w:jc w:val="both"/>
        <w:rPr>
          <w:rFonts w:cs="Arial"/>
          <w:bCs/>
          <w:color w:val="000000" w:themeColor="text1"/>
          <w:sz w:val="22"/>
        </w:rPr>
      </w:pPr>
      <w:r w:rsidRPr="00D42ADA">
        <w:rPr>
          <w:rFonts w:cs="Arial"/>
          <w:bCs/>
          <w:color w:val="000000" w:themeColor="text1"/>
          <w:sz w:val="22"/>
        </w:rPr>
        <w:t>A continuación, se describe cada una de ellas.</w:t>
      </w:r>
    </w:p>
    <w:p w14:paraId="693708D0" w14:textId="77777777" w:rsidR="00CA1D44" w:rsidRPr="0003621B" w:rsidRDefault="00CA1D44" w:rsidP="00CA1D44">
      <w:pPr>
        <w:pStyle w:val="Ttulo1"/>
        <w:numPr>
          <w:ilvl w:val="1"/>
          <w:numId w:val="2"/>
        </w:numPr>
        <w:rPr>
          <w:sz w:val="22"/>
        </w:rPr>
      </w:pPr>
      <w:bookmarkStart w:id="14" w:name="_Toc160616109"/>
      <w:bookmarkStart w:id="15" w:name="_Toc160617131"/>
      <w:r w:rsidRPr="0003621B">
        <w:rPr>
          <w:sz w:val="22"/>
        </w:rPr>
        <w:lastRenderedPageBreak/>
        <w:t>Planeamiento y preparación</w:t>
      </w:r>
      <w:bookmarkEnd w:id="14"/>
      <w:bookmarkEnd w:id="15"/>
    </w:p>
    <w:p w14:paraId="7F5A041A" w14:textId="77777777" w:rsidR="00CA1D44" w:rsidRDefault="00CA1D44" w:rsidP="00CA1D44">
      <w:pPr>
        <w:spacing w:line="240" w:lineRule="auto"/>
        <w:jc w:val="both"/>
        <w:rPr>
          <w:rFonts w:cs="Arial"/>
          <w:bCs/>
          <w:color w:val="000000" w:themeColor="text1"/>
        </w:rPr>
      </w:pPr>
    </w:p>
    <w:p w14:paraId="3B5C52E8" w14:textId="77777777" w:rsidR="00CA1D44" w:rsidRPr="0003621B" w:rsidRDefault="00CA1D44" w:rsidP="00CA1D44">
      <w:pPr>
        <w:spacing w:line="240" w:lineRule="auto"/>
        <w:jc w:val="both"/>
        <w:rPr>
          <w:rFonts w:cs="Arial"/>
          <w:bCs/>
          <w:color w:val="000000" w:themeColor="text1"/>
          <w:sz w:val="22"/>
        </w:rPr>
      </w:pPr>
      <w:r w:rsidRPr="0003621B">
        <w:rPr>
          <w:rFonts w:cs="Arial"/>
          <w:bCs/>
          <w:color w:val="000000" w:themeColor="text1"/>
          <w:sz w:val="22"/>
        </w:rPr>
        <w:t>Involucra la preparación, tanto del equipamiento como del personal ante un evento; se toman en cuenta cuáles son los procedimientos y protocolos que se deben aplicar y cuáles instancias e instituciones van a formar parte.</w:t>
      </w:r>
    </w:p>
    <w:p w14:paraId="5FE552B0" w14:textId="77777777" w:rsidR="00CA1D44" w:rsidRDefault="00CA1D44" w:rsidP="00CA1D44">
      <w:pPr>
        <w:pStyle w:val="Ttulo1"/>
        <w:numPr>
          <w:ilvl w:val="1"/>
          <w:numId w:val="2"/>
        </w:numPr>
        <w:rPr>
          <w:sz w:val="22"/>
        </w:rPr>
      </w:pPr>
      <w:bookmarkStart w:id="16" w:name="_Toc160616110"/>
      <w:bookmarkStart w:id="17" w:name="_Toc160617132"/>
      <w:r w:rsidRPr="0003621B">
        <w:rPr>
          <w:sz w:val="22"/>
        </w:rPr>
        <w:t>Ejecución</w:t>
      </w:r>
      <w:bookmarkEnd w:id="16"/>
      <w:bookmarkEnd w:id="17"/>
    </w:p>
    <w:p w14:paraId="7BA223EB" w14:textId="77777777" w:rsidR="00CA1D44" w:rsidRPr="0003621B" w:rsidRDefault="00CA1D44" w:rsidP="00CA1D44"/>
    <w:p w14:paraId="1648E37D" w14:textId="77777777" w:rsidR="00CA1D44" w:rsidRPr="0003621B" w:rsidRDefault="00CA1D44" w:rsidP="00CA1D44">
      <w:pPr>
        <w:spacing w:line="240" w:lineRule="auto"/>
        <w:jc w:val="both"/>
        <w:rPr>
          <w:rFonts w:cs="Arial"/>
          <w:bCs/>
          <w:color w:val="000000" w:themeColor="text1"/>
          <w:sz w:val="22"/>
        </w:rPr>
      </w:pPr>
      <w:r w:rsidRPr="0003621B">
        <w:rPr>
          <w:rFonts w:cs="Arial"/>
          <w:bCs/>
          <w:color w:val="000000" w:themeColor="text1"/>
          <w:sz w:val="22"/>
        </w:rPr>
        <w:t>Corresponde a la aplicación y puesta en marcha de los protocolos establecidos en la fase anterior de preparación y planeamiento. Al presentarse una emergencia o evento en particular, los coordinadores de la actividad deberán activar un plan de búsqueda y rescate, en conjunto con los participantes.</w:t>
      </w:r>
    </w:p>
    <w:p w14:paraId="054BE24B" w14:textId="77777777" w:rsidR="00CA1D44" w:rsidRPr="00CA5C6A" w:rsidRDefault="00CA1D44" w:rsidP="00CA1D44">
      <w:pPr>
        <w:pStyle w:val="Ttulo1"/>
        <w:numPr>
          <w:ilvl w:val="1"/>
          <w:numId w:val="2"/>
        </w:numPr>
        <w:rPr>
          <w:sz w:val="22"/>
        </w:rPr>
      </w:pPr>
      <w:bookmarkStart w:id="18" w:name="_Toc160616111"/>
      <w:bookmarkStart w:id="19" w:name="_Toc160617133"/>
      <w:r w:rsidRPr="00CA5C6A">
        <w:rPr>
          <w:sz w:val="22"/>
        </w:rPr>
        <w:t>Evaluación</w:t>
      </w:r>
      <w:bookmarkEnd w:id="18"/>
      <w:bookmarkEnd w:id="19"/>
    </w:p>
    <w:p w14:paraId="4B350D58" w14:textId="77777777" w:rsidR="00CA1D44" w:rsidRPr="0003621B" w:rsidRDefault="00CA1D44" w:rsidP="00CA1D44"/>
    <w:p w14:paraId="4D4DC85A" w14:textId="77777777" w:rsidR="00CA1D44" w:rsidRPr="0003621B" w:rsidRDefault="00CA1D44" w:rsidP="00CA1D44">
      <w:pPr>
        <w:spacing w:line="240" w:lineRule="auto"/>
        <w:jc w:val="both"/>
        <w:rPr>
          <w:rFonts w:cs="Arial"/>
          <w:bCs/>
          <w:color w:val="000000" w:themeColor="text1"/>
          <w:sz w:val="22"/>
        </w:rPr>
      </w:pPr>
      <w:r w:rsidRPr="0003621B">
        <w:rPr>
          <w:rFonts w:cs="Arial"/>
          <w:bCs/>
          <w:color w:val="000000" w:themeColor="text1"/>
          <w:sz w:val="22"/>
        </w:rPr>
        <w:t>Consiste en identificar y valorar las acciones desarrolladas en el plan de búsqueda y rescate; es decir, evaluar hechos en los cuales se tuvo éxito y en aquellos donde se debe mejorar. Algunas técnicas por desarrollar serían las siguientes:</w:t>
      </w:r>
    </w:p>
    <w:p w14:paraId="3C0C074D" w14:textId="77777777" w:rsidR="00CA1D44" w:rsidRPr="00B503CC" w:rsidRDefault="00CA1D44" w:rsidP="00CA1D44">
      <w:pPr>
        <w:pStyle w:val="Ttulo1"/>
        <w:numPr>
          <w:ilvl w:val="2"/>
          <w:numId w:val="2"/>
        </w:numPr>
        <w:rPr>
          <w:sz w:val="22"/>
        </w:rPr>
      </w:pPr>
      <w:bookmarkStart w:id="20" w:name="_Toc160616112"/>
      <w:bookmarkStart w:id="21" w:name="_Toc160617134"/>
      <w:r w:rsidRPr="00B503CC">
        <w:rPr>
          <w:sz w:val="22"/>
        </w:rPr>
        <w:t>Estrategias y Técnicas de Búsqueda</w:t>
      </w:r>
      <w:bookmarkEnd w:id="20"/>
      <w:bookmarkEnd w:id="21"/>
    </w:p>
    <w:p w14:paraId="3480F050" w14:textId="77777777" w:rsidR="00CA1D44" w:rsidRDefault="00CA1D44" w:rsidP="00CA1D44">
      <w:pPr>
        <w:spacing w:line="240" w:lineRule="auto"/>
        <w:jc w:val="both"/>
        <w:rPr>
          <w:rFonts w:cs="Arial"/>
          <w:bCs/>
          <w:color w:val="000000" w:themeColor="text1"/>
          <w:sz w:val="22"/>
        </w:rPr>
      </w:pPr>
    </w:p>
    <w:p w14:paraId="518FF0A6" w14:textId="77777777" w:rsidR="00CA1D44" w:rsidRPr="00336DA8" w:rsidRDefault="00CA1D44" w:rsidP="00CA1D44">
      <w:pPr>
        <w:spacing w:line="240" w:lineRule="auto"/>
        <w:jc w:val="both"/>
        <w:rPr>
          <w:rFonts w:cs="Arial"/>
          <w:bCs/>
          <w:color w:val="000000" w:themeColor="text1"/>
          <w:sz w:val="22"/>
        </w:rPr>
      </w:pPr>
      <w:r w:rsidRPr="00336DA8">
        <w:rPr>
          <w:rFonts w:cs="Arial"/>
          <w:bCs/>
          <w:color w:val="000000" w:themeColor="text1"/>
          <w:sz w:val="22"/>
        </w:rPr>
        <w:t xml:space="preserve">En una primera clasificación de las estrategias de búsqueda se acostumbra a diferenciar entre </w:t>
      </w:r>
      <w:bookmarkStart w:id="22" w:name="_Hlk143680991"/>
      <w:r w:rsidRPr="00336DA8">
        <w:rPr>
          <w:rFonts w:cs="Arial"/>
          <w:bCs/>
          <w:color w:val="000000" w:themeColor="text1"/>
          <w:sz w:val="22"/>
        </w:rPr>
        <w:t xml:space="preserve">estrategias pasivas </w:t>
      </w:r>
      <w:bookmarkEnd w:id="22"/>
      <w:r w:rsidRPr="00336DA8">
        <w:rPr>
          <w:rFonts w:cs="Arial"/>
          <w:bCs/>
          <w:color w:val="000000" w:themeColor="text1"/>
          <w:sz w:val="22"/>
        </w:rPr>
        <w:t xml:space="preserve">y estrategias activas. </w:t>
      </w:r>
    </w:p>
    <w:p w14:paraId="1A0FE401" w14:textId="77777777" w:rsidR="00CA1D44" w:rsidRPr="00336DA8" w:rsidRDefault="00CA1D44" w:rsidP="00CA1D44">
      <w:pPr>
        <w:spacing w:line="240" w:lineRule="auto"/>
        <w:jc w:val="both"/>
        <w:rPr>
          <w:rFonts w:cs="Arial"/>
          <w:bCs/>
          <w:color w:val="000000" w:themeColor="text1"/>
          <w:sz w:val="22"/>
        </w:rPr>
      </w:pPr>
      <w:r w:rsidRPr="00336DA8">
        <w:rPr>
          <w:rFonts w:cs="Arial"/>
          <w:bCs/>
          <w:color w:val="000000" w:themeColor="text1"/>
          <w:sz w:val="22"/>
        </w:rPr>
        <w:t xml:space="preserve">Se hace referencia a las estrategias pasivas en el sentido de que los recursos no hacen una «búsqueda activa» en el terreno, sino que es el sujeto el que se desplaza hacia los recursos (ya sea en sentido figurado como en el caso de la estrategia de investigación o en sentido literal como en el caso de las estrategias de contención y atracción). </w:t>
      </w:r>
    </w:p>
    <w:p w14:paraId="6EAAA9B7" w14:textId="77777777" w:rsidR="00CA1D44" w:rsidRPr="00336DA8" w:rsidRDefault="00CA1D44" w:rsidP="00CA1D44">
      <w:pPr>
        <w:spacing w:line="240" w:lineRule="auto"/>
        <w:jc w:val="both"/>
        <w:rPr>
          <w:rFonts w:cs="Arial"/>
          <w:bCs/>
          <w:color w:val="000000" w:themeColor="text1"/>
          <w:sz w:val="22"/>
        </w:rPr>
      </w:pPr>
      <w:r w:rsidRPr="00336DA8">
        <w:rPr>
          <w:rFonts w:cs="Arial"/>
          <w:bCs/>
          <w:color w:val="000000" w:themeColor="text1"/>
          <w:sz w:val="22"/>
        </w:rPr>
        <w:t>Por el contrario, se habla de estrategias activas cuando se desarrolla una «búsqueda activa» por parte de los recursos en el terreno.</w:t>
      </w:r>
    </w:p>
    <w:p w14:paraId="243DC9E4" w14:textId="77777777" w:rsidR="00CA1D44" w:rsidRDefault="00CA1D44" w:rsidP="00CA1D44">
      <w:pPr>
        <w:pStyle w:val="Ttulo1"/>
        <w:numPr>
          <w:ilvl w:val="3"/>
          <w:numId w:val="2"/>
        </w:numPr>
        <w:rPr>
          <w:sz w:val="22"/>
        </w:rPr>
      </w:pPr>
      <w:bookmarkStart w:id="23" w:name="_Toc160616113"/>
      <w:bookmarkStart w:id="24" w:name="_Toc160617135"/>
      <w:r w:rsidRPr="00336DA8">
        <w:rPr>
          <w:sz w:val="22"/>
        </w:rPr>
        <w:t>Estrategias pasivas (o indirectas)</w:t>
      </w:r>
      <w:bookmarkEnd w:id="23"/>
      <w:bookmarkEnd w:id="24"/>
    </w:p>
    <w:p w14:paraId="717705C5" w14:textId="77777777" w:rsidR="00CA1D44" w:rsidRPr="00336DA8" w:rsidRDefault="00CA1D44" w:rsidP="00CA1D44"/>
    <w:p w14:paraId="7E253D84" w14:textId="77777777" w:rsidR="00CA1D44"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L</w:t>
      </w:r>
      <w:r w:rsidRPr="00336DA8">
        <w:rPr>
          <w:rFonts w:cs="Arial"/>
          <w:bCs/>
          <w:color w:val="000000" w:themeColor="text1"/>
          <w:sz w:val="22"/>
        </w:rPr>
        <w:t xml:space="preserve">a investigación; </w:t>
      </w:r>
    </w:p>
    <w:p w14:paraId="75B5E0F8"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336DA8">
        <w:rPr>
          <w:rFonts w:cs="Arial"/>
          <w:bCs/>
          <w:color w:val="000000" w:themeColor="text1"/>
          <w:sz w:val="22"/>
        </w:rPr>
        <w:t xml:space="preserve">El confinamiento o contención; </w:t>
      </w:r>
    </w:p>
    <w:p w14:paraId="5D847936"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336DA8">
        <w:rPr>
          <w:rFonts w:cs="Arial"/>
          <w:bCs/>
          <w:color w:val="000000" w:themeColor="text1"/>
          <w:sz w:val="22"/>
        </w:rPr>
        <w:t>La atracción.</w:t>
      </w:r>
    </w:p>
    <w:p w14:paraId="3E2AF4D8" w14:textId="77777777" w:rsidR="00CA1D44" w:rsidRDefault="00CA1D44" w:rsidP="00CA1D44">
      <w:pPr>
        <w:pStyle w:val="Ttulo1"/>
        <w:numPr>
          <w:ilvl w:val="2"/>
          <w:numId w:val="2"/>
        </w:numPr>
        <w:rPr>
          <w:sz w:val="22"/>
        </w:rPr>
      </w:pPr>
      <w:bookmarkStart w:id="25" w:name="_Toc160616114"/>
      <w:bookmarkStart w:id="26" w:name="_Toc160617136"/>
      <w:r w:rsidRPr="00B503CC">
        <w:rPr>
          <w:sz w:val="22"/>
        </w:rPr>
        <w:t>L</w:t>
      </w:r>
      <w:r>
        <w:rPr>
          <w:sz w:val="22"/>
        </w:rPr>
        <w:t>a Investigación</w:t>
      </w:r>
      <w:bookmarkEnd w:id="25"/>
      <w:bookmarkEnd w:id="26"/>
    </w:p>
    <w:p w14:paraId="10FFCF59" w14:textId="77777777" w:rsidR="00CA1D44" w:rsidRPr="00B503CC" w:rsidRDefault="00CA1D44" w:rsidP="00CA1D44"/>
    <w:p w14:paraId="40C24ABF"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La investigación es una estrategia de extrema importancia en una operación de búsqueda y salvamento. </w:t>
      </w:r>
    </w:p>
    <w:p w14:paraId="78BA4AD0" w14:textId="77777777" w:rsidR="00CA1D44" w:rsidRPr="00B503CC" w:rsidRDefault="00CA1D44" w:rsidP="00CA1D44">
      <w:pPr>
        <w:spacing w:line="240" w:lineRule="auto"/>
        <w:jc w:val="both"/>
        <w:rPr>
          <w:rFonts w:cs="Arial"/>
          <w:bCs/>
          <w:i/>
          <w:color w:val="000000" w:themeColor="text1"/>
          <w:sz w:val="22"/>
        </w:rPr>
      </w:pPr>
      <w:r w:rsidRPr="00B503CC">
        <w:rPr>
          <w:rFonts w:cs="Arial"/>
          <w:bCs/>
          <w:i/>
          <w:color w:val="000000" w:themeColor="text1"/>
          <w:sz w:val="22"/>
        </w:rPr>
        <w:t xml:space="preserve">TÉCNICAS DE LA ESTRATEGIA DE INVESTIGACIÓN </w:t>
      </w:r>
    </w:p>
    <w:p w14:paraId="1DD50E11" w14:textId="77777777" w:rsidR="00CA1D44" w:rsidRPr="00B503CC" w:rsidRDefault="00CA1D44" w:rsidP="00CA1D44">
      <w:pPr>
        <w:spacing w:line="240" w:lineRule="auto"/>
        <w:jc w:val="both"/>
        <w:rPr>
          <w:rFonts w:cs="Arial"/>
          <w:bCs/>
          <w:i/>
          <w:color w:val="000000" w:themeColor="text1"/>
          <w:sz w:val="22"/>
        </w:rPr>
      </w:pPr>
      <w:r w:rsidRPr="00B503CC">
        <w:rPr>
          <w:rFonts w:cs="Arial"/>
          <w:bCs/>
          <w:i/>
          <w:color w:val="000000" w:themeColor="text1"/>
          <w:sz w:val="22"/>
        </w:rPr>
        <w:lastRenderedPageBreak/>
        <w:t>EL CUESTIONARIO INICIAL DE LA PERSONA DESAPARECIDA</w:t>
      </w:r>
    </w:p>
    <w:p w14:paraId="11896970"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Es una herramienta que se utiliza para facilitar una primera recogida de datos sobre la información aportada por el </w:t>
      </w:r>
      <w:proofErr w:type="spellStart"/>
      <w:r w:rsidRPr="00B503CC">
        <w:rPr>
          <w:rFonts w:cs="Arial"/>
          <w:bCs/>
          <w:color w:val="000000" w:themeColor="text1"/>
          <w:sz w:val="22"/>
        </w:rPr>
        <w:t>alertante</w:t>
      </w:r>
      <w:proofErr w:type="spellEnd"/>
      <w:r w:rsidRPr="00B503CC">
        <w:rPr>
          <w:rFonts w:cs="Arial"/>
          <w:bCs/>
          <w:color w:val="000000" w:themeColor="text1"/>
          <w:sz w:val="22"/>
        </w:rPr>
        <w:t xml:space="preserve"> y para garantizar que ninguna información crítica se pasa por alto o se olvida. </w:t>
      </w:r>
    </w:p>
    <w:p w14:paraId="5F9E9732" w14:textId="77777777" w:rsidR="00CA1D44" w:rsidRDefault="00CA1D44" w:rsidP="00CA1D44">
      <w:pPr>
        <w:spacing w:line="240" w:lineRule="auto"/>
        <w:jc w:val="both"/>
        <w:rPr>
          <w:rFonts w:cs="Arial"/>
          <w:bCs/>
          <w:color w:val="000000" w:themeColor="text1"/>
          <w:sz w:val="22"/>
        </w:rPr>
      </w:pPr>
      <w:r w:rsidRPr="00B503CC">
        <w:rPr>
          <w:rFonts w:cs="Arial"/>
          <w:bCs/>
          <w:color w:val="000000" w:themeColor="text1"/>
          <w:sz w:val="22"/>
        </w:rPr>
        <w:t>El Cuestionario Inicial reúne una información mínima, de vital importancia y que contiene los datos suficientes que permitan iniciar rápidamente una operación de búsqueda. El cuestionario inicial es una versión reducida del CUESTIONARIO DE LA PERSONA DESAPARECIDA ya que este último es muy extenso, se necesita disponer de una mayor cantidad de tiempo para completarlo y se va rellenando durante toda la intervención.</w:t>
      </w:r>
    </w:p>
    <w:p w14:paraId="621B4B21" w14:textId="77777777" w:rsidR="00CA1D44" w:rsidRDefault="00CA1D44" w:rsidP="00CA1D44">
      <w:pPr>
        <w:pStyle w:val="Ttulo1"/>
        <w:numPr>
          <w:ilvl w:val="2"/>
          <w:numId w:val="2"/>
        </w:numPr>
        <w:rPr>
          <w:sz w:val="22"/>
        </w:rPr>
      </w:pPr>
      <w:bookmarkStart w:id="27" w:name="_Toc160616115"/>
      <w:bookmarkStart w:id="28" w:name="_Toc160617137"/>
      <w:r w:rsidRPr="00B503CC">
        <w:rPr>
          <w:sz w:val="22"/>
        </w:rPr>
        <w:t>Cuestionario Persona Desaparecida</w:t>
      </w:r>
      <w:bookmarkEnd w:id="27"/>
      <w:bookmarkEnd w:id="28"/>
    </w:p>
    <w:p w14:paraId="4C1E1564" w14:textId="77777777" w:rsidR="00CA1D44" w:rsidRPr="00B503CC" w:rsidRDefault="00CA1D44" w:rsidP="00CA1D44"/>
    <w:p w14:paraId="39278674"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El cuestionario de la persona desaparecida. Este cuestionario es una herramienta destinada a recopilar información de manera eficiente y coherente sobre la persona desaparecida. Proporciona los datos de planificación y los datos de búsqueda que se requieren </w:t>
      </w:r>
      <w:bookmarkStart w:id="29" w:name="_Hlk158194768"/>
      <w:r w:rsidRPr="00B503CC">
        <w:rPr>
          <w:rFonts w:cs="Arial"/>
          <w:bCs/>
          <w:color w:val="000000" w:themeColor="text1"/>
          <w:sz w:val="22"/>
        </w:rPr>
        <w:t xml:space="preserve">para gestionar de manera eficaz una búsqueda </w:t>
      </w:r>
      <w:bookmarkEnd w:id="29"/>
      <w:r w:rsidRPr="00B503CC">
        <w:rPr>
          <w:rFonts w:cs="Arial"/>
          <w:bCs/>
          <w:color w:val="000000" w:themeColor="text1"/>
          <w:sz w:val="22"/>
        </w:rPr>
        <w:t>y se utiliza además como apoyo en el resto de técnicas de la estrategia de investigación. Puede emplearse como guía para la realización de una entrevista.</w:t>
      </w:r>
    </w:p>
    <w:p w14:paraId="3C5DE3E9" w14:textId="77777777" w:rsidR="00CA1D44" w:rsidRPr="00B503CC" w:rsidRDefault="00CA1D44" w:rsidP="00CA1D44">
      <w:pPr>
        <w:spacing w:line="240" w:lineRule="auto"/>
        <w:jc w:val="both"/>
        <w:rPr>
          <w:rFonts w:cs="Arial"/>
          <w:bCs/>
          <w:color w:val="000000" w:themeColor="text1"/>
          <w:sz w:val="22"/>
        </w:rPr>
      </w:pPr>
      <w:r>
        <w:rPr>
          <w:rFonts w:cs="Arial"/>
          <w:bCs/>
          <w:color w:val="000000" w:themeColor="text1"/>
          <w:sz w:val="22"/>
        </w:rPr>
        <w:t xml:space="preserve">A. </w:t>
      </w:r>
      <w:r w:rsidRPr="00B503CC">
        <w:rPr>
          <w:rFonts w:cs="Arial"/>
          <w:bCs/>
          <w:color w:val="000000" w:themeColor="text1"/>
          <w:sz w:val="22"/>
        </w:rPr>
        <w:t xml:space="preserve">Información general, entrevistador y </w:t>
      </w:r>
      <w:proofErr w:type="spellStart"/>
      <w:r w:rsidRPr="00B503CC">
        <w:rPr>
          <w:rFonts w:cs="Arial"/>
          <w:bCs/>
          <w:color w:val="000000" w:themeColor="text1"/>
          <w:sz w:val="22"/>
        </w:rPr>
        <w:t>alertante</w:t>
      </w:r>
      <w:proofErr w:type="spellEnd"/>
      <w:r w:rsidRPr="00B503CC">
        <w:rPr>
          <w:rFonts w:cs="Arial"/>
          <w:bCs/>
          <w:color w:val="000000" w:themeColor="text1"/>
          <w:sz w:val="22"/>
        </w:rPr>
        <w:t xml:space="preserve">. </w:t>
      </w:r>
    </w:p>
    <w:p w14:paraId="78FD3E54"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B. Persona desaparecida. </w:t>
      </w:r>
    </w:p>
    <w:p w14:paraId="264D10CE"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C. Descripción física. </w:t>
      </w:r>
    </w:p>
    <w:p w14:paraId="758A8513"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D. Cómo iba vestido cuando se le vio por última vez. </w:t>
      </w:r>
    </w:p>
    <w:p w14:paraId="5E202CBA"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E. Detalles del incidente. </w:t>
      </w:r>
    </w:p>
    <w:p w14:paraId="1360BB1B"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F. Equipamiento que llevaba. </w:t>
      </w:r>
    </w:p>
    <w:p w14:paraId="00F6C4FE"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G. Experiencia del sujeto. </w:t>
      </w:r>
    </w:p>
    <w:p w14:paraId="15EFF102"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H. Salud física del sujeto. </w:t>
      </w:r>
    </w:p>
    <w:p w14:paraId="30FD9E10"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I. Visión y audición. </w:t>
      </w:r>
    </w:p>
    <w:p w14:paraId="0CA5A3F8"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J. Trastornos cognitivos/Salud mental-emocional. </w:t>
      </w:r>
    </w:p>
    <w:p w14:paraId="49901C40"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K. Medicamentos: recetados y sin receta. </w:t>
      </w:r>
    </w:p>
    <w:p w14:paraId="38989975"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L. Identificación. </w:t>
      </w:r>
    </w:p>
    <w:p w14:paraId="5143E356"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M. Finanzas. </w:t>
      </w:r>
    </w:p>
    <w:p w14:paraId="34753F2C"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N. Historial detallado del sujeto. </w:t>
      </w:r>
    </w:p>
    <w:p w14:paraId="1105482A"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O. Profesión y empresa. </w:t>
      </w:r>
    </w:p>
    <w:p w14:paraId="12AE2A2F"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P. Aficiones, intereses especiales. </w:t>
      </w:r>
    </w:p>
    <w:p w14:paraId="3E950605"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Q. Personal. </w:t>
      </w:r>
    </w:p>
    <w:p w14:paraId="7614C973"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lastRenderedPageBreak/>
        <w:t xml:space="preserve">R. Información adicional y comentarios. </w:t>
      </w:r>
    </w:p>
    <w:p w14:paraId="1681469A"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S. Niños, tercera edad, necesidades especiales. </w:t>
      </w:r>
    </w:p>
    <w:p w14:paraId="787E454D"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T. Información de planificación. </w:t>
      </w:r>
    </w:p>
    <w:p w14:paraId="1F35A67E"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 xml:space="preserve">U. Suplemento: demencia. </w:t>
      </w:r>
    </w:p>
    <w:p w14:paraId="6840EBA4"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V. Obtener.</w:t>
      </w:r>
    </w:p>
    <w:p w14:paraId="1D9CD171" w14:textId="77777777" w:rsidR="00CA1D44" w:rsidRPr="00B503CC" w:rsidRDefault="00CA1D44" w:rsidP="00CA1D44">
      <w:pPr>
        <w:spacing w:line="240" w:lineRule="auto"/>
        <w:jc w:val="both"/>
        <w:rPr>
          <w:rFonts w:cs="Arial"/>
          <w:bCs/>
          <w:color w:val="000000" w:themeColor="text1"/>
          <w:sz w:val="22"/>
        </w:rPr>
      </w:pPr>
      <w:r w:rsidRPr="00B503CC">
        <w:rPr>
          <w:rFonts w:cs="Arial"/>
          <w:bCs/>
          <w:color w:val="000000" w:themeColor="text1"/>
          <w:sz w:val="22"/>
        </w:rPr>
        <w:t>W. Preservar (proteger).</w:t>
      </w:r>
    </w:p>
    <w:p w14:paraId="241B8DE1" w14:textId="77777777" w:rsidR="00CA1D44" w:rsidRDefault="00CA1D44" w:rsidP="00CA1D44">
      <w:pPr>
        <w:pStyle w:val="Ttulo1"/>
        <w:numPr>
          <w:ilvl w:val="2"/>
          <w:numId w:val="2"/>
        </w:numPr>
        <w:rPr>
          <w:sz w:val="22"/>
        </w:rPr>
      </w:pPr>
      <w:bookmarkStart w:id="30" w:name="_Toc160616116"/>
      <w:bookmarkStart w:id="31" w:name="_Toc160617138"/>
      <w:r w:rsidRPr="002554BE">
        <w:rPr>
          <w:sz w:val="22"/>
        </w:rPr>
        <w:t>El Confinamiento o Contención</w:t>
      </w:r>
      <w:bookmarkEnd w:id="30"/>
      <w:bookmarkEnd w:id="31"/>
    </w:p>
    <w:p w14:paraId="501EC28F" w14:textId="77777777" w:rsidR="00CA1D44" w:rsidRPr="002554BE" w:rsidRDefault="00CA1D44" w:rsidP="00CA1D44"/>
    <w:p w14:paraId="471ACF46" w14:textId="77777777" w:rsidR="00CA1D44" w:rsidRPr="002554BE" w:rsidRDefault="00CA1D44" w:rsidP="00CA1D44">
      <w:pPr>
        <w:spacing w:line="240" w:lineRule="auto"/>
        <w:jc w:val="both"/>
        <w:rPr>
          <w:rFonts w:cs="Arial"/>
          <w:bCs/>
          <w:color w:val="000000" w:themeColor="text1"/>
          <w:sz w:val="22"/>
        </w:rPr>
      </w:pPr>
      <w:r>
        <w:rPr>
          <w:rFonts w:cs="Arial"/>
          <w:bCs/>
          <w:color w:val="000000" w:themeColor="text1"/>
          <w:sz w:val="22"/>
        </w:rPr>
        <w:t>C</w:t>
      </w:r>
      <w:r w:rsidRPr="002554BE">
        <w:rPr>
          <w:rFonts w:cs="Arial"/>
          <w:bCs/>
          <w:color w:val="000000" w:themeColor="text1"/>
          <w:sz w:val="22"/>
        </w:rPr>
        <w:t>onfinamiento o contención como, una estrategia de búsqueda que se utiliza para limitar el área en la que es posible que el objetivo de la búsqueda se pueda desplazar sin ser detectado, o para verificar que el objetivo de la búsqueda todavía no ha traspasado los límites del área de búsqueda deseada.</w:t>
      </w:r>
    </w:p>
    <w:p w14:paraId="6A8E9CC6" w14:textId="77777777" w:rsidR="00CA1D44" w:rsidRPr="002554BE" w:rsidRDefault="00CA1D44" w:rsidP="00CA1D44">
      <w:pPr>
        <w:spacing w:line="240" w:lineRule="auto"/>
        <w:jc w:val="both"/>
        <w:rPr>
          <w:rFonts w:cs="Arial"/>
          <w:bCs/>
          <w:color w:val="000000" w:themeColor="text1"/>
          <w:sz w:val="22"/>
        </w:rPr>
      </w:pPr>
      <w:r w:rsidRPr="002554BE">
        <w:rPr>
          <w:rFonts w:cs="Arial"/>
          <w:bCs/>
          <w:color w:val="000000" w:themeColor="text1"/>
          <w:sz w:val="22"/>
        </w:rPr>
        <w:t>La contención tiene un sentido muy amplio. Algunos de sus posibles objetivos son:</w:t>
      </w:r>
    </w:p>
    <w:p w14:paraId="7C214ACB"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2554BE">
        <w:rPr>
          <w:rFonts w:cs="Arial"/>
          <w:bCs/>
          <w:color w:val="000000" w:themeColor="text1"/>
          <w:sz w:val="22"/>
        </w:rPr>
        <w:t xml:space="preserve">Que la persona desaparecida no abandone el área de búsqueda. </w:t>
      </w:r>
    </w:p>
    <w:p w14:paraId="243F390C"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2554BE">
        <w:rPr>
          <w:rFonts w:cs="Arial"/>
          <w:bCs/>
          <w:color w:val="000000" w:themeColor="text1"/>
          <w:sz w:val="22"/>
        </w:rPr>
        <w:t xml:space="preserve">Saber si la persona se encuentra fuera del área de búsqueda. </w:t>
      </w:r>
    </w:p>
    <w:p w14:paraId="287C3908"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2554BE">
        <w:rPr>
          <w:rFonts w:cs="Arial"/>
          <w:bCs/>
          <w:color w:val="000000" w:themeColor="text1"/>
          <w:sz w:val="22"/>
        </w:rPr>
        <w:t xml:space="preserve">Evitar que se contamine el área de búsqueda. </w:t>
      </w:r>
    </w:p>
    <w:p w14:paraId="40A4C02C"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2554BE">
        <w:rPr>
          <w:rFonts w:cs="Arial"/>
          <w:bCs/>
          <w:color w:val="000000" w:themeColor="text1"/>
          <w:sz w:val="22"/>
        </w:rPr>
        <w:t xml:space="preserve">Obtener información sobre la persona desaparecida. </w:t>
      </w:r>
    </w:p>
    <w:p w14:paraId="0B6D30C7" w14:textId="77777777" w:rsidR="00CA1D44" w:rsidRDefault="00CA1D44" w:rsidP="00CA1D44">
      <w:pPr>
        <w:pStyle w:val="Ttulo1"/>
        <w:numPr>
          <w:ilvl w:val="2"/>
          <w:numId w:val="2"/>
        </w:numPr>
        <w:rPr>
          <w:sz w:val="22"/>
        </w:rPr>
      </w:pPr>
      <w:bookmarkStart w:id="32" w:name="_Toc160616117"/>
      <w:bookmarkStart w:id="33" w:name="_Toc160617139"/>
      <w:r w:rsidRPr="00F43057">
        <w:rPr>
          <w:sz w:val="22"/>
        </w:rPr>
        <w:t>La atracción</w:t>
      </w:r>
      <w:bookmarkEnd w:id="32"/>
      <w:bookmarkEnd w:id="33"/>
    </w:p>
    <w:p w14:paraId="76F4FF22" w14:textId="77777777" w:rsidR="00CA1D44" w:rsidRDefault="00CA1D44" w:rsidP="00CA1D44">
      <w:pPr>
        <w:spacing w:line="240" w:lineRule="auto"/>
        <w:jc w:val="both"/>
        <w:rPr>
          <w:rFonts w:cs="Arial"/>
          <w:bCs/>
          <w:color w:val="000000" w:themeColor="text1"/>
          <w:sz w:val="22"/>
        </w:rPr>
      </w:pPr>
    </w:p>
    <w:p w14:paraId="2FECA813" w14:textId="77777777" w:rsidR="00CA1D44" w:rsidRPr="00F43057" w:rsidRDefault="00CA1D44" w:rsidP="00CA1D44">
      <w:pPr>
        <w:spacing w:line="240" w:lineRule="auto"/>
        <w:jc w:val="both"/>
        <w:rPr>
          <w:rFonts w:cs="Arial"/>
          <w:bCs/>
          <w:color w:val="000000" w:themeColor="text1"/>
          <w:sz w:val="22"/>
        </w:rPr>
      </w:pPr>
      <w:r w:rsidRPr="00F43057">
        <w:rPr>
          <w:rFonts w:cs="Arial"/>
          <w:bCs/>
          <w:color w:val="000000" w:themeColor="text1"/>
          <w:sz w:val="22"/>
        </w:rPr>
        <w:t>En un sentido estricto y como estrategia pasiva, la atracción tiene la finalidad de estimular a la persona desaparecida a encontrar a los buscadores. Los recursos se ubican en un punto fijo, no se desplazan por el terreno, se ha clasificado al sujeto como: MÓVIL y RESPONDE (se asume que el sujeto desaparecido se puede mover y es capaz de seguir las señales para llegar a un lugar seguro).</w:t>
      </w:r>
    </w:p>
    <w:p w14:paraId="24F8A9F6" w14:textId="77777777" w:rsidR="00CA1D44" w:rsidRPr="00F43057" w:rsidRDefault="00CA1D44" w:rsidP="00CA1D44">
      <w:pPr>
        <w:pStyle w:val="Ttulo1"/>
        <w:numPr>
          <w:ilvl w:val="0"/>
          <w:numId w:val="2"/>
        </w:numPr>
      </w:pPr>
      <w:bookmarkStart w:id="34" w:name="_Toc160616118"/>
      <w:bookmarkStart w:id="35" w:name="_Toc160617140"/>
      <w:r w:rsidRPr="00F43057">
        <w:t>TÉCNICAS DE LA ESTRATEGIA DE ATRACCIÓN POR SONIDO</w:t>
      </w:r>
      <w:bookmarkEnd w:id="34"/>
      <w:bookmarkEnd w:id="35"/>
    </w:p>
    <w:p w14:paraId="729CF9A9" w14:textId="77777777" w:rsidR="00CA1D44" w:rsidRDefault="00CA1D44" w:rsidP="00CA1D44">
      <w:pPr>
        <w:pStyle w:val="Ttulo1"/>
        <w:numPr>
          <w:ilvl w:val="1"/>
          <w:numId w:val="2"/>
        </w:numPr>
        <w:rPr>
          <w:sz w:val="22"/>
        </w:rPr>
      </w:pPr>
      <w:bookmarkStart w:id="36" w:name="_Toc160616119"/>
      <w:bookmarkStart w:id="37" w:name="_Toc160617141"/>
      <w:r w:rsidRPr="00F43057">
        <w:rPr>
          <w:sz w:val="22"/>
        </w:rPr>
        <w:t xml:space="preserve">Llamar al </w:t>
      </w:r>
      <w:r>
        <w:rPr>
          <w:sz w:val="22"/>
        </w:rPr>
        <w:t>s</w:t>
      </w:r>
      <w:r w:rsidRPr="00F43057">
        <w:rPr>
          <w:sz w:val="22"/>
        </w:rPr>
        <w:t>ujeto gritando su nombre</w:t>
      </w:r>
      <w:bookmarkEnd w:id="36"/>
      <w:bookmarkEnd w:id="37"/>
    </w:p>
    <w:p w14:paraId="0B22CA8C" w14:textId="77777777" w:rsidR="00CA1D44" w:rsidRDefault="00CA1D44" w:rsidP="00CA1D44">
      <w:pPr>
        <w:spacing w:line="240" w:lineRule="auto"/>
        <w:jc w:val="both"/>
        <w:rPr>
          <w:rFonts w:cs="Arial"/>
          <w:bCs/>
          <w:color w:val="000000" w:themeColor="text1"/>
          <w:sz w:val="22"/>
        </w:rPr>
      </w:pPr>
    </w:p>
    <w:p w14:paraId="50C123F7" w14:textId="77777777" w:rsidR="00CA1D44" w:rsidRPr="00F43057" w:rsidRDefault="00CA1D44" w:rsidP="00CA1D44">
      <w:pPr>
        <w:spacing w:line="240" w:lineRule="auto"/>
        <w:jc w:val="both"/>
        <w:rPr>
          <w:rFonts w:cs="Arial"/>
          <w:bCs/>
          <w:color w:val="000000" w:themeColor="text1"/>
          <w:sz w:val="22"/>
        </w:rPr>
      </w:pPr>
      <w:r w:rsidRPr="00F43057">
        <w:rPr>
          <w:rFonts w:cs="Arial"/>
          <w:bCs/>
          <w:color w:val="000000" w:themeColor="text1"/>
          <w:sz w:val="22"/>
        </w:rPr>
        <w:t xml:space="preserve">Sé utiliza en todas las etapas de la búsqueda y en especial en combinación con el confinamiento y la búsqueda rápida en la fase de respuesta inicial. Es más eficaz si todas las personas gritan el nombre al mismo </w:t>
      </w:r>
    </w:p>
    <w:p w14:paraId="1C8DA308" w14:textId="77777777" w:rsidR="00CA1D44" w:rsidRPr="00F43057" w:rsidRDefault="00CA1D44" w:rsidP="00CA1D44">
      <w:pPr>
        <w:spacing w:line="240" w:lineRule="auto"/>
        <w:jc w:val="both"/>
        <w:rPr>
          <w:rFonts w:cs="Arial"/>
          <w:bCs/>
          <w:color w:val="000000" w:themeColor="text1"/>
          <w:sz w:val="22"/>
        </w:rPr>
      </w:pPr>
      <w:r w:rsidRPr="00F43057">
        <w:rPr>
          <w:rFonts w:cs="Arial"/>
          <w:bCs/>
          <w:color w:val="000000" w:themeColor="text1"/>
          <w:sz w:val="22"/>
        </w:rPr>
        <w:t>Se grita el nombre de la persona desaparecida a intervalos frecuentes. Se debe mantener el silencio durante 10-30 segundos entre llamadas en orden a escuchar una respuesta.</w:t>
      </w:r>
    </w:p>
    <w:p w14:paraId="00B43DC1" w14:textId="77777777" w:rsidR="00CA1D44" w:rsidRDefault="00CA1D44" w:rsidP="00CA1D44">
      <w:pPr>
        <w:pStyle w:val="Ttulo1"/>
        <w:numPr>
          <w:ilvl w:val="1"/>
          <w:numId w:val="2"/>
        </w:numPr>
        <w:rPr>
          <w:sz w:val="22"/>
        </w:rPr>
      </w:pPr>
      <w:bookmarkStart w:id="38" w:name="_Toc160616120"/>
      <w:bookmarkStart w:id="39" w:name="_Toc160617142"/>
      <w:r w:rsidRPr="00F43057">
        <w:rPr>
          <w:sz w:val="22"/>
        </w:rPr>
        <w:t>Utilizar una fuente de sonido</w:t>
      </w:r>
      <w:bookmarkEnd w:id="38"/>
      <w:bookmarkEnd w:id="39"/>
    </w:p>
    <w:p w14:paraId="1DB1D268" w14:textId="77777777" w:rsidR="00CA1D44" w:rsidRDefault="00CA1D44" w:rsidP="00CA1D44">
      <w:pPr>
        <w:spacing w:line="240" w:lineRule="auto"/>
        <w:jc w:val="both"/>
        <w:rPr>
          <w:rFonts w:cs="Arial"/>
          <w:bCs/>
          <w:color w:val="000000" w:themeColor="text1"/>
          <w:sz w:val="22"/>
        </w:rPr>
      </w:pPr>
    </w:p>
    <w:p w14:paraId="49E1A996" w14:textId="77777777" w:rsidR="00CA1D44" w:rsidRPr="00F43057" w:rsidRDefault="00CA1D44" w:rsidP="00CA1D44">
      <w:pPr>
        <w:spacing w:line="240" w:lineRule="auto"/>
        <w:jc w:val="both"/>
        <w:rPr>
          <w:rFonts w:cs="Arial"/>
          <w:bCs/>
          <w:color w:val="000000" w:themeColor="text1"/>
          <w:sz w:val="22"/>
        </w:rPr>
      </w:pPr>
      <w:r w:rsidRPr="00F43057">
        <w:rPr>
          <w:rFonts w:cs="Arial"/>
          <w:bCs/>
          <w:color w:val="000000" w:themeColor="text1"/>
          <w:sz w:val="22"/>
        </w:rPr>
        <w:lastRenderedPageBreak/>
        <w:t>Se utiliza una fuente de sonido fuerte que suene a intervalos regulares para atraer a la persona desaparecida. Si la fuente sonora procede de un vehículo, se detiene el vehículo y se apaga el motor para que las respuestas puedan ser escuchadas.</w:t>
      </w:r>
    </w:p>
    <w:p w14:paraId="7133C19C" w14:textId="77777777" w:rsidR="00CA1D44" w:rsidRDefault="00CA1D44" w:rsidP="00CA1D44">
      <w:pPr>
        <w:pStyle w:val="Ttulo1"/>
        <w:numPr>
          <w:ilvl w:val="1"/>
          <w:numId w:val="2"/>
        </w:numPr>
        <w:rPr>
          <w:sz w:val="22"/>
        </w:rPr>
      </w:pPr>
      <w:bookmarkStart w:id="40" w:name="_Toc160616121"/>
      <w:bookmarkStart w:id="41" w:name="_Toc160617143"/>
      <w:r w:rsidRPr="00393FE2">
        <w:rPr>
          <w:sz w:val="22"/>
        </w:rPr>
        <w:t>Atracción luminosa</w:t>
      </w:r>
      <w:bookmarkEnd w:id="40"/>
      <w:bookmarkEnd w:id="41"/>
    </w:p>
    <w:p w14:paraId="69976538" w14:textId="77777777" w:rsidR="00CA1D44" w:rsidRPr="00393FE2" w:rsidRDefault="00CA1D44" w:rsidP="00CA1D44"/>
    <w:p w14:paraId="701316BE" w14:textId="77777777" w:rsidR="00CA1D44" w:rsidRPr="00393FE2" w:rsidRDefault="00CA1D44" w:rsidP="00CA1D44">
      <w:pPr>
        <w:spacing w:line="240" w:lineRule="auto"/>
        <w:jc w:val="both"/>
        <w:rPr>
          <w:rFonts w:cs="Arial"/>
          <w:bCs/>
          <w:color w:val="000000" w:themeColor="text1"/>
          <w:sz w:val="22"/>
        </w:rPr>
      </w:pPr>
      <w:r w:rsidRPr="00393FE2">
        <w:rPr>
          <w:rFonts w:cs="Arial"/>
          <w:bCs/>
          <w:color w:val="000000" w:themeColor="text1"/>
          <w:sz w:val="22"/>
        </w:rPr>
        <w:t>Técnicas de la estrategia de atracción luminosa.</w:t>
      </w:r>
    </w:p>
    <w:p w14:paraId="275C6B77" w14:textId="77777777" w:rsidR="00CA1D44" w:rsidRDefault="00CA1D44" w:rsidP="00CA1D44">
      <w:pPr>
        <w:pStyle w:val="Ttulo1"/>
        <w:numPr>
          <w:ilvl w:val="2"/>
          <w:numId w:val="2"/>
        </w:numPr>
        <w:rPr>
          <w:sz w:val="22"/>
        </w:rPr>
      </w:pPr>
      <w:bookmarkStart w:id="42" w:name="_Toc160616122"/>
      <w:bookmarkStart w:id="43" w:name="_Toc160617144"/>
      <w:r w:rsidRPr="00393FE2">
        <w:rPr>
          <w:sz w:val="22"/>
        </w:rPr>
        <w:t>D</w:t>
      </w:r>
      <w:r>
        <w:rPr>
          <w:sz w:val="22"/>
        </w:rPr>
        <w:t>e día</w:t>
      </w:r>
      <w:bookmarkEnd w:id="42"/>
      <w:bookmarkEnd w:id="43"/>
    </w:p>
    <w:p w14:paraId="1F937233" w14:textId="77777777" w:rsidR="00CA1D44" w:rsidRPr="00393FE2" w:rsidRDefault="00CA1D44" w:rsidP="00CA1D44"/>
    <w:p w14:paraId="7690CA51" w14:textId="77777777" w:rsidR="00CA1D44" w:rsidRPr="00393FE2"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E</w:t>
      </w:r>
      <w:r w:rsidRPr="00393FE2">
        <w:rPr>
          <w:rFonts w:cs="Arial"/>
          <w:bCs/>
          <w:color w:val="000000" w:themeColor="text1"/>
          <w:sz w:val="22"/>
        </w:rPr>
        <w:t xml:space="preserve">l humo de una hoguera; </w:t>
      </w:r>
    </w:p>
    <w:p w14:paraId="2BAE83AE" w14:textId="77777777" w:rsidR="00CA1D44" w:rsidRPr="00393FE2"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L</w:t>
      </w:r>
      <w:r w:rsidRPr="00393FE2">
        <w:rPr>
          <w:rFonts w:cs="Arial"/>
          <w:bCs/>
          <w:color w:val="000000" w:themeColor="text1"/>
          <w:sz w:val="22"/>
        </w:rPr>
        <w:t>as luces de un vehículo de emergencia.</w:t>
      </w:r>
    </w:p>
    <w:p w14:paraId="60FE8699" w14:textId="77777777" w:rsidR="00CA1D44" w:rsidRDefault="00CA1D44" w:rsidP="00CA1D44">
      <w:pPr>
        <w:pStyle w:val="Ttulo1"/>
        <w:numPr>
          <w:ilvl w:val="2"/>
          <w:numId w:val="2"/>
        </w:numPr>
        <w:rPr>
          <w:sz w:val="22"/>
        </w:rPr>
      </w:pPr>
      <w:bookmarkStart w:id="44" w:name="_Toc160616123"/>
      <w:bookmarkStart w:id="45" w:name="_Toc160617145"/>
      <w:r>
        <w:rPr>
          <w:sz w:val="22"/>
        </w:rPr>
        <w:t>De noche</w:t>
      </w:r>
      <w:bookmarkEnd w:id="44"/>
      <w:bookmarkEnd w:id="45"/>
    </w:p>
    <w:p w14:paraId="1F7E7400" w14:textId="77777777" w:rsidR="00CA1D44" w:rsidRPr="00393FE2" w:rsidRDefault="00CA1D44" w:rsidP="00CA1D44"/>
    <w:p w14:paraId="5134E45D" w14:textId="77777777" w:rsidR="00CA1D44" w:rsidRPr="00393FE2"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L</w:t>
      </w:r>
      <w:r w:rsidRPr="00393FE2">
        <w:rPr>
          <w:rFonts w:cs="Arial"/>
          <w:bCs/>
          <w:color w:val="000000" w:themeColor="text1"/>
          <w:sz w:val="22"/>
        </w:rPr>
        <w:t xml:space="preserve">internas </w:t>
      </w:r>
    </w:p>
    <w:p w14:paraId="75299EBF" w14:textId="77777777" w:rsidR="00CA1D44"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F</w:t>
      </w:r>
      <w:r w:rsidRPr="00393FE2">
        <w:rPr>
          <w:rFonts w:cs="Arial"/>
          <w:bCs/>
          <w:color w:val="000000" w:themeColor="text1"/>
          <w:sz w:val="22"/>
        </w:rPr>
        <w:t xml:space="preserve">rontales </w:t>
      </w:r>
    </w:p>
    <w:p w14:paraId="58BBF2DB" w14:textId="77777777" w:rsidR="00CA1D44" w:rsidRPr="00393FE2"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L</w:t>
      </w:r>
      <w:r w:rsidRPr="00393FE2">
        <w:rPr>
          <w:rFonts w:cs="Arial"/>
          <w:bCs/>
          <w:color w:val="000000" w:themeColor="text1"/>
          <w:sz w:val="22"/>
        </w:rPr>
        <w:t xml:space="preserve">as luces de un vehículo (las luces del puente de un vehículo de urgencia); </w:t>
      </w:r>
    </w:p>
    <w:p w14:paraId="3D60A3EF" w14:textId="77777777" w:rsidR="00CA1D44" w:rsidRPr="00393FE2"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R</w:t>
      </w:r>
      <w:r w:rsidRPr="00393FE2">
        <w:rPr>
          <w:rFonts w:cs="Arial"/>
          <w:bCs/>
          <w:color w:val="000000" w:themeColor="text1"/>
          <w:sz w:val="22"/>
        </w:rPr>
        <w:t xml:space="preserve">eflectores; </w:t>
      </w:r>
    </w:p>
    <w:p w14:paraId="3F7DE2A3" w14:textId="77777777" w:rsidR="00CA1D44" w:rsidRPr="00393FE2"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P</w:t>
      </w:r>
      <w:r w:rsidRPr="00393FE2">
        <w:rPr>
          <w:rFonts w:cs="Arial"/>
          <w:bCs/>
          <w:color w:val="000000" w:themeColor="text1"/>
          <w:sz w:val="22"/>
        </w:rPr>
        <w:t>aneles de señales luminosas;</w:t>
      </w:r>
    </w:p>
    <w:p w14:paraId="5B6C66BF" w14:textId="77777777" w:rsidR="00CA1D44" w:rsidRPr="00393FE2"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B</w:t>
      </w:r>
      <w:r w:rsidRPr="00393FE2">
        <w:rPr>
          <w:rFonts w:cs="Arial"/>
          <w:bCs/>
          <w:color w:val="000000" w:themeColor="text1"/>
          <w:sz w:val="22"/>
        </w:rPr>
        <w:t xml:space="preserve">engalas; </w:t>
      </w:r>
    </w:p>
    <w:p w14:paraId="68AE9DED" w14:textId="77777777" w:rsidR="00CA1D44"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L</w:t>
      </w:r>
      <w:r w:rsidRPr="00393FE2">
        <w:rPr>
          <w:rFonts w:cs="Arial"/>
          <w:bCs/>
          <w:color w:val="000000" w:themeColor="text1"/>
          <w:sz w:val="22"/>
        </w:rPr>
        <w:t>a llama de una hoguera</w:t>
      </w:r>
    </w:p>
    <w:p w14:paraId="0DED868F" w14:textId="77777777" w:rsidR="00CA1D44" w:rsidRPr="004A067C" w:rsidRDefault="00CA1D44" w:rsidP="00CA1D44">
      <w:pPr>
        <w:pStyle w:val="Ttulo1"/>
        <w:numPr>
          <w:ilvl w:val="0"/>
          <w:numId w:val="2"/>
        </w:numPr>
      </w:pPr>
      <w:bookmarkStart w:id="46" w:name="_Toc160616124"/>
      <w:bookmarkStart w:id="47" w:name="_Toc160617146"/>
      <w:r w:rsidRPr="004A067C">
        <w:t>ESTRATEGIAS ACTIVAS (O DIRECTAS)</w:t>
      </w:r>
      <w:bookmarkEnd w:id="46"/>
      <w:bookmarkEnd w:id="47"/>
    </w:p>
    <w:p w14:paraId="6C4FE048" w14:textId="77777777" w:rsidR="00CA1D44" w:rsidRDefault="00CA1D44" w:rsidP="00CA1D44">
      <w:pPr>
        <w:pStyle w:val="Prrafodelista"/>
        <w:spacing w:line="240" w:lineRule="auto"/>
        <w:ind w:left="1080"/>
        <w:jc w:val="both"/>
        <w:rPr>
          <w:rFonts w:cs="Arial"/>
          <w:bCs/>
          <w:color w:val="000000" w:themeColor="text1"/>
          <w:sz w:val="22"/>
        </w:rPr>
      </w:pPr>
      <w:bookmarkStart w:id="48" w:name="_Hlk143694055"/>
    </w:p>
    <w:p w14:paraId="4F5C1D2C" w14:textId="77777777" w:rsidR="00CA1D44" w:rsidRPr="00FF5515" w:rsidRDefault="00CA1D44" w:rsidP="00CA1D44">
      <w:pPr>
        <w:pStyle w:val="Prrafodelista"/>
        <w:numPr>
          <w:ilvl w:val="0"/>
          <w:numId w:val="3"/>
        </w:numPr>
        <w:spacing w:line="240" w:lineRule="auto"/>
        <w:jc w:val="both"/>
        <w:rPr>
          <w:rFonts w:cs="Arial"/>
          <w:bCs/>
          <w:color w:val="000000" w:themeColor="text1"/>
          <w:sz w:val="22"/>
        </w:rPr>
      </w:pPr>
      <w:r w:rsidRPr="00FF5515">
        <w:rPr>
          <w:rFonts w:cs="Arial"/>
          <w:bCs/>
          <w:color w:val="000000" w:themeColor="text1"/>
          <w:sz w:val="22"/>
        </w:rPr>
        <w:t>La búsqueda tipo I / búsqueda rápida</w:t>
      </w:r>
    </w:p>
    <w:bookmarkEnd w:id="48"/>
    <w:p w14:paraId="1BD7F3EF" w14:textId="77777777" w:rsidR="00CA1D44" w:rsidRPr="00FF5515" w:rsidRDefault="00CA1D44" w:rsidP="00CA1D44">
      <w:pPr>
        <w:pStyle w:val="Prrafodelista"/>
        <w:numPr>
          <w:ilvl w:val="0"/>
          <w:numId w:val="3"/>
        </w:numPr>
        <w:spacing w:line="240" w:lineRule="auto"/>
        <w:jc w:val="both"/>
        <w:rPr>
          <w:rFonts w:cs="Arial"/>
          <w:bCs/>
          <w:color w:val="000000" w:themeColor="text1"/>
          <w:sz w:val="22"/>
        </w:rPr>
      </w:pPr>
      <w:r w:rsidRPr="00FF5515">
        <w:rPr>
          <w:rFonts w:cs="Arial"/>
          <w:bCs/>
          <w:color w:val="000000" w:themeColor="text1"/>
          <w:sz w:val="22"/>
        </w:rPr>
        <w:t>La búsqueda tipo II / búsqueda eficiente</w:t>
      </w:r>
    </w:p>
    <w:p w14:paraId="46B5CE39" w14:textId="77777777" w:rsidR="00CA1D44" w:rsidRPr="00FF5515" w:rsidRDefault="00CA1D44" w:rsidP="00CA1D44">
      <w:pPr>
        <w:pStyle w:val="Prrafodelista"/>
        <w:numPr>
          <w:ilvl w:val="0"/>
          <w:numId w:val="3"/>
        </w:numPr>
        <w:spacing w:line="240" w:lineRule="auto"/>
        <w:jc w:val="both"/>
        <w:rPr>
          <w:rFonts w:cs="Arial"/>
          <w:bCs/>
          <w:color w:val="000000" w:themeColor="text1"/>
          <w:sz w:val="22"/>
        </w:rPr>
      </w:pPr>
      <w:r w:rsidRPr="00FF5515">
        <w:rPr>
          <w:rFonts w:cs="Arial"/>
          <w:bCs/>
          <w:color w:val="000000" w:themeColor="text1"/>
          <w:sz w:val="22"/>
        </w:rPr>
        <w:t>La búsqueda tipo III / búsqueda minuciosa</w:t>
      </w:r>
    </w:p>
    <w:p w14:paraId="47B5359A" w14:textId="77777777" w:rsidR="00CA1D44" w:rsidRPr="005124FD" w:rsidRDefault="00CA1D44" w:rsidP="00CA1D44">
      <w:pPr>
        <w:pStyle w:val="Ttulo1"/>
        <w:numPr>
          <w:ilvl w:val="1"/>
          <w:numId w:val="2"/>
        </w:numPr>
        <w:rPr>
          <w:i/>
          <w:sz w:val="22"/>
        </w:rPr>
      </w:pPr>
      <w:bookmarkStart w:id="49" w:name="_Toc160616125"/>
      <w:bookmarkStart w:id="50" w:name="_Toc160617147"/>
      <w:r w:rsidRPr="005124FD">
        <w:rPr>
          <w:i/>
          <w:sz w:val="22"/>
        </w:rPr>
        <w:t>LA BÚSQUEDA TIPO I / BÚSQUEDA RÁPIDA</w:t>
      </w:r>
      <w:bookmarkEnd w:id="49"/>
      <w:bookmarkEnd w:id="50"/>
    </w:p>
    <w:p w14:paraId="0DD62712" w14:textId="77777777" w:rsidR="00CA1D44" w:rsidRDefault="00CA1D44" w:rsidP="00CA1D44">
      <w:pPr>
        <w:spacing w:line="240" w:lineRule="auto"/>
        <w:jc w:val="both"/>
        <w:rPr>
          <w:rFonts w:cs="Arial"/>
          <w:bCs/>
          <w:color w:val="000000" w:themeColor="text1"/>
          <w:sz w:val="22"/>
        </w:rPr>
      </w:pPr>
    </w:p>
    <w:p w14:paraId="6BA59402" w14:textId="77777777" w:rsidR="00CA1D44" w:rsidRDefault="00CA1D44" w:rsidP="00CA1D44">
      <w:pPr>
        <w:spacing w:line="240" w:lineRule="auto"/>
        <w:jc w:val="both"/>
        <w:rPr>
          <w:rFonts w:cs="Arial"/>
          <w:bCs/>
          <w:color w:val="000000" w:themeColor="text1"/>
          <w:sz w:val="22"/>
        </w:rPr>
      </w:pPr>
      <w:r>
        <w:rPr>
          <w:rFonts w:cs="Arial"/>
          <w:bCs/>
          <w:color w:val="000000" w:themeColor="text1"/>
          <w:sz w:val="22"/>
        </w:rPr>
        <w:t>E</w:t>
      </w:r>
      <w:r w:rsidRPr="00EA68C2">
        <w:rPr>
          <w:rFonts w:cs="Arial"/>
          <w:bCs/>
          <w:color w:val="000000" w:themeColor="text1"/>
          <w:sz w:val="22"/>
        </w:rPr>
        <w:t>s una estrategia utilizada en la fase de respuesta inicial. Donde se realiza un reconocimiento rápido que permite comprobar si el objeto de búsqueda se encuentra a lo largo de rutas de desplazamiento, elementos geográficos lineales o ubicaciones de alta probabilidad. También se conoce como Búsqueda apresurada</w:t>
      </w:r>
      <w:r>
        <w:rPr>
          <w:rFonts w:cs="Arial"/>
          <w:bCs/>
          <w:color w:val="000000" w:themeColor="text1"/>
          <w:sz w:val="22"/>
        </w:rPr>
        <w:t>.</w:t>
      </w:r>
    </w:p>
    <w:p w14:paraId="4A2C12F4" w14:textId="77777777" w:rsidR="00CA1D44" w:rsidRDefault="00CA1D44" w:rsidP="00CA1D44">
      <w:pPr>
        <w:pStyle w:val="Ttulo1"/>
        <w:numPr>
          <w:ilvl w:val="2"/>
          <w:numId w:val="2"/>
        </w:numPr>
        <w:rPr>
          <w:sz w:val="22"/>
        </w:rPr>
      </w:pPr>
      <w:bookmarkStart w:id="51" w:name="_Toc160616126"/>
      <w:bookmarkStart w:id="52" w:name="_Toc160617148"/>
      <w:r w:rsidRPr="00EA68C2">
        <w:rPr>
          <w:sz w:val="22"/>
        </w:rPr>
        <w:t>Un equipo de búsqueda rápida a pie ideal</w:t>
      </w:r>
      <w:bookmarkEnd w:id="51"/>
      <w:bookmarkEnd w:id="52"/>
    </w:p>
    <w:p w14:paraId="17DFE8CB" w14:textId="77777777" w:rsidR="00CA1D44" w:rsidRDefault="00CA1D44" w:rsidP="00CA1D44"/>
    <w:p w14:paraId="03F27889" w14:textId="77777777" w:rsidR="00CA1D44" w:rsidRPr="00EA68C2"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Consta de 2 o 3 personas.</w:t>
      </w:r>
    </w:p>
    <w:p w14:paraId="0806C982" w14:textId="77777777" w:rsidR="00CA1D44" w:rsidRPr="00EA68C2"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 xml:space="preserve">Están en buena forma física. </w:t>
      </w:r>
    </w:p>
    <w:p w14:paraId="076D3A60" w14:textId="77777777" w:rsidR="00CA1D44" w:rsidRPr="00EA68C2"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 xml:space="preserve">Una de ellas se identifica como jefe de Equipo. </w:t>
      </w:r>
    </w:p>
    <w:p w14:paraId="0465268E"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lastRenderedPageBreak/>
        <w:t xml:space="preserve">Han recibido entrenamiento en búsquedas y tienen un conocimiento básico sobre cómo se planifican y gestionan las búsquedas y un amplio conocimiento en técnicas de búsqueda, orientación, telecomunicaciones y supervivencia. </w:t>
      </w:r>
    </w:p>
    <w:p w14:paraId="3784D979"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Han recibido por lo menos un entrenamiento básico en rastreo y son conscientes de que hay que buscar signos, indicios y huellas además de al sujeto desaparecido y conocen cómo no destruirlas, como datarlas y protegerlas y el protocolo de actuación en caso de localizarlas.</w:t>
      </w:r>
    </w:p>
    <w:p w14:paraId="7E97C029" w14:textId="77777777" w:rsidR="00CA1D44" w:rsidRPr="00EA68C2"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 xml:space="preserve">Conocen el área de búsqueda. </w:t>
      </w:r>
    </w:p>
    <w:p w14:paraId="1EB3D07E"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 xml:space="preserve">Son autosuficientes y están bien equipados. </w:t>
      </w:r>
    </w:p>
    <w:p w14:paraId="73524551" w14:textId="77777777" w:rsidR="00CA1D44" w:rsidRPr="00EA68C2"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Al menos uno de sus miembros tiene entrenamiento en primeros auxilios.</w:t>
      </w:r>
    </w:p>
    <w:p w14:paraId="363A2292" w14:textId="77777777" w:rsidR="00CA1D44" w:rsidRPr="00EA68C2"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Técnicas de búsqueda rápida con buscadores a pie:</w:t>
      </w:r>
    </w:p>
    <w:p w14:paraId="6F4D157A"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 xml:space="preserve">Búsqueda rápida con formación en fila india </w:t>
      </w:r>
    </w:p>
    <w:p w14:paraId="7B3DCC5F"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 xml:space="preserve">Búsqueda rápida con formación en línea </w:t>
      </w:r>
    </w:p>
    <w:p w14:paraId="0CD65DD0" w14:textId="77777777" w:rsidR="00CA1D44" w:rsidRPr="00EA68C2" w:rsidRDefault="00CA1D44" w:rsidP="00CA1D44">
      <w:pPr>
        <w:pStyle w:val="Prrafodelista"/>
        <w:numPr>
          <w:ilvl w:val="0"/>
          <w:numId w:val="3"/>
        </w:numPr>
        <w:spacing w:line="240" w:lineRule="auto"/>
        <w:jc w:val="both"/>
        <w:rPr>
          <w:rFonts w:cs="Arial"/>
          <w:bCs/>
          <w:color w:val="000000" w:themeColor="text1"/>
          <w:sz w:val="22"/>
        </w:rPr>
      </w:pPr>
      <w:r w:rsidRPr="00EA68C2">
        <w:rPr>
          <w:rFonts w:cs="Arial"/>
          <w:bCs/>
          <w:color w:val="000000" w:themeColor="text1"/>
          <w:sz w:val="22"/>
        </w:rPr>
        <w:t>Búsqueda rápida con Formación en V.</w:t>
      </w:r>
    </w:p>
    <w:p w14:paraId="16D9AD70" w14:textId="77777777" w:rsidR="00CA1D44" w:rsidRDefault="00CA1D44" w:rsidP="00CA1D44">
      <w:pPr>
        <w:pStyle w:val="Ttulo1"/>
        <w:numPr>
          <w:ilvl w:val="2"/>
          <w:numId w:val="2"/>
        </w:numPr>
        <w:rPr>
          <w:sz w:val="22"/>
        </w:rPr>
      </w:pPr>
      <w:bookmarkStart w:id="53" w:name="_Toc160616127"/>
      <w:bookmarkStart w:id="54" w:name="_Toc160617149"/>
      <w:r>
        <w:rPr>
          <w:sz w:val="22"/>
        </w:rPr>
        <w:t>B</w:t>
      </w:r>
      <w:r w:rsidRPr="00EA68C2">
        <w:rPr>
          <w:sz w:val="22"/>
        </w:rPr>
        <w:t>úsqueda rápida a pie con formación en fila india</w:t>
      </w:r>
      <w:bookmarkEnd w:id="53"/>
      <w:bookmarkEnd w:id="54"/>
    </w:p>
    <w:p w14:paraId="37DF4FFE" w14:textId="77777777" w:rsidR="00CA1D44" w:rsidRPr="00EA68C2" w:rsidRDefault="00CA1D44" w:rsidP="00CA1D44"/>
    <w:p w14:paraId="0D0CA6DB" w14:textId="77777777" w:rsidR="00CA1D44" w:rsidRPr="00EA68C2" w:rsidRDefault="00CA1D44" w:rsidP="00CA1D44">
      <w:pPr>
        <w:spacing w:line="240" w:lineRule="auto"/>
        <w:jc w:val="both"/>
        <w:rPr>
          <w:rFonts w:cs="Arial"/>
          <w:bCs/>
          <w:color w:val="000000" w:themeColor="text1"/>
          <w:sz w:val="22"/>
        </w:rPr>
      </w:pPr>
      <w:r w:rsidRPr="00EA68C2">
        <w:rPr>
          <w:rFonts w:cs="Arial"/>
          <w:bCs/>
          <w:color w:val="000000" w:themeColor="text1"/>
          <w:sz w:val="22"/>
        </w:rPr>
        <w:t xml:space="preserve">Esta técnica se utiliza cuando se recorre un sendero o un paso estrecho o en cualquier situación en la que desplazarse por fuera del elemento lineal pueda ocasionar un riesgo para los buscadores. También se utiliza cuando se espera que la persona desaparecida se pueda estar desplazando rápidamente. </w:t>
      </w:r>
    </w:p>
    <w:p w14:paraId="3969E265" w14:textId="77777777" w:rsidR="00CA1D44" w:rsidRPr="00EA68C2" w:rsidRDefault="00CA1D44" w:rsidP="00CA1D44">
      <w:pPr>
        <w:spacing w:line="240" w:lineRule="auto"/>
        <w:jc w:val="both"/>
        <w:rPr>
          <w:rFonts w:cs="Arial"/>
          <w:bCs/>
          <w:color w:val="000000" w:themeColor="text1"/>
          <w:sz w:val="22"/>
        </w:rPr>
      </w:pPr>
      <w:r w:rsidRPr="00EA68C2">
        <w:rPr>
          <w:rFonts w:cs="Arial"/>
          <w:bCs/>
          <w:color w:val="000000" w:themeColor="text1"/>
          <w:sz w:val="22"/>
        </w:rPr>
        <w:t xml:space="preserve">El equipo de búsqueda avanza siguiendo el elemento lineal, uno detrás de otro, en una formación en fila india. Buscan en el elemento lineal y hasta donde les alcance la vista fuera del mismo. </w:t>
      </w:r>
    </w:p>
    <w:p w14:paraId="2E1F176E" w14:textId="77777777" w:rsidR="00CA1D44" w:rsidRPr="00EA68C2" w:rsidRDefault="00CA1D44" w:rsidP="00CA1D44">
      <w:pPr>
        <w:pStyle w:val="Ttulo1"/>
        <w:numPr>
          <w:ilvl w:val="2"/>
          <w:numId w:val="2"/>
        </w:numPr>
        <w:rPr>
          <w:sz w:val="22"/>
        </w:rPr>
      </w:pPr>
      <w:bookmarkStart w:id="55" w:name="_Toc160616128"/>
      <w:bookmarkStart w:id="56" w:name="_Toc160617150"/>
      <w:r>
        <w:rPr>
          <w:sz w:val="22"/>
        </w:rPr>
        <w:t>C</w:t>
      </w:r>
      <w:r w:rsidRPr="00EA68C2">
        <w:rPr>
          <w:sz w:val="22"/>
        </w:rPr>
        <w:t>on tres buscadores</w:t>
      </w:r>
      <w:bookmarkEnd w:id="55"/>
      <w:bookmarkEnd w:id="56"/>
    </w:p>
    <w:p w14:paraId="79D2AF86" w14:textId="77777777" w:rsidR="00CA1D44" w:rsidRDefault="00CA1D44" w:rsidP="00CA1D44">
      <w:pPr>
        <w:spacing w:line="240" w:lineRule="auto"/>
        <w:jc w:val="both"/>
        <w:rPr>
          <w:rFonts w:cs="Arial"/>
          <w:bCs/>
          <w:color w:val="000000" w:themeColor="text1"/>
          <w:sz w:val="22"/>
        </w:rPr>
      </w:pPr>
    </w:p>
    <w:p w14:paraId="22A49C58" w14:textId="77777777" w:rsidR="00CA1D44" w:rsidRPr="00EA68C2" w:rsidRDefault="00CA1D44" w:rsidP="00CA1D44">
      <w:pPr>
        <w:spacing w:line="240" w:lineRule="auto"/>
        <w:jc w:val="both"/>
        <w:rPr>
          <w:rFonts w:cs="Arial"/>
          <w:bCs/>
          <w:color w:val="000000" w:themeColor="text1"/>
          <w:sz w:val="22"/>
        </w:rPr>
      </w:pPr>
      <w:r w:rsidRPr="00EA68C2">
        <w:rPr>
          <w:rFonts w:cs="Arial"/>
          <w:bCs/>
          <w:color w:val="000000" w:themeColor="text1"/>
          <w:sz w:val="22"/>
        </w:rPr>
        <w:t>La punta mantiene su foco de atención principal hacia adelante y el buscador de cola, que camina en último lugar, mantiene su foco de atención principal atrás. Los tres miran en todas direcciones (adelante, detrás, arriba, abajo, izquierda, derecha). El Jefe de Equipo se coloca en el medio y ejerce la función de navegante, controla además la buena organización de la línea y se encarga de las comunicaciones.</w:t>
      </w:r>
    </w:p>
    <w:p w14:paraId="200EAEC4" w14:textId="77777777" w:rsidR="00CA1D44" w:rsidRDefault="00CA1D44" w:rsidP="00CA1D44">
      <w:pPr>
        <w:spacing w:line="240" w:lineRule="auto"/>
        <w:jc w:val="center"/>
        <w:rPr>
          <w:rFonts w:cs="Arial"/>
          <w:bCs/>
          <w:color w:val="000000" w:themeColor="text1"/>
          <w:sz w:val="22"/>
        </w:rPr>
      </w:pPr>
      <w:r w:rsidRPr="008270BD">
        <w:rPr>
          <w:rFonts w:cs="Arial"/>
          <w:bCs/>
          <w:noProof/>
          <w:color w:val="FF0000"/>
        </w:rPr>
        <w:lastRenderedPageBreak/>
        <w:drawing>
          <wp:inline distT="0" distB="0" distL="0" distR="0" wp14:anchorId="471A96BA" wp14:editId="754F1CE4">
            <wp:extent cx="2552700" cy="2590191"/>
            <wp:effectExtent l="0" t="0" r="0" b="635"/>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0017" cy="2648350"/>
                    </a:xfrm>
                    <a:prstGeom prst="rect">
                      <a:avLst/>
                    </a:prstGeom>
                    <a:noFill/>
                  </pic:spPr>
                </pic:pic>
              </a:graphicData>
            </a:graphic>
          </wp:inline>
        </w:drawing>
      </w:r>
    </w:p>
    <w:p w14:paraId="6E536406" w14:textId="77777777" w:rsidR="00CA1D44" w:rsidRDefault="00CA1D44" w:rsidP="00CA1D44">
      <w:pPr>
        <w:spacing w:line="240" w:lineRule="auto"/>
        <w:jc w:val="center"/>
        <w:rPr>
          <w:rFonts w:cs="Arial"/>
          <w:bCs/>
          <w:color w:val="000000" w:themeColor="text1"/>
          <w:sz w:val="18"/>
          <w:szCs w:val="18"/>
        </w:rPr>
      </w:pPr>
      <w:bookmarkStart w:id="57" w:name="_Hlk158201005"/>
      <w:r w:rsidRPr="00963EAA">
        <w:rPr>
          <w:rFonts w:cs="Arial"/>
          <w:bCs/>
          <w:color w:val="000000" w:themeColor="text1"/>
          <w:sz w:val="18"/>
          <w:szCs w:val="18"/>
        </w:rPr>
        <w:t>Imagen: Tomada del manual de búsqueda y salvamento terrestre</w:t>
      </w:r>
    </w:p>
    <w:p w14:paraId="10313DAF" w14:textId="77777777" w:rsidR="00CA1D44" w:rsidRDefault="00CA1D44" w:rsidP="00CA1D44">
      <w:pPr>
        <w:pStyle w:val="Ttulo1"/>
        <w:numPr>
          <w:ilvl w:val="2"/>
          <w:numId w:val="2"/>
        </w:numPr>
        <w:rPr>
          <w:sz w:val="22"/>
        </w:rPr>
      </w:pPr>
      <w:bookmarkStart w:id="58" w:name="_Toc160616129"/>
      <w:bookmarkStart w:id="59" w:name="_Toc160617151"/>
      <w:bookmarkEnd w:id="57"/>
      <w:r w:rsidRPr="00C947A9">
        <w:rPr>
          <w:sz w:val="22"/>
        </w:rPr>
        <w:t>C</w:t>
      </w:r>
      <w:r>
        <w:rPr>
          <w:sz w:val="22"/>
        </w:rPr>
        <w:t>on</w:t>
      </w:r>
      <w:r w:rsidRPr="00C947A9">
        <w:rPr>
          <w:sz w:val="22"/>
        </w:rPr>
        <w:t xml:space="preserve"> </w:t>
      </w:r>
      <w:r>
        <w:rPr>
          <w:sz w:val="22"/>
        </w:rPr>
        <w:t>cinco</w:t>
      </w:r>
      <w:r w:rsidRPr="00C947A9">
        <w:rPr>
          <w:sz w:val="22"/>
        </w:rPr>
        <w:t xml:space="preserve"> buscadores</w:t>
      </w:r>
      <w:bookmarkEnd w:id="58"/>
      <w:bookmarkEnd w:id="59"/>
    </w:p>
    <w:p w14:paraId="4C180DA8" w14:textId="77777777" w:rsidR="00CA1D44" w:rsidRPr="00C947A9" w:rsidRDefault="00CA1D44" w:rsidP="00CA1D44"/>
    <w:p w14:paraId="51D0D0E1" w14:textId="77777777" w:rsidR="00CA1D44" w:rsidRPr="00C947A9" w:rsidRDefault="00CA1D44" w:rsidP="00CA1D44">
      <w:pPr>
        <w:spacing w:line="240" w:lineRule="auto"/>
        <w:jc w:val="both"/>
        <w:rPr>
          <w:rFonts w:cs="Arial"/>
          <w:bCs/>
          <w:color w:val="000000" w:themeColor="text1"/>
          <w:sz w:val="22"/>
        </w:rPr>
      </w:pPr>
      <w:r w:rsidRPr="00C947A9">
        <w:rPr>
          <w:rFonts w:cs="Arial"/>
          <w:bCs/>
          <w:color w:val="000000" w:themeColor="text1"/>
          <w:sz w:val="22"/>
        </w:rPr>
        <w:t xml:space="preserve">Observando la imagen anterior se puede apreciar que el buscador 1 mantiene su foco de atención en un ángulo de 90 grados por delante de él (45 grados a cada lado de la línea de trayectoria). </w:t>
      </w:r>
    </w:p>
    <w:p w14:paraId="52EA2253" w14:textId="77777777" w:rsidR="00CA1D44" w:rsidRPr="00C947A9" w:rsidRDefault="00CA1D44" w:rsidP="00CA1D44">
      <w:pPr>
        <w:spacing w:line="240" w:lineRule="auto"/>
        <w:jc w:val="both"/>
        <w:rPr>
          <w:rFonts w:cs="Arial"/>
          <w:bCs/>
          <w:color w:val="000000" w:themeColor="text1"/>
          <w:sz w:val="22"/>
        </w:rPr>
      </w:pPr>
      <w:r w:rsidRPr="00C947A9">
        <w:rPr>
          <w:rFonts w:cs="Arial"/>
          <w:bCs/>
          <w:color w:val="000000" w:themeColor="text1"/>
          <w:sz w:val="22"/>
        </w:rPr>
        <w:t xml:space="preserve">El buscador 2 y 3 en un ángulo de 90 grados, cada uno a un lado de la línea de trayectoria y el buscador 4 en un ángulo de 90 grados por detrás del elemento lineal (es decir en sentido contrario al de avance). </w:t>
      </w:r>
    </w:p>
    <w:p w14:paraId="7B33BB24" w14:textId="77777777" w:rsidR="00CA1D44" w:rsidRPr="00C947A9" w:rsidRDefault="00CA1D44" w:rsidP="00CA1D44">
      <w:pPr>
        <w:spacing w:line="240" w:lineRule="auto"/>
        <w:jc w:val="both"/>
        <w:rPr>
          <w:rFonts w:cs="Arial"/>
          <w:bCs/>
          <w:color w:val="000000" w:themeColor="text1"/>
          <w:sz w:val="22"/>
        </w:rPr>
      </w:pPr>
      <w:r w:rsidRPr="00C947A9">
        <w:rPr>
          <w:rFonts w:cs="Arial"/>
          <w:bCs/>
          <w:color w:val="000000" w:themeColor="text1"/>
          <w:sz w:val="22"/>
        </w:rPr>
        <w:t>El Jefe de Equipo no tiene asignado un lado del cubo de búsqueda, va chequeando todo el terreno cambiando el foco de atención según lo considere. El jefe de Equipo se coloca en la posición donde tenga un mejor control del Equipo, normalmente en el centro de la fila.</w:t>
      </w:r>
    </w:p>
    <w:p w14:paraId="0A9F50FD" w14:textId="77777777" w:rsidR="00CA1D44" w:rsidRDefault="00CA1D44" w:rsidP="00CA1D44">
      <w:pPr>
        <w:spacing w:line="240" w:lineRule="auto"/>
        <w:jc w:val="center"/>
        <w:rPr>
          <w:rFonts w:cs="Arial"/>
          <w:bCs/>
          <w:color w:val="000000" w:themeColor="text1"/>
          <w:sz w:val="18"/>
          <w:szCs w:val="18"/>
        </w:rPr>
      </w:pPr>
      <w:r w:rsidRPr="008270BD">
        <w:rPr>
          <w:rFonts w:cs="Arial"/>
          <w:bCs/>
          <w:noProof/>
          <w:color w:val="FF0000"/>
        </w:rPr>
        <w:lastRenderedPageBreak/>
        <w:drawing>
          <wp:inline distT="0" distB="0" distL="0" distR="0" wp14:anchorId="60CB0209" wp14:editId="23D789A3">
            <wp:extent cx="2867025" cy="2787824"/>
            <wp:effectExtent l="0" t="0" r="0" b="0"/>
            <wp:docPr id="21" name="Imagen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0053" cy="2868558"/>
                    </a:xfrm>
                    <a:prstGeom prst="rect">
                      <a:avLst/>
                    </a:prstGeom>
                    <a:noFill/>
                  </pic:spPr>
                </pic:pic>
              </a:graphicData>
            </a:graphic>
          </wp:inline>
        </w:drawing>
      </w:r>
    </w:p>
    <w:p w14:paraId="1CF2A599" w14:textId="77777777" w:rsidR="00CA1D44" w:rsidRPr="00963EAA" w:rsidRDefault="00CA1D44" w:rsidP="00CA1D44">
      <w:pPr>
        <w:spacing w:line="240" w:lineRule="auto"/>
        <w:jc w:val="center"/>
        <w:rPr>
          <w:rFonts w:cs="Arial"/>
          <w:bCs/>
          <w:color w:val="000000" w:themeColor="text1"/>
          <w:sz w:val="18"/>
          <w:szCs w:val="18"/>
        </w:rPr>
      </w:pPr>
      <w:r w:rsidRPr="00963EAA">
        <w:rPr>
          <w:rFonts w:cs="Arial"/>
          <w:bCs/>
          <w:color w:val="000000" w:themeColor="text1"/>
          <w:sz w:val="18"/>
          <w:szCs w:val="18"/>
        </w:rPr>
        <w:t xml:space="preserve">Imagen: </w:t>
      </w:r>
      <w:r>
        <w:rPr>
          <w:rFonts w:cs="Arial"/>
          <w:bCs/>
          <w:color w:val="000000" w:themeColor="text1"/>
          <w:sz w:val="18"/>
          <w:szCs w:val="18"/>
        </w:rPr>
        <w:t>T</w:t>
      </w:r>
      <w:r w:rsidRPr="00963EAA">
        <w:rPr>
          <w:rFonts w:cs="Arial"/>
          <w:bCs/>
          <w:color w:val="000000" w:themeColor="text1"/>
          <w:sz w:val="18"/>
          <w:szCs w:val="18"/>
        </w:rPr>
        <w:t>omada del manual de búsqueda y salvamento terrestre</w:t>
      </w:r>
    </w:p>
    <w:p w14:paraId="23C78E17" w14:textId="77777777" w:rsidR="00CA1D44" w:rsidRDefault="00CA1D44" w:rsidP="00CA1D44">
      <w:pPr>
        <w:pStyle w:val="Ttulo1"/>
        <w:numPr>
          <w:ilvl w:val="2"/>
          <w:numId w:val="2"/>
        </w:numPr>
        <w:rPr>
          <w:sz w:val="22"/>
        </w:rPr>
      </w:pPr>
      <w:bookmarkStart w:id="60" w:name="_Toc160616130"/>
      <w:bookmarkStart w:id="61" w:name="_Toc160617152"/>
      <w:r w:rsidRPr="002A6F0E">
        <w:rPr>
          <w:sz w:val="22"/>
        </w:rPr>
        <w:t>Búsqueda rápida a pie con formación en línea y búsqueda rápida a pie con formación en cuadrado</w:t>
      </w:r>
      <w:bookmarkEnd w:id="60"/>
      <w:bookmarkEnd w:id="61"/>
    </w:p>
    <w:p w14:paraId="39A2C1FA" w14:textId="77777777" w:rsidR="00CA1D44" w:rsidRPr="002A6F0E" w:rsidRDefault="00CA1D44" w:rsidP="00CA1D44"/>
    <w:p w14:paraId="33F86172" w14:textId="77777777" w:rsidR="00CA1D44" w:rsidRPr="002A6F0E" w:rsidRDefault="00CA1D44" w:rsidP="00CA1D44">
      <w:pPr>
        <w:spacing w:line="240" w:lineRule="auto"/>
        <w:jc w:val="both"/>
        <w:rPr>
          <w:rFonts w:cs="Arial"/>
          <w:bCs/>
          <w:color w:val="000000" w:themeColor="text1"/>
          <w:sz w:val="22"/>
        </w:rPr>
      </w:pPr>
      <w:r w:rsidRPr="002A6F0E">
        <w:rPr>
          <w:rFonts w:cs="Arial"/>
          <w:bCs/>
          <w:color w:val="000000" w:themeColor="text1"/>
          <w:sz w:val="22"/>
        </w:rPr>
        <w:t xml:space="preserve">La formación en línea, en zonas muy abiertas, cuando el terreno y la vegetación permiten un avance rápido, es más eficiente que la búsqueda rápida en fila india. Mientras un buscador avanza por el elemento lineal, algunos buscadores pueden ir siguiendo una trayectoria paralela al elemento lineal, pero fuera de él. </w:t>
      </w:r>
    </w:p>
    <w:p w14:paraId="5ABF3325" w14:textId="77777777" w:rsidR="00CA1D44" w:rsidRPr="002A6F0E" w:rsidRDefault="00CA1D44" w:rsidP="00CA1D44">
      <w:pPr>
        <w:spacing w:line="240" w:lineRule="auto"/>
        <w:jc w:val="both"/>
        <w:rPr>
          <w:rFonts w:cs="Arial"/>
          <w:bCs/>
          <w:color w:val="000000" w:themeColor="text1"/>
          <w:sz w:val="22"/>
        </w:rPr>
      </w:pPr>
      <w:r w:rsidRPr="002A6F0E">
        <w:rPr>
          <w:rFonts w:cs="Arial"/>
          <w:bCs/>
          <w:color w:val="000000" w:themeColor="text1"/>
          <w:sz w:val="22"/>
        </w:rPr>
        <w:t>También es útil en carreras o elementos lineales similares, cuando se deba buscar en el arcén y en zonas inmediatas. En esta técnica el Jefe de Equipo se desplaza por el elemento lineal mientras que el resto de buscadores se colocan a ambos lados, llevando una formación en línea (transversal al elemento lineal).</w:t>
      </w:r>
    </w:p>
    <w:p w14:paraId="7419FF62" w14:textId="77777777" w:rsidR="00CA1D44" w:rsidRPr="002A6F0E" w:rsidRDefault="00CA1D44" w:rsidP="00CA1D44">
      <w:pPr>
        <w:spacing w:line="240" w:lineRule="auto"/>
        <w:jc w:val="both"/>
        <w:rPr>
          <w:rFonts w:cs="Arial"/>
          <w:bCs/>
          <w:color w:val="000000" w:themeColor="text1"/>
          <w:sz w:val="22"/>
        </w:rPr>
      </w:pPr>
      <w:r w:rsidRPr="002A6F0E">
        <w:rPr>
          <w:rFonts w:cs="Arial"/>
          <w:bCs/>
          <w:color w:val="000000" w:themeColor="text1"/>
          <w:sz w:val="22"/>
        </w:rPr>
        <w:t>Esto permite una búsqueda más completa de una pequeña área a cada lado del elemento lineal.</w:t>
      </w:r>
    </w:p>
    <w:p w14:paraId="246756DA" w14:textId="77777777" w:rsidR="00CA1D44" w:rsidRDefault="00CA1D44" w:rsidP="00CA1D44">
      <w:pPr>
        <w:spacing w:line="240" w:lineRule="auto"/>
        <w:jc w:val="center"/>
        <w:rPr>
          <w:rFonts w:cs="Arial"/>
          <w:bCs/>
          <w:color w:val="000000" w:themeColor="text1"/>
          <w:sz w:val="18"/>
          <w:szCs w:val="18"/>
        </w:rPr>
      </w:pPr>
      <w:r>
        <w:rPr>
          <w:noProof/>
        </w:rPr>
        <w:drawing>
          <wp:inline distT="0" distB="0" distL="0" distR="0" wp14:anchorId="684B411C" wp14:editId="16BB4A35">
            <wp:extent cx="3790950" cy="1982023"/>
            <wp:effectExtent l="0" t="0" r="0"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922" t="26521" r="42460" b="46881"/>
                    <a:stretch/>
                  </pic:blipFill>
                  <pic:spPr bwMode="auto">
                    <a:xfrm>
                      <a:off x="0" y="0"/>
                      <a:ext cx="3828966" cy="2001899"/>
                    </a:xfrm>
                    <a:prstGeom prst="rect">
                      <a:avLst/>
                    </a:prstGeom>
                    <a:ln>
                      <a:noFill/>
                    </a:ln>
                    <a:extLst>
                      <a:ext uri="{53640926-AAD7-44D8-BBD7-CCE9431645EC}">
                        <a14:shadowObscured xmlns:a14="http://schemas.microsoft.com/office/drawing/2010/main"/>
                      </a:ext>
                    </a:extLst>
                  </pic:spPr>
                </pic:pic>
              </a:graphicData>
            </a:graphic>
          </wp:inline>
        </w:drawing>
      </w:r>
    </w:p>
    <w:p w14:paraId="2B7BB39A" w14:textId="77777777" w:rsidR="00CA1D44" w:rsidRPr="0038271F" w:rsidRDefault="00CA1D44" w:rsidP="00CA1D44">
      <w:pPr>
        <w:spacing w:line="240" w:lineRule="auto"/>
        <w:jc w:val="center"/>
        <w:rPr>
          <w:rFonts w:cs="Arial"/>
          <w:bCs/>
          <w:color w:val="000000" w:themeColor="text1"/>
          <w:sz w:val="18"/>
          <w:szCs w:val="18"/>
          <w:highlight w:val="yellow"/>
        </w:rPr>
      </w:pPr>
      <w:r w:rsidRPr="00BF4A0E">
        <w:rPr>
          <w:rFonts w:cs="Arial"/>
          <w:bCs/>
          <w:color w:val="000000" w:themeColor="text1"/>
          <w:sz w:val="18"/>
          <w:szCs w:val="18"/>
        </w:rPr>
        <w:lastRenderedPageBreak/>
        <w:t>Imagen: Tomada del manual de búsqueda y salvamento terrestre</w:t>
      </w:r>
    </w:p>
    <w:p w14:paraId="43A5DC95" w14:textId="77777777" w:rsidR="00CA1D44" w:rsidRPr="00E2007A" w:rsidRDefault="00CA1D44" w:rsidP="00CA1D44">
      <w:pPr>
        <w:jc w:val="both"/>
        <w:rPr>
          <w:rFonts w:cs="Arial"/>
          <w:bCs/>
          <w:color w:val="000000" w:themeColor="text1"/>
          <w:sz w:val="22"/>
        </w:rPr>
      </w:pPr>
      <w:r w:rsidRPr="00E2007A">
        <w:rPr>
          <w:rFonts w:cs="Arial"/>
          <w:bCs/>
          <w:color w:val="000000" w:themeColor="text1"/>
          <w:sz w:val="22"/>
        </w:rPr>
        <w:t>Si el terreno o la vegetación no permiten un avance rápido, se puede pasar a una formación en fila india. En las mismas circunstancias, cuando el número de buscadores es mayor de tres se puede optar por pasar a una búsqueda rápida a pie con formación en cuadrado.</w:t>
      </w:r>
    </w:p>
    <w:p w14:paraId="4D0C1E77" w14:textId="77777777" w:rsidR="00CA1D44" w:rsidRDefault="00CA1D44" w:rsidP="00CA1D44">
      <w:pPr>
        <w:spacing w:line="240" w:lineRule="auto"/>
        <w:jc w:val="center"/>
        <w:rPr>
          <w:rFonts w:cs="Arial"/>
          <w:bCs/>
          <w:color w:val="000000" w:themeColor="text1"/>
          <w:sz w:val="18"/>
          <w:szCs w:val="18"/>
          <w:highlight w:val="yellow"/>
        </w:rPr>
      </w:pPr>
      <w:r>
        <w:rPr>
          <w:noProof/>
        </w:rPr>
        <w:drawing>
          <wp:inline distT="0" distB="0" distL="0" distR="0" wp14:anchorId="6C2A6674" wp14:editId="31A96362">
            <wp:extent cx="2533650" cy="3359840"/>
            <wp:effectExtent l="0" t="0" r="0" b="0"/>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208" t="28355" r="49117" b="37051"/>
                    <a:stretch/>
                  </pic:blipFill>
                  <pic:spPr bwMode="auto">
                    <a:xfrm>
                      <a:off x="0" y="0"/>
                      <a:ext cx="2543970" cy="3373525"/>
                    </a:xfrm>
                    <a:prstGeom prst="rect">
                      <a:avLst/>
                    </a:prstGeom>
                    <a:ln>
                      <a:noFill/>
                    </a:ln>
                    <a:extLst>
                      <a:ext uri="{53640926-AAD7-44D8-BBD7-CCE9431645EC}">
                        <a14:shadowObscured xmlns:a14="http://schemas.microsoft.com/office/drawing/2010/main"/>
                      </a:ext>
                    </a:extLst>
                  </pic:spPr>
                </pic:pic>
              </a:graphicData>
            </a:graphic>
          </wp:inline>
        </w:drawing>
      </w:r>
    </w:p>
    <w:p w14:paraId="64F98901" w14:textId="77777777" w:rsidR="00CA1D44" w:rsidRDefault="00CA1D44" w:rsidP="00CA1D44">
      <w:pPr>
        <w:spacing w:line="240" w:lineRule="auto"/>
        <w:jc w:val="center"/>
        <w:rPr>
          <w:rFonts w:cs="Arial"/>
          <w:bCs/>
          <w:color w:val="000000" w:themeColor="text1"/>
          <w:sz w:val="18"/>
          <w:szCs w:val="18"/>
        </w:rPr>
      </w:pPr>
      <w:r w:rsidRPr="00BF4A0E">
        <w:rPr>
          <w:rFonts w:cs="Arial"/>
          <w:bCs/>
          <w:color w:val="000000" w:themeColor="text1"/>
          <w:sz w:val="18"/>
          <w:szCs w:val="18"/>
        </w:rPr>
        <w:t>Imagen: Tomada del manual de búsqueda y salvamento terrestre</w:t>
      </w:r>
    </w:p>
    <w:p w14:paraId="5409DA08" w14:textId="77777777" w:rsidR="00CA1D44" w:rsidRDefault="00CA1D44" w:rsidP="00CA1D44">
      <w:pPr>
        <w:pStyle w:val="Ttulo1"/>
        <w:numPr>
          <w:ilvl w:val="2"/>
          <w:numId w:val="2"/>
        </w:numPr>
        <w:rPr>
          <w:sz w:val="22"/>
        </w:rPr>
      </w:pPr>
      <w:bookmarkStart w:id="62" w:name="_Toc160616131"/>
      <w:bookmarkStart w:id="63" w:name="_Toc160617153"/>
      <w:r w:rsidRPr="00E2007A">
        <w:rPr>
          <w:sz w:val="22"/>
        </w:rPr>
        <w:t>Búsqueda rápida a pie con formación en V</w:t>
      </w:r>
      <w:bookmarkEnd w:id="62"/>
      <w:bookmarkEnd w:id="63"/>
      <w:r w:rsidRPr="00E2007A">
        <w:rPr>
          <w:sz w:val="22"/>
        </w:rPr>
        <w:t xml:space="preserve"> </w:t>
      </w:r>
    </w:p>
    <w:p w14:paraId="18FE499D" w14:textId="77777777" w:rsidR="00CA1D44" w:rsidRPr="00E2007A" w:rsidRDefault="00CA1D44" w:rsidP="00CA1D44"/>
    <w:p w14:paraId="6E5AC44E" w14:textId="77777777" w:rsidR="00CA1D44" w:rsidRPr="00E2007A" w:rsidRDefault="00CA1D44" w:rsidP="00CA1D44">
      <w:pPr>
        <w:spacing w:line="240" w:lineRule="auto"/>
        <w:jc w:val="both"/>
        <w:rPr>
          <w:rFonts w:cs="Arial"/>
          <w:bCs/>
          <w:color w:val="000000" w:themeColor="text1"/>
          <w:sz w:val="22"/>
        </w:rPr>
      </w:pPr>
      <w:r w:rsidRPr="00E2007A">
        <w:rPr>
          <w:rFonts w:cs="Arial"/>
          <w:bCs/>
          <w:color w:val="000000" w:themeColor="text1"/>
          <w:sz w:val="22"/>
        </w:rPr>
        <w:t xml:space="preserve">También llamada (Punta y flanco) por la denominación que reciben los buscadores según la posición que ocupan. Como la técnica anterior (búsqueda rápida a pie con formación en línea), esta técnica se utiliza en zonas muy abiertas, siempre y cuando el terreno y la vegetación permitan un avance rápido de los buscadores si se desplazan por fuera del elemento lineal siguiendo una trayectoria paralela al mismo. En este caso también puede ser una técnica más eficiente que la búsqueda rápida a pie con formación en fila india. </w:t>
      </w:r>
    </w:p>
    <w:p w14:paraId="2B29CDFD" w14:textId="77777777" w:rsidR="00CA1D44" w:rsidRDefault="00CA1D44" w:rsidP="00CA1D44">
      <w:pPr>
        <w:spacing w:line="240" w:lineRule="auto"/>
        <w:jc w:val="both"/>
        <w:rPr>
          <w:rFonts w:cs="Arial"/>
          <w:bCs/>
          <w:color w:val="000000" w:themeColor="text1"/>
          <w:sz w:val="22"/>
        </w:rPr>
      </w:pPr>
      <w:r w:rsidRPr="00E2007A">
        <w:rPr>
          <w:rFonts w:cs="Arial"/>
          <w:bCs/>
          <w:color w:val="000000" w:themeColor="text1"/>
          <w:sz w:val="22"/>
        </w:rPr>
        <w:t>El Jefe de Equipo se desplaza por el elemento lineal mientras que el resto de buscadores se colocan a ambos lados, pero unos pasos por detrás, llevando una formación en V</w:t>
      </w:r>
      <w:r>
        <w:rPr>
          <w:rFonts w:cs="Arial"/>
          <w:bCs/>
          <w:color w:val="000000" w:themeColor="text1"/>
          <w:sz w:val="22"/>
        </w:rPr>
        <w:t>.</w:t>
      </w:r>
    </w:p>
    <w:p w14:paraId="7DD01AE1" w14:textId="77777777" w:rsidR="00CA1D44" w:rsidRDefault="00CA1D44" w:rsidP="00CA1D44">
      <w:pPr>
        <w:pStyle w:val="Ttulo1"/>
        <w:numPr>
          <w:ilvl w:val="2"/>
          <w:numId w:val="2"/>
        </w:numPr>
        <w:rPr>
          <w:sz w:val="22"/>
        </w:rPr>
      </w:pPr>
      <w:bookmarkStart w:id="64" w:name="_Toc160616132"/>
      <w:bookmarkStart w:id="65" w:name="_Toc160617154"/>
      <w:r w:rsidRPr="00E2007A">
        <w:rPr>
          <w:sz w:val="22"/>
        </w:rPr>
        <w:t>Ventajas de la formación en V</w:t>
      </w:r>
      <w:bookmarkEnd w:id="64"/>
      <w:bookmarkEnd w:id="65"/>
    </w:p>
    <w:p w14:paraId="33A41DE1" w14:textId="77777777" w:rsidR="00CA1D44" w:rsidRPr="00E2007A" w:rsidRDefault="00CA1D44" w:rsidP="00CA1D44"/>
    <w:p w14:paraId="3A1B0932"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E2007A">
        <w:rPr>
          <w:rFonts w:cs="Arial"/>
          <w:bCs/>
          <w:color w:val="000000" w:themeColor="text1"/>
          <w:sz w:val="22"/>
        </w:rPr>
        <w:t>Una búsqueda más completa de una pequeña área a cada lado del elemento lineal.</w:t>
      </w:r>
    </w:p>
    <w:p w14:paraId="3A3C8F71"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E2007A">
        <w:rPr>
          <w:rFonts w:cs="Arial"/>
          <w:bCs/>
          <w:color w:val="000000" w:themeColor="text1"/>
          <w:sz w:val="22"/>
        </w:rPr>
        <w:t xml:space="preserve">Mejora la visión periférica del buscador, ayudándole a ver mejor al buscador que le sirve de guía, lo que le sirve para no perder la referencia. </w:t>
      </w:r>
    </w:p>
    <w:p w14:paraId="4057B872" w14:textId="77777777" w:rsidR="00CA1D44" w:rsidRPr="00E2007A"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lastRenderedPageBreak/>
        <w:t>M</w:t>
      </w:r>
      <w:r w:rsidRPr="00E2007A">
        <w:rPr>
          <w:rFonts w:cs="Arial"/>
          <w:bCs/>
          <w:color w:val="000000" w:themeColor="text1"/>
          <w:sz w:val="22"/>
        </w:rPr>
        <w:t>ejora la comunicación entre los buscadores.</w:t>
      </w:r>
    </w:p>
    <w:p w14:paraId="004BB174" w14:textId="77777777" w:rsidR="00CA1D44" w:rsidRDefault="00CA1D44" w:rsidP="00CA1D44">
      <w:pPr>
        <w:spacing w:line="240" w:lineRule="auto"/>
        <w:jc w:val="center"/>
        <w:rPr>
          <w:rFonts w:cs="Arial"/>
          <w:bCs/>
          <w:color w:val="000000" w:themeColor="text1"/>
          <w:sz w:val="22"/>
        </w:rPr>
      </w:pPr>
      <w:r w:rsidRPr="008270BD">
        <w:rPr>
          <w:rFonts w:cs="Arial"/>
          <w:bCs/>
          <w:noProof/>
          <w:color w:val="FF0000"/>
          <w:lang w:val="es-ES"/>
        </w:rPr>
        <w:drawing>
          <wp:inline distT="0" distB="0" distL="0" distR="0" wp14:anchorId="4A56682A" wp14:editId="094414EF">
            <wp:extent cx="4038600" cy="3423138"/>
            <wp:effectExtent l="0" t="0" r="0" b="6350"/>
            <wp:docPr id="25" name="Imagen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9182" cy="3499916"/>
                    </a:xfrm>
                    <a:prstGeom prst="rect">
                      <a:avLst/>
                    </a:prstGeom>
                    <a:noFill/>
                  </pic:spPr>
                </pic:pic>
              </a:graphicData>
            </a:graphic>
          </wp:inline>
        </w:drawing>
      </w:r>
    </w:p>
    <w:p w14:paraId="72E35FEB" w14:textId="77777777" w:rsidR="00CA1D44" w:rsidRDefault="00CA1D44" w:rsidP="00CA1D44">
      <w:pPr>
        <w:spacing w:line="240" w:lineRule="auto"/>
        <w:jc w:val="center"/>
        <w:rPr>
          <w:rFonts w:cs="Arial"/>
          <w:bCs/>
          <w:color w:val="000000" w:themeColor="text1"/>
          <w:sz w:val="18"/>
          <w:szCs w:val="18"/>
        </w:rPr>
      </w:pPr>
      <w:r>
        <w:rPr>
          <w:rFonts w:cs="Arial"/>
          <w:bCs/>
          <w:color w:val="000000" w:themeColor="text1"/>
          <w:sz w:val="18"/>
          <w:szCs w:val="18"/>
        </w:rPr>
        <w:t xml:space="preserve">Imagen: </w:t>
      </w:r>
      <w:r w:rsidRPr="00963EAA">
        <w:rPr>
          <w:rFonts w:cs="Arial"/>
          <w:bCs/>
          <w:color w:val="000000" w:themeColor="text1"/>
          <w:sz w:val="18"/>
          <w:szCs w:val="18"/>
        </w:rPr>
        <w:t>Tomada</w:t>
      </w:r>
      <w:r>
        <w:rPr>
          <w:rFonts w:cs="Arial"/>
          <w:bCs/>
          <w:color w:val="000000" w:themeColor="text1"/>
          <w:sz w:val="18"/>
          <w:szCs w:val="18"/>
        </w:rPr>
        <w:t xml:space="preserve"> </w:t>
      </w:r>
      <w:r w:rsidRPr="00BF4A0E">
        <w:rPr>
          <w:rFonts w:cs="Arial"/>
          <w:bCs/>
          <w:color w:val="000000" w:themeColor="text1"/>
          <w:sz w:val="18"/>
          <w:szCs w:val="18"/>
        </w:rPr>
        <w:t>del manual de búsqueda y salvamento terrestre</w:t>
      </w:r>
    </w:p>
    <w:p w14:paraId="17E39DBB" w14:textId="77777777" w:rsidR="00CA1D44" w:rsidRPr="005124FD" w:rsidRDefault="00CA1D44" w:rsidP="00CA1D44">
      <w:pPr>
        <w:pStyle w:val="Ttulo1"/>
        <w:numPr>
          <w:ilvl w:val="1"/>
          <w:numId w:val="2"/>
        </w:numPr>
        <w:rPr>
          <w:i/>
          <w:sz w:val="22"/>
        </w:rPr>
      </w:pPr>
      <w:bookmarkStart w:id="66" w:name="_Toc160616133"/>
      <w:bookmarkStart w:id="67" w:name="_Toc160617155"/>
      <w:r w:rsidRPr="005124FD">
        <w:rPr>
          <w:i/>
          <w:sz w:val="22"/>
        </w:rPr>
        <w:t>LA BÚSQUEDA TIPO II / BÚSQUEDA EFICIENTE</w:t>
      </w:r>
      <w:bookmarkEnd w:id="66"/>
      <w:bookmarkEnd w:id="67"/>
    </w:p>
    <w:p w14:paraId="1226CB41" w14:textId="77777777" w:rsidR="00CA1D44" w:rsidRDefault="00CA1D44" w:rsidP="00CA1D44">
      <w:pPr>
        <w:jc w:val="both"/>
        <w:rPr>
          <w:rFonts w:cs="Arial"/>
          <w:bCs/>
          <w:color w:val="000000" w:themeColor="text1"/>
          <w:sz w:val="22"/>
        </w:rPr>
      </w:pPr>
    </w:p>
    <w:p w14:paraId="7550388E" w14:textId="77777777" w:rsidR="00CA1D44" w:rsidRPr="005124FD" w:rsidRDefault="00CA1D44" w:rsidP="00CA1D44">
      <w:pPr>
        <w:jc w:val="both"/>
        <w:rPr>
          <w:rFonts w:cs="Arial"/>
          <w:bCs/>
          <w:color w:val="000000" w:themeColor="text1"/>
          <w:sz w:val="22"/>
        </w:rPr>
      </w:pPr>
      <w:r w:rsidRPr="005124FD">
        <w:rPr>
          <w:rFonts w:cs="Arial"/>
          <w:bCs/>
          <w:color w:val="000000" w:themeColor="text1"/>
          <w:sz w:val="22"/>
        </w:rPr>
        <w:t xml:space="preserve">El objetivo de la estrategia de búsqueda eficiente es cubrir grandes áreas geográficas rápidamente y con menos recursos. </w:t>
      </w:r>
    </w:p>
    <w:p w14:paraId="2196856A" w14:textId="77777777" w:rsidR="00CA1D44" w:rsidRPr="0070141B" w:rsidRDefault="00CA1D44" w:rsidP="00CA1D44">
      <w:pPr>
        <w:jc w:val="both"/>
        <w:rPr>
          <w:rFonts w:cs="Arial"/>
          <w:bCs/>
          <w:color w:val="000000" w:themeColor="text1"/>
          <w:sz w:val="22"/>
        </w:rPr>
      </w:pPr>
      <w:r w:rsidRPr="0070141B">
        <w:rPr>
          <w:rFonts w:cs="Arial"/>
          <w:bCs/>
          <w:color w:val="000000" w:themeColor="text1"/>
          <w:sz w:val="22"/>
        </w:rPr>
        <w:t>Dicho de otra manera, el objetivo es conseguir un rápido aumento de la probabilidad de éxito total en lugar de conseguir una búsqueda minuciosa en unos pocos segmentos específicos.</w:t>
      </w:r>
    </w:p>
    <w:p w14:paraId="268907A7" w14:textId="77777777" w:rsidR="00CA1D44" w:rsidRPr="0070141B" w:rsidRDefault="00CA1D44" w:rsidP="00CA1D44">
      <w:pPr>
        <w:jc w:val="both"/>
        <w:rPr>
          <w:rFonts w:cs="Arial"/>
          <w:bCs/>
          <w:color w:val="000000" w:themeColor="text1"/>
          <w:sz w:val="22"/>
        </w:rPr>
      </w:pPr>
      <w:r w:rsidRPr="0070141B">
        <w:rPr>
          <w:rFonts w:cs="Arial"/>
          <w:bCs/>
          <w:color w:val="000000" w:themeColor="text1"/>
          <w:sz w:val="22"/>
        </w:rPr>
        <w:t xml:space="preserve">La desventaja es una menor cobertura en cada uno de los segmentos. El beneficio es que permite cubrir un área grande en un tiempo relativamente corto y con una probabilidad de éxito razonable. </w:t>
      </w:r>
    </w:p>
    <w:p w14:paraId="71F76AD4" w14:textId="77777777" w:rsidR="00CA1D44" w:rsidRPr="0070141B" w:rsidRDefault="00CA1D44" w:rsidP="00CA1D44">
      <w:pPr>
        <w:jc w:val="both"/>
        <w:rPr>
          <w:rFonts w:cs="Arial"/>
          <w:bCs/>
          <w:color w:val="000000" w:themeColor="text1"/>
          <w:sz w:val="22"/>
        </w:rPr>
      </w:pPr>
      <w:r w:rsidRPr="0070141B">
        <w:rPr>
          <w:rFonts w:cs="Arial"/>
          <w:bCs/>
          <w:color w:val="000000" w:themeColor="text1"/>
          <w:sz w:val="22"/>
        </w:rPr>
        <w:t xml:space="preserve">Cuando una vida depende de una búsqueda en un área muy grande y no hay ninguna evidencia que favorezca fuertemente una región sobre otra, se considera más conveniente obtener una menor cobertura en cada segmento que dejar sin cobertura algunos segmentos para lograr una mayor cobertura en otros. </w:t>
      </w:r>
    </w:p>
    <w:p w14:paraId="3BCA4D10" w14:textId="77777777" w:rsidR="00CA1D44" w:rsidRDefault="00CA1D44" w:rsidP="00CA1D44">
      <w:pPr>
        <w:pStyle w:val="Ttulo1"/>
        <w:numPr>
          <w:ilvl w:val="2"/>
          <w:numId w:val="2"/>
        </w:numPr>
        <w:rPr>
          <w:sz w:val="22"/>
        </w:rPr>
      </w:pPr>
      <w:bookmarkStart w:id="68" w:name="_Toc160616134"/>
      <w:bookmarkStart w:id="69" w:name="_Toc160617156"/>
      <w:r w:rsidRPr="0070141B">
        <w:rPr>
          <w:sz w:val="22"/>
        </w:rPr>
        <w:t>Técnicas de búsqueda en la estrategia de búsqueda eficiente</w:t>
      </w:r>
      <w:bookmarkEnd w:id="68"/>
      <w:bookmarkEnd w:id="69"/>
    </w:p>
    <w:p w14:paraId="5AFB3700" w14:textId="77777777" w:rsidR="00CA1D44" w:rsidRDefault="00CA1D44" w:rsidP="00CA1D44">
      <w:pPr>
        <w:jc w:val="both"/>
        <w:rPr>
          <w:rFonts w:cs="Arial"/>
          <w:bCs/>
          <w:color w:val="000000" w:themeColor="text1"/>
          <w:sz w:val="22"/>
        </w:rPr>
      </w:pPr>
    </w:p>
    <w:p w14:paraId="7279F32F" w14:textId="77777777" w:rsidR="00CA1D44" w:rsidRPr="0070141B" w:rsidRDefault="00CA1D44" w:rsidP="00CA1D44">
      <w:pPr>
        <w:jc w:val="both"/>
        <w:rPr>
          <w:rFonts w:cs="Arial"/>
          <w:bCs/>
          <w:color w:val="000000" w:themeColor="text1"/>
          <w:sz w:val="22"/>
        </w:rPr>
      </w:pPr>
      <w:r w:rsidRPr="0070141B">
        <w:rPr>
          <w:rFonts w:cs="Arial"/>
          <w:bCs/>
          <w:color w:val="000000" w:themeColor="text1"/>
          <w:sz w:val="22"/>
        </w:rPr>
        <w:t>Clasificación de las técnicas de búsqueda de la búsqueda eficiente:</w:t>
      </w:r>
    </w:p>
    <w:p w14:paraId="4B733966"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70141B">
        <w:rPr>
          <w:rFonts w:cs="Arial"/>
          <w:bCs/>
          <w:color w:val="000000" w:themeColor="text1"/>
          <w:sz w:val="22"/>
        </w:rPr>
        <w:lastRenderedPageBreak/>
        <w:t>Batidas sonoras.</w:t>
      </w:r>
    </w:p>
    <w:p w14:paraId="1E6DEA7A" w14:textId="77777777" w:rsidR="00CA1D44" w:rsidRPr="0070141B" w:rsidRDefault="00CA1D44" w:rsidP="00CA1D44">
      <w:pPr>
        <w:pStyle w:val="Prrafodelista"/>
        <w:numPr>
          <w:ilvl w:val="0"/>
          <w:numId w:val="3"/>
        </w:numPr>
        <w:spacing w:line="240" w:lineRule="auto"/>
        <w:jc w:val="both"/>
        <w:rPr>
          <w:rFonts w:cs="Arial"/>
          <w:bCs/>
          <w:color w:val="000000" w:themeColor="text1"/>
          <w:sz w:val="22"/>
        </w:rPr>
      </w:pPr>
      <w:r w:rsidRPr="0070141B">
        <w:rPr>
          <w:rFonts w:cs="Arial"/>
          <w:bCs/>
          <w:color w:val="000000" w:themeColor="text1"/>
          <w:sz w:val="22"/>
        </w:rPr>
        <w:t xml:space="preserve">Batidas visuales: </w:t>
      </w:r>
      <w:r w:rsidRPr="0070141B">
        <w:rPr>
          <w:rFonts w:ascii="Segoe UI Symbol" w:hAnsi="Segoe UI Symbol" w:cs="Segoe UI Symbol"/>
          <w:bCs/>
          <w:color w:val="000000" w:themeColor="text1"/>
          <w:sz w:val="22"/>
        </w:rPr>
        <w:t>❍</w:t>
      </w:r>
      <w:r w:rsidRPr="0070141B">
        <w:rPr>
          <w:rFonts w:cs="Arial"/>
          <w:bCs/>
          <w:color w:val="000000" w:themeColor="text1"/>
          <w:sz w:val="22"/>
        </w:rPr>
        <w:t xml:space="preserve"> batida abierta (cuadrícula abierta / búsqueda por cuadrícula abierta)</w:t>
      </w:r>
    </w:p>
    <w:p w14:paraId="79C91DCA" w14:textId="77777777" w:rsidR="00CA1D44" w:rsidRPr="00FA7AA0" w:rsidRDefault="00CA1D44" w:rsidP="00CA1D44">
      <w:pPr>
        <w:pStyle w:val="Ttulo1"/>
        <w:numPr>
          <w:ilvl w:val="3"/>
          <w:numId w:val="2"/>
        </w:numPr>
        <w:rPr>
          <w:sz w:val="22"/>
          <w:u w:val="single"/>
        </w:rPr>
      </w:pPr>
      <w:bookmarkStart w:id="70" w:name="_Toc160616135"/>
      <w:bookmarkStart w:id="71" w:name="_Toc160617157"/>
      <w:r w:rsidRPr="00FA7AA0">
        <w:rPr>
          <w:sz w:val="22"/>
          <w:u w:val="single"/>
        </w:rPr>
        <w:t>Batida sonora (SOUND SWEEP)</w:t>
      </w:r>
      <w:bookmarkEnd w:id="70"/>
      <w:bookmarkEnd w:id="71"/>
    </w:p>
    <w:p w14:paraId="3388B58F" w14:textId="77777777" w:rsidR="00CA1D44" w:rsidRPr="00DB54E9" w:rsidRDefault="00CA1D44" w:rsidP="00CA1D44"/>
    <w:p w14:paraId="1EAA0D70" w14:textId="77777777" w:rsidR="00CA1D44" w:rsidRPr="00DB54E9" w:rsidRDefault="00CA1D44" w:rsidP="00CA1D44">
      <w:pPr>
        <w:jc w:val="both"/>
        <w:rPr>
          <w:rFonts w:cs="Arial"/>
          <w:bCs/>
          <w:color w:val="000000" w:themeColor="text1"/>
          <w:sz w:val="22"/>
        </w:rPr>
      </w:pPr>
      <w:r w:rsidRPr="00DB54E9">
        <w:rPr>
          <w:rFonts w:cs="Arial"/>
          <w:bCs/>
          <w:color w:val="000000" w:themeColor="text1"/>
          <w:sz w:val="22"/>
        </w:rPr>
        <w:t xml:space="preserve">No confundir con la (búsqueda sonora). Las búsquedas sonoras se utilizan en la fase de respuesta inicial, las batidas sonoras se utilizan en la fase de búsqueda planificada. Técnica creada en 1992 por Martin </w:t>
      </w:r>
      <w:proofErr w:type="spellStart"/>
      <w:r w:rsidRPr="00DB54E9">
        <w:rPr>
          <w:rFonts w:cs="Arial"/>
          <w:bCs/>
          <w:color w:val="000000" w:themeColor="text1"/>
          <w:sz w:val="22"/>
        </w:rPr>
        <w:t>Colwell</w:t>
      </w:r>
      <w:proofErr w:type="spellEnd"/>
      <w:r w:rsidRPr="00DB54E9">
        <w:rPr>
          <w:rFonts w:cs="Arial"/>
          <w:bCs/>
          <w:color w:val="000000" w:themeColor="text1"/>
          <w:sz w:val="22"/>
        </w:rPr>
        <w:t xml:space="preserve"> (Canadá). </w:t>
      </w:r>
    </w:p>
    <w:p w14:paraId="7CD23708" w14:textId="77777777" w:rsidR="00CA1D44" w:rsidRPr="00DB54E9" w:rsidRDefault="00CA1D44" w:rsidP="00CA1D44">
      <w:pPr>
        <w:jc w:val="both"/>
        <w:rPr>
          <w:rFonts w:cs="Arial"/>
          <w:bCs/>
          <w:color w:val="000000" w:themeColor="text1"/>
          <w:sz w:val="22"/>
        </w:rPr>
      </w:pPr>
      <w:r w:rsidRPr="00DB54E9">
        <w:rPr>
          <w:rFonts w:cs="Arial"/>
          <w:bCs/>
          <w:color w:val="000000" w:themeColor="text1"/>
          <w:sz w:val="22"/>
        </w:rPr>
        <w:t>Se utiliza para adultos o niños que probablemente respondan al sonido, es decir, tienen capacidad de oír y voluntad para responder. Se tienen que cumplir dos circunstancias:</w:t>
      </w:r>
    </w:p>
    <w:p w14:paraId="27963AB3"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DB54E9">
        <w:rPr>
          <w:rFonts w:cs="Arial"/>
          <w:bCs/>
          <w:color w:val="000000" w:themeColor="text1"/>
          <w:sz w:val="22"/>
        </w:rPr>
        <w:t xml:space="preserve">El sujeto es capaz y está dispuesto a responder. </w:t>
      </w:r>
    </w:p>
    <w:p w14:paraId="4956A431"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DB54E9">
        <w:rPr>
          <w:rFonts w:cs="Arial"/>
          <w:bCs/>
          <w:color w:val="000000" w:themeColor="text1"/>
          <w:sz w:val="22"/>
        </w:rPr>
        <w:t>Las condiciones para la transmisión y recepción del sonido son razonables.</w:t>
      </w:r>
    </w:p>
    <w:p w14:paraId="1BE5CA5D"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DB54E9">
        <w:rPr>
          <w:rFonts w:cs="Arial"/>
          <w:bCs/>
          <w:color w:val="000000" w:themeColor="text1"/>
          <w:sz w:val="22"/>
        </w:rPr>
        <w:t xml:space="preserve">Es muy práctica en: </w:t>
      </w:r>
    </w:p>
    <w:p w14:paraId="59910E1A" w14:textId="77777777" w:rsidR="00CA1D44" w:rsidRDefault="00CA1D44" w:rsidP="00CA1D44">
      <w:pPr>
        <w:pStyle w:val="Prrafodelista"/>
        <w:numPr>
          <w:ilvl w:val="1"/>
          <w:numId w:val="3"/>
        </w:numPr>
        <w:spacing w:line="240" w:lineRule="auto"/>
        <w:jc w:val="both"/>
        <w:rPr>
          <w:rFonts w:cs="Arial"/>
          <w:bCs/>
          <w:color w:val="000000" w:themeColor="text1"/>
          <w:sz w:val="22"/>
        </w:rPr>
      </w:pPr>
      <w:r w:rsidRPr="00DB54E9">
        <w:rPr>
          <w:rFonts w:cs="Arial"/>
          <w:bCs/>
          <w:color w:val="000000" w:themeColor="text1"/>
          <w:sz w:val="22"/>
        </w:rPr>
        <w:t xml:space="preserve">Búsqueda en bosques densos. </w:t>
      </w:r>
    </w:p>
    <w:p w14:paraId="2CD6DDC1" w14:textId="77777777" w:rsidR="00CA1D44" w:rsidRDefault="00CA1D44" w:rsidP="00CA1D44">
      <w:pPr>
        <w:pStyle w:val="Prrafodelista"/>
        <w:numPr>
          <w:ilvl w:val="1"/>
          <w:numId w:val="3"/>
        </w:numPr>
        <w:spacing w:line="240" w:lineRule="auto"/>
        <w:jc w:val="both"/>
        <w:rPr>
          <w:rFonts w:cs="Arial"/>
          <w:bCs/>
          <w:color w:val="000000" w:themeColor="text1"/>
          <w:sz w:val="22"/>
        </w:rPr>
      </w:pPr>
      <w:r w:rsidRPr="00DB54E9">
        <w:rPr>
          <w:rFonts w:cs="Arial"/>
          <w:bCs/>
          <w:color w:val="000000" w:themeColor="text1"/>
          <w:sz w:val="22"/>
        </w:rPr>
        <w:t xml:space="preserve">La búsqueda con niebla. </w:t>
      </w:r>
    </w:p>
    <w:p w14:paraId="4A05F494" w14:textId="77777777" w:rsidR="00CA1D44" w:rsidRPr="00DB54E9" w:rsidRDefault="00CA1D44" w:rsidP="00CA1D44">
      <w:pPr>
        <w:pStyle w:val="Prrafodelista"/>
        <w:numPr>
          <w:ilvl w:val="1"/>
          <w:numId w:val="3"/>
        </w:numPr>
        <w:spacing w:line="240" w:lineRule="auto"/>
        <w:jc w:val="both"/>
        <w:rPr>
          <w:rFonts w:cs="Arial"/>
          <w:bCs/>
          <w:color w:val="000000" w:themeColor="text1"/>
          <w:sz w:val="22"/>
        </w:rPr>
      </w:pPr>
      <w:r w:rsidRPr="00DB54E9">
        <w:rPr>
          <w:rFonts w:cs="Arial"/>
          <w:bCs/>
          <w:color w:val="000000" w:themeColor="text1"/>
          <w:sz w:val="22"/>
        </w:rPr>
        <w:t xml:space="preserve">La búsqueda nocturna. </w:t>
      </w:r>
    </w:p>
    <w:p w14:paraId="6184A5D5" w14:textId="77777777" w:rsidR="00CA1D44" w:rsidRPr="00DB54E9" w:rsidRDefault="00CA1D44" w:rsidP="00CA1D44">
      <w:pPr>
        <w:jc w:val="both"/>
        <w:rPr>
          <w:rFonts w:cs="Arial"/>
          <w:bCs/>
          <w:color w:val="000000" w:themeColor="text1"/>
          <w:sz w:val="22"/>
        </w:rPr>
      </w:pPr>
      <w:r w:rsidRPr="00DB54E9">
        <w:rPr>
          <w:rFonts w:cs="Arial"/>
          <w:bCs/>
          <w:color w:val="000000" w:themeColor="text1"/>
          <w:sz w:val="22"/>
        </w:rPr>
        <w:t>Si el sujeto responde, la batida sonora es la técnica más eficaz de búsqueda por batida de un área. La batida sonora utiliza la atracción por sonido en combinación con un espaciamiento amplio entre buscadores para cubrir grandes áreas de búsqueda.</w:t>
      </w:r>
    </w:p>
    <w:p w14:paraId="38DAD4F0" w14:textId="77777777" w:rsidR="00CA1D44" w:rsidRPr="00DB54E9" w:rsidRDefault="00CA1D44" w:rsidP="00CA1D44">
      <w:pPr>
        <w:jc w:val="both"/>
        <w:rPr>
          <w:rFonts w:cs="Arial"/>
          <w:bCs/>
          <w:color w:val="000000" w:themeColor="text1"/>
          <w:sz w:val="22"/>
        </w:rPr>
      </w:pPr>
      <w:r w:rsidRPr="00DB54E9">
        <w:rPr>
          <w:rFonts w:cs="Arial"/>
          <w:bCs/>
          <w:color w:val="000000" w:themeColor="text1"/>
          <w:sz w:val="22"/>
        </w:rPr>
        <w:t>Es muy importante destacar que la finalidad de toda acción de búsqueda y/o rescate es salvaguardar vidas humanas. Y esto empieza por salvaguardar la vida de los socorristas. El responsable (Mando) debe tomar distancia afectiva de la emergencia para poder cumplir con esta finalidad inviolable, ya que generalmente los afectados directa o indirectamente no pueden hacerlo. También es necesario saber que muchas veces los socorristas que actúan en el terreno (por el "calor" de los acontecimientos) son capaces de arriesgarse excesivamente por un camarada en peligro. En estos casos el mando o el comando en el lugar de la emergencia debe ser extremadamente frío, para proteger con sus decisiones ejecutivas al personal que está conduciendo. Cuando las situaciones son verdaderamente peligrosas es cuando más se aprecia a un Mando con capacidad no sólo de conducir sino, fundamentalmente, con capacidad de liderar.</w:t>
      </w:r>
    </w:p>
    <w:p w14:paraId="3E27DEFE" w14:textId="77777777" w:rsidR="00CA1D44" w:rsidRPr="00381092" w:rsidRDefault="00CA1D44" w:rsidP="00CA1D44">
      <w:pPr>
        <w:jc w:val="both"/>
        <w:rPr>
          <w:rFonts w:cs="Arial"/>
          <w:bCs/>
          <w:color w:val="000000" w:themeColor="text1"/>
          <w:sz w:val="22"/>
        </w:rPr>
      </w:pPr>
      <w:r w:rsidRPr="00381092">
        <w:rPr>
          <w:rFonts w:cs="Arial"/>
          <w:bCs/>
          <w:color w:val="000000" w:themeColor="text1"/>
          <w:sz w:val="22"/>
        </w:rPr>
        <w:t>Importante: Quien ejerce el Mando debe poseer autoridad sólida y reconocida (ganada duramente en la acción y no producto de una jerarquía burocrática). Esto simplifica extraordinariamente la ejecución de un plan o consigna operativa.</w:t>
      </w:r>
    </w:p>
    <w:p w14:paraId="1AA28E04" w14:textId="77777777" w:rsidR="00CA1D44" w:rsidRDefault="00CA1D44" w:rsidP="00CA1D44">
      <w:pPr>
        <w:pStyle w:val="Ttulo1"/>
        <w:numPr>
          <w:ilvl w:val="2"/>
          <w:numId w:val="2"/>
        </w:numPr>
        <w:rPr>
          <w:sz w:val="22"/>
        </w:rPr>
      </w:pPr>
      <w:bookmarkStart w:id="72" w:name="_Toc160616136"/>
      <w:bookmarkStart w:id="73" w:name="_Toc160617158"/>
      <w:bookmarkStart w:id="74" w:name="_Hlk158195502"/>
      <w:r>
        <w:rPr>
          <w:sz w:val="22"/>
        </w:rPr>
        <w:t>R</w:t>
      </w:r>
      <w:r w:rsidRPr="00381092">
        <w:rPr>
          <w:sz w:val="22"/>
        </w:rPr>
        <w:t>iesgos en operaciones de búsqueda y rescate en montaña</w:t>
      </w:r>
      <w:bookmarkEnd w:id="72"/>
      <w:bookmarkEnd w:id="73"/>
    </w:p>
    <w:bookmarkEnd w:id="74"/>
    <w:p w14:paraId="692EFDD3" w14:textId="77777777" w:rsidR="00CA1D44" w:rsidRPr="00381092" w:rsidRDefault="00CA1D44" w:rsidP="00CA1D44"/>
    <w:p w14:paraId="4ACC87B4" w14:textId="77777777" w:rsidR="00CA1D44" w:rsidRPr="00381092" w:rsidRDefault="00CA1D44" w:rsidP="00CA1D44">
      <w:pPr>
        <w:jc w:val="both"/>
        <w:rPr>
          <w:rFonts w:cs="Arial"/>
          <w:bCs/>
          <w:color w:val="000000" w:themeColor="text1"/>
          <w:sz w:val="22"/>
        </w:rPr>
      </w:pPr>
      <w:r w:rsidRPr="00381092">
        <w:rPr>
          <w:rFonts w:cs="Arial"/>
          <w:bCs/>
          <w:color w:val="000000" w:themeColor="text1"/>
          <w:sz w:val="22"/>
        </w:rPr>
        <w:t xml:space="preserve">En operaciones de búsqueda y rescate en Montaña se pueden presentar accidentes entre el personal de respuesta debidos a muchas causas Generalmente la falta de experiencia o destreza lleva a cometer errores de juicio, a emplear técnicas defectuosas y al uso inadecuado de material. </w:t>
      </w:r>
      <w:r w:rsidRPr="00381092">
        <w:rPr>
          <w:rFonts w:cs="Arial"/>
          <w:bCs/>
          <w:color w:val="000000" w:themeColor="text1"/>
          <w:sz w:val="22"/>
        </w:rPr>
        <w:lastRenderedPageBreak/>
        <w:t>Sin embargo, muchos accidentes se presentan por exceso de confianza o por subestimar los peligros de la montaña.</w:t>
      </w:r>
    </w:p>
    <w:p w14:paraId="237EEE7E" w14:textId="77777777" w:rsidR="00CA1D44" w:rsidRPr="00381092" w:rsidRDefault="00CA1D44" w:rsidP="00CA1D44">
      <w:pPr>
        <w:jc w:val="both"/>
        <w:rPr>
          <w:rFonts w:cs="Arial"/>
          <w:bCs/>
          <w:color w:val="000000" w:themeColor="text1"/>
          <w:sz w:val="22"/>
        </w:rPr>
      </w:pPr>
      <w:r w:rsidRPr="00381092">
        <w:rPr>
          <w:rFonts w:cs="Arial"/>
          <w:bCs/>
          <w:color w:val="000000" w:themeColor="text1"/>
          <w:sz w:val="22"/>
        </w:rPr>
        <w:t>Los peligros son eventos que asocian daño y afectan directamente las actividades planteadas. Se originan por malas acciones personales y condiciones inseguras del entorno que nos rodea.</w:t>
      </w:r>
    </w:p>
    <w:p w14:paraId="5790130A" w14:textId="77777777" w:rsidR="00CA1D44" w:rsidRDefault="00CA1D44" w:rsidP="00CA1D44">
      <w:pPr>
        <w:pStyle w:val="Ttulo1"/>
        <w:numPr>
          <w:ilvl w:val="2"/>
          <w:numId w:val="2"/>
        </w:numPr>
        <w:rPr>
          <w:sz w:val="22"/>
        </w:rPr>
      </w:pPr>
      <w:bookmarkStart w:id="75" w:name="_Toc160616137"/>
      <w:bookmarkStart w:id="76" w:name="_Toc160617159"/>
      <w:r w:rsidRPr="009B24AD">
        <w:rPr>
          <w:sz w:val="22"/>
        </w:rPr>
        <w:t>Clasificación de los Peligros</w:t>
      </w:r>
      <w:bookmarkEnd w:id="75"/>
      <w:bookmarkEnd w:id="76"/>
    </w:p>
    <w:p w14:paraId="4D375A79" w14:textId="77777777" w:rsidR="00CA1D44" w:rsidRPr="009B24AD" w:rsidRDefault="00CA1D44" w:rsidP="00CA1D44"/>
    <w:p w14:paraId="5F96A6C0"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En montaña los peligros se clasifican de dos tipos:</w:t>
      </w:r>
    </w:p>
    <w:p w14:paraId="318808F0" w14:textId="77777777" w:rsidR="00CA1D44" w:rsidRPr="009B24AD" w:rsidRDefault="00CA1D44" w:rsidP="00CA1D44">
      <w:pPr>
        <w:pStyle w:val="Prrafodelista"/>
        <w:numPr>
          <w:ilvl w:val="0"/>
          <w:numId w:val="3"/>
        </w:numPr>
        <w:spacing w:line="240" w:lineRule="auto"/>
        <w:jc w:val="both"/>
        <w:rPr>
          <w:rFonts w:cs="Arial"/>
          <w:bCs/>
          <w:color w:val="000000" w:themeColor="text1"/>
          <w:sz w:val="22"/>
        </w:rPr>
      </w:pPr>
      <w:r w:rsidRPr="009B24AD">
        <w:rPr>
          <w:rFonts w:cs="Arial"/>
          <w:bCs/>
          <w:color w:val="000000" w:themeColor="text1"/>
          <w:sz w:val="22"/>
        </w:rPr>
        <w:t>Subjetivos: Dependen de la propia persona.</w:t>
      </w:r>
    </w:p>
    <w:p w14:paraId="4ACBBC53"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9B24AD">
        <w:rPr>
          <w:rFonts w:cs="Arial"/>
          <w:bCs/>
          <w:color w:val="000000" w:themeColor="text1"/>
          <w:sz w:val="22"/>
        </w:rPr>
        <w:t>Objetivos: Son propios de la montaña.</w:t>
      </w:r>
    </w:p>
    <w:p w14:paraId="05048D87" w14:textId="77777777" w:rsidR="00CA1D44" w:rsidRDefault="00CA1D44" w:rsidP="00CA1D44">
      <w:pPr>
        <w:pStyle w:val="Ttulo1"/>
        <w:numPr>
          <w:ilvl w:val="3"/>
          <w:numId w:val="2"/>
        </w:numPr>
        <w:rPr>
          <w:sz w:val="22"/>
          <w:u w:val="single"/>
        </w:rPr>
      </w:pPr>
      <w:bookmarkStart w:id="77" w:name="_Toc160616138"/>
      <w:bookmarkStart w:id="78" w:name="_Toc160617160"/>
      <w:r w:rsidRPr="009B24AD">
        <w:rPr>
          <w:sz w:val="22"/>
          <w:u w:val="single"/>
        </w:rPr>
        <w:t>Peligros Subjetivos</w:t>
      </w:r>
      <w:bookmarkEnd w:id="77"/>
      <w:bookmarkEnd w:id="78"/>
    </w:p>
    <w:p w14:paraId="1AB63190" w14:textId="77777777" w:rsidR="00CA1D44" w:rsidRPr="009B24AD" w:rsidRDefault="00CA1D44" w:rsidP="00CA1D44"/>
    <w:p w14:paraId="5A9819A8"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Deficiencias Físicas:</w:t>
      </w:r>
      <w:r w:rsidRPr="009B24AD">
        <w:rPr>
          <w:rFonts w:cs="Arial"/>
          <w:bCs/>
          <w:color w:val="000000" w:themeColor="text1"/>
          <w:sz w:val="22"/>
        </w:rPr>
        <w:t xml:space="preserve"> Falta de entrenamiento, posibles enfermedades (corazón, vértigo, asma...). En una persona preparada, la mayoría de los problemas físicos son debido al agotamiento, el hambre, la sed, el mal de montaña, etc.</w:t>
      </w:r>
    </w:p>
    <w:p w14:paraId="181D32A7"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Falta de Técnica:</w:t>
      </w:r>
      <w:r w:rsidRPr="009B24AD">
        <w:rPr>
          <w:rFonts w:cs="Arial"/>
          <w:bCs/>
          <w:color w:val="000000" w:themeColor="text1"/>
          <w:sz w:val="22"/>
        </w:rPr>
        <w:t xml:space="preserve"> Rutas desconocidas, mal manejo de las técnicas de orientación, técnicas de anclaje e instalación de sistemas inadecuados, falta de instalación de sistemas de seguridad.</w:t>
      </w:r>
    </w:p>
    <w:p w14:paraId="332CE45F"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El uso correcto del equipo de protección personal influye también en la disminución de los accidentes, para rescate los rescatistas deben tener arnés pélvico y a su vez utilizar un arnés de pecho como norma de seguridad.</w:t>
      </w:r>
    </w:p>
    <w:p w14:paraId="5C41D0B9"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Una caída de gran altura donde la persona tiene puesto únicamente el arnés pélvico puede ocasionar un daño severo a las vértebras lumbares.</w:t>
      </w:r>
    </w:p>
    <w:p w14:paraId="63F13C98"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En algunos casos si la persona lleva las piernas encogidas, se puede producir una rotación de todo el cuerpo. Como el 100% de las caídas no ocurren en terreno especialmente extra plomado, si todo el cuerpo rota (se produce el efecto catapulta) y la cabeza puede golpear la roca. Si la energía de la caída es mayor puede producir rotura de algunas de las vértebras del cuello.</w:t>
      </w:r>
    </w:p>
    <w:p w14:paraId="38AE88EF" w14:textId="77777777" w:rsidR="00CA1D44" w:rsidRPr="009B24AD" w:rsidRDefault="00CA1D44" w:rsidP="00CA1D44">
      <w:pPr>
        <w:jc w:val="both"/>
        <w:rPr>
          <w:rFonts w:cs="Arial"/>
          <w:bCs/>
          <w:color w:val="000000" w:themeColor="text1"/>
          <w:sz w:val="22"/>
        </w:rPr>
      </w:pPr>
      <w:r w:rsidRPr="009B24AD">
        <w:rPr>
          <w:b/>
          <w:color w:val="000000" w:themeColor="text1"/>
          <w:sz w:val="22"/>
        </w:rPr>
        <w:t>Falta de Previsión:</w:t>
      </w:r>
      <w:r w:rsidRPr="009B24AD">
        <w:rPr>
          <w:bCs/>
          <w:color w:val="000000" w:themeColor="text1"/>
          <w:sz w:val="22"/>
        </w:rPr>
        <w:t xml:space="preserve"> Insuficiente equipo. Insuficientes víveres. Insuficiente información meteorológica.</w:t>
      </w:r>
    </w:p>
    <w:p w14:paraId="1AC7FA04"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Los equipos utilizados durante las operaciones de rescate también pueden fallar, el riesgo es muy alto en aquellos equipos a los que no se les lleva una adecuada hoja de vida, son almacenados en condiciones inadecuadas o han sufrido cargas extremas sin que se les haya sacado de uso.</w:t>
      </w:r>
    </w:p>
    <w:p w14:paraId="04CF1FFB"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Falta de Atención:</w:t>
      </w:r>
      <w:r w:rsidRPr="009B24AD">
        <w:rPr>
          <w:rFonts w:cs="Arial"/>
          <w:bCs/>
          <w:color w:val="000000" w:themeColor="text1"/>
          <w:sz w:val="22"/>
        </w:rPr>
        <w:t xml:space="preserve"> En fijarse en los signos meteorológicos. Jornadas extenuantes que lo hacen más cansado y desmotivado. El cansancio conduce a la falta de atención.</w:t>
      </w:r>
    </w:p>
    <w:p w14:paraId="190AA053"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Falta de Espíritu Combativo:</w:t>
      </w:r>
      <w:r w:rsidRPr="009B24AD">
        <w:rPr>
          <w:rFonts w:cs="Arial"/>
          <w:bCs/>
          <w:color w:val="000000" w:themeColor="text1"/>
          <w:sz w:val="22"/>
        </w:rPr>
        <w:t xml:space="preserve"> Abandonarse por pequeños incidentes (extravíos, pequeñas lesiones, etc.).</w:t>
      </w:r>
    </w:p>
    <w:p w14:paraId="47B55636"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lastRenderedPageBreak/>
        <w:t>Temeridad:</w:t>
      </w:r>
      <w:r w:rsidRPr="009B24AD">
        <w:rPr>
          <w:rFonts w:cs="Arial"/>
          <w:bCs/>
          <w:color w:val="000000" w:themeColor="text1"/>
          <w:sz w:val="22"/>
        </w:rPr>
        <w:t xml:space="preserve"> Ejecutar acciones que son peligrosas creyendo que no va a pasar nada. No asegurarse cuando se trabaje sobre abismos o caídas.</w:t>
      </w:r>
    </w:p>
    <w:p w14:paraId="12B92917" w14:textId="77777777" w:rsidR="00CA1D44" w:rsidRDefault="00CA1D44" w:rsidP="00CA1D44">
      <w:pPr>
        <w:pStyle w:val="Ttulo1"/>
        <w:numPr>
          <w:ilvl w:val="3"/>
          <w:numId w:val="2"/>
        </w:numPr>
        <w:rPr>
          <w:sz w:val="22"/>
          <w:u w:val="single"/>
        </w:rPr>
      </w:pPr>
      <w:bookmarkStart w:id="79" w:name="_Toc160616139"/>
      <w:bookmarkStart w:id="80" w:name="_Toc160617161"/>
      <w:r w:rsidRPr="009B24AD">
        <w:rPr>
          <w:sz w:val="22"/>
          <w:u w:val="single"/>
        </w:rPr>
        <w:t>Peligros Objetivos</w:t>
      </w:r>
      <w:bookmarkEnd w:id="79"/>
      <w:bookmarkEnd w:id="80"/>
    </w:p>
    <w:p w14:paraId="646A182B" w14:textId="77777777" w:rsidR="00CA1D44" w:rsidRPr="009B24AD" w:rsidRDefault="00CA1D44" w:rsidP="00CA1D44"/>
    <w:p w14:paraId="552E0808"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El Frío:</w:t>
      </w:r>
      <w:r w:rsidRPr="009B24AD">
        <w:rPr>
          <w:rFonts w:cs="Arial"/>
          <w:bCs/>
          <w:color w:val="000000" w:themeColor="text1"/>
          <w:sz w:val="22"/>
        </w:rPr>
        <w:t xml:space="preserve"> Las bajas temperaturas pueden ser peligrosas, sobre todo si van acompañadas de humedad o viento.</w:t>
      </w:r>
    </w:p>
    <w:p w14:paraId="61F6EFA6"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Los principales accidentes son por hipotermias, congelaciones y caídas por resbalar sobre terrenos húmedos.</w:t>
      </w:r>
    </w:p>
    <w:p w14:paraId="59549DDA"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Caída de Piedras Sueltas:</w:t>
      </w:r>
      <w:r w:rsidRPr="009B24AD">
        <w:rPr>
          <w:rFonts w:cs="Arial"/>
          <w:bCs/>
          <w:color w:val="000000" w:themeColor="text1"/>
          <w:sz w:val="22"/>
        </w:rPr>
        <w:t xml:space="preserve"> Debido a condiciones climáticas, animales, procesos de erosión o a los mismos caminantes se pueden presentar desprendimientos de piedra. Este evento es muy común en el cañón y desechos del cerro de Monserrate.</w:t>
      </w:r>
    </w:p>
    <w:p w14:paraId="1E389947"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Como prevención se debe Usar casco, avanzar con atención mirando y oyendo, teniendo siempre por estudiado el lugar donde guarecerse, marchar en grupos para no arrojarse piedras y pisar cuidadosamente para evitarlas.</w:t>
      </w:r>
    </w:p>
    <w:p w14:paraId="7C5CED8A"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Niebla:</w:t>
      </w:r>
      <w:r w:rsidRPr="009B24AD">
        <w:rPr>
          <w:rFonts w:cs="Arial"/>
          <w:bCs/>
          <w:color w:val="000000" w:themeColor="text1"/>
          <w:sz w:val="22"/>
        </w:rPr>
        <w:t xml:space="preserve"> Cuando es espesa puede desorientar y extraviar a los rescatistas; pueden ser repentinas, lo que acrecienta su peligrosidad.</w:t>
      </w:r>
    </w:p>
    <w:p w14:paraId="1411C28B"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Precauciones:</w:t>
      </w:r>
      <w:r w:rsidRPr="009B24AD">
        <w:rPr>
          <w:rFonts w:cs="Arial"/>
          <w:bCs/>
          <w:color w:val="000000" w:themeColor="text1"/>
          <w:sz w:val="22"/>
        </w:rPr>
        <w:t xml:space="preserve"> Fijarse bien en el camino que se tome; avanzar atentamente para alcanzar el objetivo, avanzar en grupos compactos a fin de evitar que alguien se separe.</w:t>
      </w:r>
    </w:p>
    <w:p w14:paraId="08610845"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Temporales Eléctricos:</w:t>
      </w:r>
      <w:r w:rsidRPr="009B24AD">
        <w:rPr>
          <w:rFonts w:cs="Arial"/>
          <w:bCs/>
          <w:color w:val="000000" w:themeColor="text1"/>
          <w:sz w:val="22"/>
        </w:rPr>
        <w:t xml:space="preserve"> Tiende a caer sobre las puntas más elevadas y destacadas. En el llano tiende a caer sobre los árboles que se destacan del resto por altura y aislamiento.</w:t>
      </w:r>
    </w:p>
    <w:p w14:paraId="0D86F445"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Es necesario evitar los lugares altos como los filos y las cumbres, y la posesión de</w:t>
      </w:r>
    </w:p>
    <w:p w14:paraId="0D55AD32" w14:textId="77777777" w:rsidR="00CA1D44" w:rsidRDefault="00CA1D44" w:rsidP="00CA1D44">
      <w:pPr>
        <w:pStyle w:val="Ttulo1"/>
        <w:numPr>
          <w:ilvl w:val="3"/>
          <w:numId w:val="2"/>
        </w:numPr>
        <w:rPr>
          <w:sz w:val="22"/>
          <w:u w:val="single"/>
        </w:rPr>
      </w:pPr>
      <w:bookmarkStart w:id="81" w:name="_Toc160616140"/>
      <w:bookmarkStart w:id="82" w:name="_Toc160617162"/>
      <w:r>
        <w:rPr>
          <w:sz w:val="22"/>
          <w:u w:val="single"/>
        </w:rPr>
        <w:t>E</w:t>
      </w:r>
      <w:r w:rsidRPr="009B24AD">
        <w:rPr>
          <w:sz w:val="22"/>
          <w:u w:val="single"/>
        </w:rPr>
        <w:t>lementos metálicos</w:t>
      </w:r>
      <w:bookmarkEnd w:id="81"/>
      <w:bookmarkEnd w:id="82"/>
    </w:p>
    <w:p w14:paraId="2AE21E7F" w14:textId="77777777" w:rsidR="00CA1D44" w:rsidRDefault="00CA1D44" w:rsidP="00CA1D44">
      <w:pPr>
        <w:jc w:val="both"/>
        <w:rPr>
          <w:rFonts w:cs="Arial"/>
          <w:b/>
          <w:bCs/>
          <w:color w:val="000000" w:themeColor="text1"/>
          <w:sz w:val="22"/>
        </w:rPr>
      </w:pPr>
    </w:p>
    <w:p w14:paraId="3FB8C4FB"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Viento:</w:t>
      </w:r>
      <w:r w:rsidRPr="009B24AD">
        <w:rPr>
          <w:rFonts w:cs="Arial"/>
          <w:bCs/>
          <w:color w:val="000000" w:themeColor="text1"/>
          <w:sz w:val="22"/>
        </w:rPr>
        <w:t xml:space="preserve"> Coopera fuertemente con el enfriamiento, hace difícil el equilibrio sobre todo en lugares peligrosos como crestas y cuchillas. Entorpece la respiración y en ciertos casos hace casi nula la audición.</w:t>
      </w:r>
    </w:p>
    <w:p w14:paraId="2E6998AB"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Para prevenir estos efectos el rescatista debe tener una buena preparación previa, estar acondicionado a la montaña y durante la actividad protegerse del calor, ingerir bastante líquido, vestuario adecuado y seco, adicionar pequeñas cantidades de sal (que no altere el sabor) a todo líquido para beber y alimentación adecuada</w:t>
      </w:r>
    </w:p>
    <w:p w14:paraId="2412968A"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La Disminución de la Presión Atmosférica: A partir de 3.000-3.500 m. la menor presión atmosférica puede provocar el mal de montaña. A alturas superiores influye también la disminución de oxígeno en el aire.</w:t>
      </w:r>
    </w:p>
    <w:p w14:paraId="7825EB5F"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Los síntomas son: Dolor de cabeza. Insomnio. Vómitos. Dificultades respiratorias.</w:t>
      </w:r>
    </w:p>
    <w:p w14:paraId="61C3810A"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lastRenderedPageBreak/>
        <w:t xml:space="preserve">Sangrar por la nariz. etc. </w:t>
      </w:r>
    </w:p>
    <w:p w14:paraId="243A3B45"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Se puede prevenir con una buena preparación física y sobre todo con una aclimatación muy progresiva.</w:t>
      </w:r>
    </w:p>
    <w:p w14:paraId="6900895A"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La lluvia:</w:t>
      </w:r>
      <w:r w:rsidRPr="009B24AD">
        <w:rPr>
          <w:rFonts w:cs="Arial"/>
          <w:bCs/>
          <w:color w:val="000000" w:themeColor="text1"/>
          <w:sz w:val="22"/>
        </w:rPr>
        <w:t xml:space="preserve"> Moja la ropa y el calzado y hace que disminuya su protección frente al frío. La lluvia persistente desmoraliza, provoca caídas de piedras.</w:t>
      </w:r>
    </w:p>
    <w:p w14:paraId="54A21FE1" w14:textId="77777777" w:rsidR="00CA1D44" w:rsidRPr="009B24AD" w:rsidRDefault="00CA1D44" w:rsidP="00CA1D44">
      <w:pPr>
        <w:jc w:val="both"/>
        <w:rPr>
          <w:rFonts w:cs="Arial"/>
          <w:bCs/>
          <w:color w:val="000000" w:themeColor="text1"/>
          <w:sz w:val="22"/>
        </w:rPr>
      </w:pPr>
      <w:r w:rsidRPr="009B24AD">
        <w:rPr>
          <w:rFonts w:cs="Arial"/>
          <w:bCs/>
          <w:color w:val="000000" w:themeColor="text1"/>
          <w:sz w:val="22"/>
        </w:rPr>
        <w:t>La piedra y la hierba mojada son muy resbaladizas.</w:t>
      </w:r>
    </w:p>
    <w:p w14:paraId="6AADE0F0"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El granizo y la ventisca:</w:t>
      </w:r>
      <w:r w:rsidRPr="009B24AD">
        <w:rPr>
          <w:rFonts w:cs="Arial"/>
          <w:bCs/>
          <w:color w:val="000000" w:themeColor="text1"/>
          <w:sz w:val="22"/>
        </w:rPr>
        <w:t xml:space="preserve"> Golpean las partes descubiertas del cuerpo, dificultan la visión, pueden tener tamaño peligroso, sensación de pánico (sobre todo en niños).</w:t>
      </w:r>
    </w:p>
    <w:p w14:paraId="2B9B4E1A" w14:textId="77777777" w:rsidR="00CA1D44" w:rsidRPr="009B24AD" w:rsidRDefault="00CA1D44" w:rsidP="00CA1D44">
      <w:pPr>
        <w:jc w:val="both"/>
        <w:rPr>
          <w:rFonts w:cs="Arial"/>
          <w:bCs/>
          <w:color w:val="000000" w:themeColor="text1"/>
          <w:sz w:val="22"/>
        </w:rPr>
      </w:pPr>
      <w:r w:rsidRPr="009B24AD">
        <w:rPr>
          <w:rFonts w:cs="Arial"/>
          <w:b/>
          <w:bCs/>
          <w:color w:val="000000" w:themeColor="text1"/>
          <w:sz w:val="22"/>
        </w:rPr>
        <w:t>La Noche:</w:t>
      </w:r>
      <w:r w:rsidRPr="009B24AD">
        <w:rPr>
          <w:rFonts w:cs="Arial"/>
          <w:bCs/>
          <w:color w:val="000000" w:themeColor="text1"/>
          <w:sz w:val="22"/>
        </w:rPr>
        <w:t xml:space="preserve"> Descenso acentuado de la visibilidad, descenso de la temperatura, no hay que arriesgarse a un descenso incierto, si se ha de pasar la noche en la montaña, mejor preparar un vivac antes de oscurecer.</w:t>
      </w:r>
    </w:p>
    <w:p w14:paraId="000FF90A" w14:textId="77777777" w:rsidR="00CA1D44" w:rsidRDefault="00CA1D44" w:rsidP="00CA1D44">
      <w:pPr>
        <w:jc w:val="both"/>
        <w:rPr>
          <w:rFonts w:cs="Arial"/>
          <w:bCs/>
          <w:color w:val="000000" w:themeColor="text1"/>
          <w:sz w:val="22"/>
        </w:rPr>
      </w:pPr>
      <w:r w:rsidRPr="009B24AD">
        <w:rPr>
          <w:rFonts w:cs="Arial"/>
          <w:b/>
          <w:bCs/>
          <w:color w:val="000000" w:themeColor="text1"/>
          <w:sz w:val="22"/>
        </w:rPr>
        <w:t>Delincuencia:</w:t>
      </w:r>
      <w:r w:rsidRPr="009B24AD">
        <w:rPr>
          <w:rFonts w:cs="Arial"/>
          <w:bCs/>
          <w:color w:val="000000" w:themeColor="text1"/>
          <w:sz w:val="22"/>
        </w:rPr>
        <w:t xml:space="preserve"> Los cerros orientales de Bogotá han sido objeto de la presencia de grupos al margen de la ley, ya en ocasiones anteriores han sido asaltados grupos de rescate</w:t>
      </w:r>
      <w:r>
        <w:rPr>
          <w:rFonts w:cs="Arial"/>
          <w:bCs/>
          <w:color w:val="000000" w:themeColor="text1"/>
          <w:sz w:val="22"/>
        </w:rPr>
        <w:t>.</w:t>
      </w:r>
    </w:p>
    <w:p w14:paraId="7FD1B3F2" w14:textId="77777777" w:rsidR="00CA1D44" w:rsidRPr="00174363" w:rsidRDefault="00CA1D44" w:rsidP="00CA1D44">
      <w:pPr>
        <w:pStyle w:val="Ttulo1"/>
        <w:numPr>
          <w:ilvl w:val="2"/>
          <w:numId w:val="2"/>
        </w:numPr>
        <w:rPr>
          <w:sz w:val="22"/>
        </w:rPr>
      </w:pPr>
      <w:bookmarkStart w:id="83" w:name="_Toc160616141"/>
      <w:bookmarkStart w:id="84" w:name="_Toc160617163"/>
      <w:r w:rsidRPr="00174363">
        <w:rPr>
          <w:sz w:val="22"/>
        </w:rPr>
        <w:t>Normas de Seguridad Para Rescate en Montaña</w:t>
      </w:r>
      <w:bookmarkEnd w:id="83"/>
      <w:bookmarkEnd w:id="84"/>
      <w:r w:rsidRPr="00174363">
        <w:rPr>
          <w:sz w:val="22"/>
        </w:rPr>
        <w:t> </w:t>
      </w:r>
    </w:p>
    <w:p w14:paraId="2AF1376A" w14:textId="77777777" w:rsidR="00CA1D44" w:rsidRDefault="00CA1D44" w:rsidP="00CA1D44">
      <w:pPr>
        <w:pStyle w:val="Prrafodelista"/>
        <w:spacing w:line="240" w:lineRule="auto"/>
        <w:ind w:left="1080"/>
        <w:jc w:val="both"/>
        <w:rPr>
          <w:rFonts w:cs="Arial"/>
          <w:bCs/>
          <w:color w:val="000000" w:themeColor="text1"/>
          <w:sz w:val="22"/>
        </w:rPr>
      </w:pPr>
    </w:p>
    <w:p w14:paraId="02E79F60"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Efectúe un reconocimiento inicial teniendo en cuenta las características de la topografía, las condiciones atmosféricas actuales y pronosticadas, así como los datos topográficos. </w:t>
      </w:r>
    </w:p>
    <w:p w14:paraId="0AD9CC64"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Planifique previamente el itinerario a realizar, consultando la cartografía. Las acciones para la actuación deben ser claras e identificables sobre la cartografía que reproduce el terreno en el que se trabaja. </w:t>
      </w:r>
    </w:p>
    <w:p w14:paraId="6082D9BE"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Absténgase de participar en un rescate si no se siente en perfectas condiciones. Sea consciente de sus capacidades reales. </w:t>
      </w:r>
    </w:p>
    <w:p w14:paraId="16E82E73"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Siga caminos conocidos o señalizados. Si camina de noche tenga especial atención a zanjas, trincheras u hoyos. </w:t>
      </w:r>
    </w:p>
    <w:p w14:paraId="644AB390"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Asegúrese de pisar sobre suelo seguro. Esté atento a rocas o troncos que puedan rodar. Use la linterna solo en caso de desconocer la zona. </w:t>
      </w:r>
    </w:p>
    <w:p w14:paraId="20D78796"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Conozca perfectamente las limitaciones y la forma correcta de empleo de cada equipo y accesorio; ingrese al área de operaciones con los equipos que considere realmente necesarios según las características del evento. </w:t>
      </w:r>
    </w:p>
    <w:p w14:paraId="07794B08"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Una vez culminada la operación deje los equipos en condiciones óptimas para una nueva utilización.</w:t>
      </w:r>
    </w:p>
    <w:p w14:paraId="53401499"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Use siempre equipo de protección personal compuesto por: Ropa protectora, Casco (mínimo de tres puntos de sujeción), monogafas, guantes de baqueta o para trabajo en alturas, botas de cuero ajustadas a los tobillos y con suela de goma labrada, livianas e impermeables. </w:t>
      </w:r>
    </w:p>
    <w:p w14:paraId="5C630F3E"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En el área de operaciones debe haber siempre el personal necesario para el desarrollo de las actividades. </w:t>
      </w:r>
    </w:p>
    <w:p w14:paraId="5F4C994F"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t>Tener siempre cierta cantidad de equipo única y exclusivamente para la atención de un posible accidente en el grupo de respuesta. </w:t>
      </w:r>
    </w:p>
    <w:p w14:paraId="18A25919" w14:textId="77777777" w:rsidR="00CA1D44" w:rsidRPr="00174363" w:rsidRDefault="00CA1D44" w:rsidP="00CA1D44">
      <w:pPr>
        <w:pStyle w:val="Prrafodelista"/>
        <w:numPr>
          <w:ilvl w:val="0"/>
          <w:numId w:val="3"/>
        </w:numPr>
        <w:spacing w:line="240" w:lineRule="auto"/>
        <w:jc w:val="both"/>
        <w:rPr>
          <w:rFonts w:cs="Arial"/>
          <w:bCs/>
          <w:color w:val="000000" w:themeColor="text1"/>
          <w:sz w:val="22"/>
        </w:rPr>
      </w:pPr>
      <w:r w:rsidRPr="00174363">
        <w:rPr>
          <w:rFonts w:cs="Arial"/>
          <w:bCs/>
          <w:color w:val="000000" w:themeColor="text1"/>
          <w:sz w:val="22"/>
        </w:rPr>
        <w:lastRenderedPageBreak/>
        <w:t>El rescate finaliza con la llegada al punto de partida por tanto conserve su atención durante todo el recorrido incluso después de localizar la víctima, concentrándose sobre todo en los descensos.</w:t>
      </w:r>
    </w:p>
    <w:p w14:paraId="2740CF0D" w14:textId="77777777" w:rsidR="00CA1D44" w:rsidRPr="00471C2C" w:rsidRDefault="00CA1D44" w:rsidP="00CA1D44">
      <w:pPr>
        <w:pStyle w:val="Prrafodelista"/>
        <w:numPr>
          <w:ilvl w:val="0"/>
          <w:numId w:val="3"/>
        </w:numPr>
        <w:spacing w:line="240" w:lineRule="auto"/>
        <w:jc w:val="both"/>
        <w:rPr>
          <w:rFonts w:cs="Arial"/>
          <w:bCs/>
          <w:color w:val="000000" w:themeColor="text1"/>
          <w:sz w:val="22"/>
        </w:rPr>
      </w:pPr>
      <w:r w:rsidRPr="00471C2C">
        <w:rPr>
          <w:rFonts w:cs="Arial"/>
          <w:bCs/>
          <w:color w:val="000000" w:themeColor="text1"/>
          <w:sz w:val="22"/>
        </w:rPr>
        <w:t>Mantenga comunicación y contacto visual permanente con sus compañeros y con el paciente. </w:t>
      </w:r>
    </w:p>
    <w:p w14:paraId="7C53FDAF" w14:textId="77777777" w:rsidR="00CA1D44" w:rsidRPr="00471C2C" w:rsidRDefault="00CA1D44" w:rsidP="00CA1D44">
      <w:pPr>
        <w:pStyle w:val="Prrafodelista"/>
        <w:numPr>
          <w:ilvl w:val="0"/>
          <w:numId w:val="3"/>
        </w:numPr>
        <w:spacing w:line="240" w:lineRule="auto"/>
        <w:jc w:val="both"/>
        <w:rPr>
          <w:rFonts w:cs="Arial"/>
          <w:bCs/>
          <w:color w:val="000000" w:themeColor="text1"/>
          <w:sz w:val="22"/>
        </w:rPr>
      </w:pPr>
      <w:r w:rsidRPr="00471C2C">
        <w:rPr>
          <w:rFonts w:cs="Arial"/>
          <w:bCs/>
          <w:color w:val="000000" w:themeColor="text1"/>
          <w:sz w:val="22"/>
        </w:rPr>
        <w:t>Si las condiciones se vuelven adversas (Ej. Cambios atmosféricos repentinos) regrese al punto de partida.</w:t>
      </w:r>
    </w:p>
    <w:p w14:paraId="3D382C38" w14:textId="77777777" w:rsidR="00CA1D44" w:rsidRPr="00471C2C" w:rsidRDefault="00CA1D44" w:rsidP="00CA1D44">
      <w:pPr>
        <w:pStyle w:val="Prrafodelista"/>
        <w:numPr>
          <w:ilvl w:val="0"/>
          <w:numId w:val="3"/>
        </w:numPr>
        <w:spacing w:line="240" w:lineRule="auto"/>
        <w:jc w:val="both"/>
        <w:rPr>
          <w:rFonts w:cs="Arial"/>
          <w:bCs/>
          <w:color w:val="000000" w:themeColor="text1"/>
          <w:sz w:val="22"/>
        </w:rPr>
      </w:pPr>
      <w:r w:rsidRPr="00471C2C">
        <w:rPr>
          <w:rFonts w:cs="Arial"/>
          <w:bCs/>
          <w:color w:val="000000" w:themeColor="text1"/>
          <w:sz w:val="22"/>
        </w:rPr>
        <w:t>Siempre que se trabaje cerca de abismos o caídas, todos los miembros del grupo de rescate deben estar asegurados. </w:t>
      </w:r>
    </w:p>
    <w:p w14:paraId="2F052DBF" w14:textId="77777777" w:rsidR="00CA1D44" w:rsidRPr="00471C2C" w:rsidRDefault="00CA1D44" w:rsidP="00CA1D44">
      <w:pPr>
        <w:pStyle w:val="Prrafodelista"/>
        <w:numPr>
          <w:ilvl w:val="0"/>
          <w:numId w:val="3"/>
        </w:numPr>
        <w:spacing w:line="240" w:lineRule="auto"/>
        <w:jc w:val="both"/>
        <w:rPr>
          <w:rFonts w:cs="Arial"/>
          <w:bCs/>
          <w:color w:val="000000" w:themeColor="text1"/>
          <w:sz w:val="22"/>
        </w:rPr>
      </w:pPr>
      <w:r w:rsidRPr="00471C2C">
        <w:rPr>
          <w:rFonts w:cs="Arial"/>
          <w:bCs/>
          <w:color w:val="000000" w:themeColor="text1"/>
          <w:sz w:val="22"/>
        </w:rPr>
        <w:t>Antes de iniciar la operación de rescate se debe coordinar con todos los miembros del equipo, para establecer las técnicas a utilizar y los procedimientos de seguridad. </w:t>
      </w:r>
    </w:p>
    <w:p w14:paraId="74B8C436" w14:textId="77777777" w:rsidR="00CA1D44" w:rsidRPr="00471C2C" w:rsidRDefault="00CA1D44" w:rsidP="00CA1D44">
      <w:pPr>
        <w:pStyle w:val="Prrafodelista"/>
        <w:numPr>
          <w:ilvl w:val="0"/>
          <w:numId w:val="3"/>
        </w:numPr>
        <w:spacing w:line="240" w:lineRule="auto"/>
        <w:jc w:val="both"/>
        <w:rPr>
          <w:rFonts w:cs="Arial"/>
          <w:bCs/>
          <w:color w:val="000000" w:themeColor="text1"/>
          <w:sz w:val="22"/>
        </w:rPr>
      </w:pPr>
      <w:r w:rsidRPr="00471C2C">
        <w:rPr>
          <w:rFonts w:cs="Arial"/>
          <w:bCs/>
          <w:color w:val="000000" w:themeColor="text1"/>
          <w:sz w:val="22"/>
        </w:rPr>
        <w:t>Se debe tener el mínimo de personas trabajando a la orilla de las caídas. </w:t>
      </w:r>
    </w:p>
    <w:p w14:paraId="6F4C44EC" w14:textId="77777777" w:rsidR="00CA1D44" w:rsidRPr="00471C2C" w:rsidRDefault="00CA1D44" w:rsidP="00CA1D44">
      <w:pPr>
        <w:pStyle w:val="Prrafodelista"/>
        <w:numPr>
          <w:ilvl w:val="0"/>
          <w:numId w:val="3"/>
        </w:numPr>
        <w:spacing w:line="240" w:lineRule="auto"/>
        <w:jc w:val="both"/>
        <w:rPr>
          <w:rFonts w:cs="Arial"/>
          <w:bCs/>
          <w:color w:val="000000" w:themeColor="text1"/>
          <w:sz w:val="22"/>
        </w:rPr>
      </w:pPr>
      <w:r w:rsidRPr="00471C2C">
        <w:rPr>
          <w:rFonts w:cs="Arial"/>
          <w:bCs/>
          <w:color w:val="000000" w:themeColor="text1"/>
          <w:sz w:val="22"/>
        </w:rPr>
        <w:t>Siempre se debe acompañar el grupo de rescate con personal de Policía y carabineros, igualmente informar la ruta a seguir y el personal que conforma el grupo. </w:t>
      </w:r>
    </w:p>
    <w:p w14:paraId="5BFD14EF" w14:textId="77777777" w:rsidR="00CA1D44" w:rsidRPr="009569BF" w:rsidRDefault="00CA1D44" w:rsidP="00CA1D44">
      <w:pPr>
        <w:pStyle w:val="Prrafodelista"/>
        <w:numPr>
          <w:ilvl w:val="0"/>
          <w:numId w:val="3"/>
        </w:numPr>
        <w:spacing w:line="240" w:lineRule="auto"/>
        <w:jc w:val="both"/>
        <w:rPr>
          <w:rFonts w:cs="Arial"/>
          <w:bCs/>
          <w:color w:val="000000" w:themeColor="text1"/>
          <w:sz w:val="22"/>
        </w:rPr>
      </w:pPr>
      <w:r w:rsidRPr="009569BF">
        <w:rPr>
          <w:rFonts w:cs="Arial"/>
          <w:bCs/>
          <w:color w:val="000000" w:themeColor="text1"/>
          <w:sz w:val="22"/>
        </w:rPr>
        <w:t>Mantenga comunicación y contacto visual permanente con sus compañeros y con el paciente. </w:t>
      </w:r>
    </w:p>
    <w:p w14:paraId="1718F0C4" w14:textId="77777777" w:rsidR="00CA1D44" w:rsidRPr="009569BF" w:rsidRDefault="00CA1D44" w:rsidP="00CA1D44">
      <w:pPr>
        <w:pStyle w:val="Prrafodelista"/>
        <w:numPr>
          <w:ilvl w:val="0"/>
          <w:numId w:val="3"/>
        </w:numPr>
        <w:spacing w:line="240" w:lineRule="auto"/>
        <w:jc w:val="both"/>
        <w:rPr>
          <w:rFonts w:cs="Arial"/>
          <w:bCs/>
          <w:color w:val="000000" w:themeColor="text1"/>
          <w:sz w:val="22"/>
        </w:rPr>
      </w:pPr>
      <w:r w:rsidRPr="009569BF">
        <w:rPr>
          <w:rFonts w:cs="Arial"/>
          <w:bCs/>
          <w:color w:val="000000" w:themeColor="text1"/>
          <w:sz w:val="22"/>
        </w:rPr>
        <w:t>Si las condiciones se vuelven adversas (Ej. Cambios atmosféricos repentinos) regrese al punto de partida.</w:t>
      </w:r>
    </w:p>
    <w:p w14:paraId="32D93DCF" w14:textId="77777777" w:rsidR="00CA1D44" w:rsidRPr="009569BF" w:rsidRDefault="00CA1D44" w:rsidP="00CA1D44">
      <w:pPr>
        <w:pStyle w:val="Prrafodelista"/>
        <w:numPr>
          <w:ilvl w:val="0"/>
          <w:numId w:val="3"/>
        </w:numPr>
        <w:spacing w:line="240" w:lineRule="auto"/>
        <w:jc w:val="both"/>
        <w:rPr>
          <w:rFonts w:cs="Arial"/>
          <w:bCs/>
          <w:color w:val="000000" w:themeColor="text1"/>
          <w:sz w:val="22"/>
        </w:rPr>
      </w:pPr>
      <w:r w:rsidRPr="009569BF">
        <w:rPr>
          <w:rFonts w:cs="Arial"/>
          <w:bCs/>
          <w:color w:val="000000" w:themeColor="text1"/>
          <w:sz w:val="22"/>
        </w:rPr>
        <w:t>Siempre que se trabaje cerca de abismos o caídas, todos los miembros del grupo de rescate deben estar asegurados. </w:t>
      </w:r>
    </w:p>
    <w:p w14:paraId="5325074A" w14:textId="77777777" w:rsidR="00CA1D44" w:rsidRPr="009569BF" w:rsidRDefault="00CA1D44" w:rsidP="00CA1D44">
      <w:pPr>
        <w:pStyle w:val="Prrafodelista"/>
        <w:numPr>
          <w:ilvl w:val="0"/>
          <w:numId w:val="3"/>
        </w:numPr>
        <w:spacing w:line="240" w:lineRule="auto"/>
        <w:jc w:val="both"/>
        <w:rPr>
          <w:rFonts w:cs="Arial"/>
          <w:bCs/>
          <w:color w:val="000000" w:themeColor="text1"/>
          <w:sz w:val="22"/>
        </w:rPr>
      </w:pPr>
      <w:r w:rsidRPr="009569BF">
        <w:rPr>
          <w:rFonts w:cs="Arial"/>
          <w:bCs/>
          <w:color w:val="000000" w:themeColor="text1"/>
          <w:sz w:val="22"/>
        </w:rPr>
        <w:t>Antes de iniciar la operación de rescate se debe coordinar con todos los miembros del equipo, para establecer las técnicas a utilizar y los procedimientos de seguridad. </w:t>
      </w:r>
    </w:p>
    <w:p w14:paraId="4E957A99" w14:textId="77777777" w:rsidR="00CA1D44" w:rsidRPr="009569BF" w:rsidRDefault="00CA1D44" w:rsidP="00CA1D44">
      <w:pPr>
        <w:pStyle w:val="Prrafodelista"/>
        <w:numPr>
          <w:ilvl w:val="0"/>
          <w:numId w:val="3"/>
        </w:numPr>
        <w:spacing w:line="240" w:lineRule="auto"/>
        <w:jc w:val="both"/>
        <w:rPr>
          <w:rFonts w:cs="Arial"/>
          <w:bCs/>
          <w:color w:val="000000" w:themeColor="text1"/>
          <w:sz w:val="22"/>
        </w:rPr>
      </w:pPr>
      <w:r w:rsidRPr="009569BF">
        <w:rPr>
          <w:rFonts w:cs="Arial"/>
          <w:bCs/>
          <w:color w:val="000000" w:themeColor="text1"/>
          <w:sz w:val="22"/>
        </w:rPr>
        <w:t>Se debe tener el mínimo de personas trabajando a la orilla de las caídas. </w:t>
      </w:r>
    </w:p>
    <w:p w14:paraId="578D1BD1" w14:textId="77777777" w:rsidR="00CA1D44" w:rsidRPr="009569BF" w:rsidRDefault="00CA1D44" w:rsidP="00CA1D44">
      <w:pPr>
        <w:pStyle w:val="Prrafodelista"/>
        <w:numPr>
          <w:ilvl w:val="0"/>
          <w:numId w:val="3"/>
        </w:numPr>
        <w:spacing w:line="240" w:lineRule="auto"/>
        <w:jc w:val="both"/>
        <w:rPr>
          <w:rFonts w:cs="Arial"/>
          <w:bCs/>
          <w:color w:val="000000" w:themeColor="text1"/>
          <w:sz w:val="22"/>
        </w:rPr>
      </w:pPr>
      <w:r w:rsidRPr="009569BF">
        <w:rPr>
          <w:rFonts w:cs="Arial"/>
          <w:bCs/>
          <w:color w:val="000000" w:themeColor="text1"/>
          <w:sz w:val="22"/>
        </w:rPr>
        <w:t>Siempre se debe acompañar el grupo de rescate con personal de Policía y carabineros, igualmente informar la ruta a seguir y el personal que conforma el grupo. </w:t>
      </w:r>
    </w:p>
    <w:p w14:paraId="5B7111C4" w14:textId="77777777" w:rsidR="00CA1D44" w:rsidRPr="009569BF" w:rsidRDefault="00CA1D44" w:rsidP="00CA1D44">
      <w:pPr>
        <w:jc w:val="both"/>
        <w:rPr>
          <w:rFonts w:cs="Arial"/>
          <w:bCs/>
          <w:color w:val="000000" w:themeColor="text1"/>
          <w:sz w:val="22"/>
        </w:rPr>
      </w:pPr>
      <w:r w:rsidRPr="009569BF">
        <w:rPr>
          <w:rFonts w:cs="Arial"/>
          <w:bCs/>
          <w:color w:val="000000" w:themeColor="text1"/>
          <w:sz w:val="22"/>
        </w:rPr>
        <w:t xml:space="preserve">El </w:t>
      </w:r>
      <w:r w:rsidRPr="009569BF">
        <w:rPr>
          <w:rFonts w:cs="Arial"/>
          <w:b/>
          <w:bCs/>
          <w:color w:val="000000" w:themeColor="text1"/>
          <w:sz w:val="22"/>
        </w:rPr>
        <w:t>datum</w:t>
      </w:r>
      <w:r w:rsidRPr="009569BF">
        <w:rPr>
          <w:rFonts w:cs="Arial"/>
          <w:bCs/>
          <w:color w:val="000000" w:themeColor="text1"/>
          <w:sz w:val="22"/>
        </w:rPr>
        <w:t xml:space="preserve"> empleado en Europa, concebido como la tierra con la forma del nivel del mar en los océanos extendido de manera imaginaria tierra adentro – cálculo matemático de la forma de la tierra en una determinada zona-, es el Datum Europeo, existiendo el de 1950 (ED1950) y el de 1979 (ED 1979). Normalmente la cartografía española emplea el datum ED 1950. Este dato es importante para calibrar correctamente nuestro GPS y volcar los datos en una cartografía digital.</w:t>
      </w:r>
    </w:p>
    <w:p w14:paraId="1BC37B2D" w14:textId="77777777" w:rsidR="00CA1D44" w:rsidRPr="009569BF" w:rsidRDefault="00CA1D44" w:rsidP="00CA1D44">
      <w:pPr>
        <w:jc w:val="both"/>
        <w:rPr>
          <w:rFonts w:cs="Arial"/>
          <w:bCs/>
          <w:color w:val="000000" w:themeColor="text1"/>
          <w:sz w:val="22"/>
        </w:rPr>
      </w:pPr>
      <w:r w:rsidRPr="009569BF">
        <w:rPr>
          <w:rFonts w:cs="Arial"/>
          <w:bCs/>
          <w:color w:val="000000" w:themeColor="text1"/>
          <w:sz w:val="22"/>
        </w:rPr>
        <w:t>En el siglo XX, con el desarrollo de la foto aérea y los sistemas de restitución fotogramétrica, y más recientemente con la imagen satélite, la cartografía ha alcanzado su máxima precisión, pudiéndose representar la Tierra con todo detalle y sin desvirtuar la forma ni el tamaño real.</w:t>
      </w:r>
    </w:p>
    <w:p w14:paraId="35592133" w14:textId="77777777" w:rsidR="00CA1D44" w:rsidRPr="009569BF" w:rsidRDefault="00CA1D44" w:rsidP="00CA1D44">
      <w:pPr>
        <w:jc w:val="both"/>
        <w:rPr>
          <w:rFonts w:cs="Arial"/>
          <w:bCs/>
          <w:color w:val="000000" w:themeColor="text1"/>
          <w:sz w:val="22"/>
        </w:rPr>
      </w:pPr>
      <w:r w:rsidRPr="009569BF">
        <w:rPr>
          <w:rFonts w:cs="Arial"/>
          <w:bCs/>
          <w:color w:val="000000" w:themeColor="text1"/>
          <w:sz w:val="22"/>
        </w:rPr>
        <w:t xml:space="preserve">El paso entre el mapa topográfico y la orto imagen –imagen satélite restituida para no deformar la superficie terrestre-, y el manejo de la cartografía a través de los Sistemas de Información Geográfica y el GPS en cualquier tipo de ámbito –navegación, conducción, ocio en montaña, </w:t>
      </w:r>
      <w:proofErr w:type="spellStart"/>
      <w:r w:rsidRPr="009569BF">
        <w:rPr>
          <w:rFonts w:cs="Arial"/>
          <w:bCs/>
          <w:color w:val="000000" w:themeColor="text1"/>
          <w:sz w:val="22"/>
        </w:rPr>
        <w:t>etc</w:t>
      </w:r>
      <w:proofErr w:type="spellEnd"/>
      <w:r>
        <w:rPr>
          <w:rFonts w:cs="Arial"/>
          <w:bCs/>
          <w:color w:val="000000" w:themeColor="text1"/>
          <w:sz w:val="22"/>
        </w:rPr>
        <w:t xml:space="preserve">, </w:t>
      </w:r>
      <w:r w:rsidRPr="009569BF">
        <w:rPr>
          <w:rFonts w:cs="Arial"/>
          <w:bCs/>
          <w:color w:val="000000" w:themeColor="text1"/>
          <w:sz w:val="22"/>
        </w:rPr>
        <w:t>ha revolucionado la cartografía, generalizando su utilización en muchos aspectos de la vida civil, lo que hace necesario tener unos conocimientos básicos de interpretación de la cartografía y sus principios para poder manejar estas nuevas herramientas que nos ofrece la tecnología.</w:t>
      </w:r>
    </w:p>
    <w:p w14:paraId="375B6FAE" w14:textId="77777777" w:rsidR="00CA1D44" w:rsidRDefault="00CA1D44" w:rsidP="00CA1D44">
      <w:pPr>
        <w:jc w:val="both"/>
        <w:rPr>
          <w:rFonts w:cs="Arial"/>
          <w:bCs/>
          <w:color w:val="000000" w:themeColor="text1"/>
          <w:sz w:val="22"/>
        </w:rPr>
      </w:pPr>
      <w:r w:rsidRPr="0085675D">
        <w:rPr>
          <w:rFonts w:cs="Arial"/>
          <w:bCs/>
          <w:color w:val="000000" w:themeColor="text1"/>
          <w:sz w:val="22"/>
        </w:rPr>
        <w:t xml:space="preserve">Las escalas de trabajo más habituales en emergencias son la escala E 1:50.000 y la E 1:25.000. Estas escalas están editadas a nivel nacional por el Servicio Geográfico del Ejército (E 1:50.000) y por el Instituto Geográfico Nacional (E 1:25.000). Por ser las más empleadas, en los ejemplos y muestras de cálculos nos referiremos esencialmente a estas dos escalas; no obstante, los </w:t>
      </w:r>
      <w:r w:rsidRPr="0085675D">
        <w:rPr>
          <w:rFonts w:cs="Arial"/>
          <w:bCs/>
          <w:color w:val="000000" w:themeColor="text1"/>
          <w:sz w:val="22"/>
        </w:rPr>
        <w:lastRenderedPageBreak/>
        <w:t>ejemplos pueden extrapolarse a la escala 1:10.000 del Instituto Cartográfico Valenciano y cualquier otra escala.</w:t>
      </w:r>
    </w:p>
    <w:p w14:paraId="49D82AFF" w14:textId="77777777" w:rsidR="00CA1D44" w:rsidRPr="00ED7EFE" w:rsidRDefault="00CA1D44" w:rsidP="00CA1D44">
      <w:pPr>
        <w:pStyle w:val="Ttulo1"/>
        <w:numPr>
          <w:ilvl w:val="0"/>
          <w:numId w:val="2"/>
        </w:numPr>
      </w:pPr>
      <w:bookmarkStart w:id="85" w:name="_TOC_250039"/>
      <w:bookmarkStart w:id="86" w:name="_Toc160616142"/>
      <w:bookmarkStart w:id="87" w:name="_Toc160617164"/>
      <w:r w:rsidRPr="00ED7EFE">
        <w:t xml:space="preserve">LOS SISTEMAS DE PROYECCIÓN </w:t>
      </w:r>
      <w:bookmarkEnd w:id="85"/>
      <w:r w:rsidRPr="00ED7EFE">
        <w:t>CARTOGRÁFICA</w:t>
      </w:r>
      <w:bookmarkEnd w:id="86"/>
      <w:bookmarkEnd w:id="87"/>
    </w:p>
    <w:p w14:paraId="04F648BD" w14:textId="77777777" w:rsidR="00CA1D44" w:rsidRDefault="00CA1D44" w:rsidP="00CA1D44">
      <w:pPr>
        <w:pStyle w:val="Textoindependiente"/>
        <w:ind w:right="228"/>
        <w:jc w:val="both"/>
        <w:rPr>
          <w:sz w:val="24"/>
          <w:szCs w:val="24"/>
        </w:rPr>
      </w:pPr>
    </w:p>
    <w:p w14:paraId="775134CD" w14:textId="77777777" w:rsidR="00CA1D44" w:rsidRPr="00ED7EFE" w:rsidRDefault="00CA1D44" w:rsidP="00CA1D44">
      <w:pPr>
        <w:jc w:val="both"/>
        <w:rPr>
          <w:rFonts w:cs="Arial"/>
          <w:bCs/>
          <w:color w:val="000000" w:themeColor="text1"/>
          <w:sz w:val="22"/>
        </w:rPr>
      </w:pPr>
      <w:r w:rsidRPr="00ED7EFE">
        <w:rPr>
          <w:rFonts w:cs="Arial"/>
          <w:bCs/>
          <w:color w:val="000000" w:themeColor="text1"/>
          <w:sz w:val="22"/>
        </w:rPr>
        <w:t xml:space="preserve">Uno de los mayores problemas con que nos enfrentamos a la hora de confeccionar una cartografía es que debemos representar una esfera en una superficie plana. </w:t>
      </w:r>
    </w:p>
    <w:p w14:paraId="01639AE1" w14:textId="77777777" w:rsidR="00CA1D44" w:rsidRDefault="00CA1D44" w:rsidP="00CA1D44">
      <w:pPr>
        <w:pStyle w:val="Textoindependiente"/>
        <w:ind w:right="228"/>
        <w:jc w:val="center"/>
        <w:rPr>
          <w:sz w:val="24"/>
          <w:szCs w:val="24"/>
        </w:rPr>
      </w:pPr>
      <w:r>
        <w:rPr>
          <w:noProof/>
        </w:rPr>
        <w:drawing>
          <wp:inline distT="0" distB="0" distL="0" distR="0" wp14:anchorId="08C3CE06" wp14:editId="5AC3842F">
            <wp:extent cx="2762250" cy="2519034"/>
            <wp:effectExtent l="0" t="0" r="0" b="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498" t="30839" r="41440" b="38259"/>
                    <a:stretch/>
                  </pic:blipFill>
                  <pic:spPr bwMode="auto">
                    <a:xfrm>
                      <a:off x="0" y="0"/>
                      <a:ext cx="2769763" cy="2525886"/>
                    </a:xfrm>
                    <a:prstGeom prst="rect">
                      <a:avLst/>
                    </a:prstGeom>
                    <a:ln>
                      <a:noFill/>
                    </a:ln>
                    <a:extLst>
                      <a:ext uri="{53640926-AAD7-44D8-BBD7-CCE9431645EC}">
                        <a14:shadowObscured xmlns:a14="http://schemas.microsoft.com/office/drawing/2010/main"/>
                      </a:ext>
                    </a:extLst>
                  </pic:spPr>
                </pic:pic>
              </a:graphicData>
            </a:graphic>
          </wp:inline>
        </w:drawing>
      </w:r>
    </w:p>
    <w:p w14:paraId="65396DB2" w14:textId="77777777" w:rsidR="00CA1D44" w:rsidRPr="00BF4A0E" w:rsidRDefault="00CA1D44" w:rsidP="00CA1D44">
      <w:pPr>
        <w:spacing w:line="240" w:lineRule="auto"/>
        <w:jc w:val="center"/>
        <w:rPr>
          <w:rFonts w:cs="Arial"/>
          <w:bCs/>
          <w:color w:val="000000" w:themeColor="text1"/>
          <w:sz w:val="18"/>
          <w:szCs w:val="18"/>
        </w:rPr>
      </w:pPr>
      <w:bookmarkStart w:id="88" w:name="_Hlk158201461"/>
      <w:r w:rsidRPr="00BF4A0E">
        <w:rPr>
          <w:rFonts w:cs="Arial"/>
          <w:bCs/>
          <w:color w:val="000000" w:themeColor="text1"/>
          <w:sz w:val="18"/>
          <w:szCs w:val="18"/>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proofErr w:type="spellStart"/>
      <w:r w:rsidRPr="00BF4A0E">
        <w:rPr>
          <w:rFonts w:cs="Arial"/>
          <w:bCs/>
          <w:color w:val="000000" w:themeColor="text1"/>
          <w:sz w:val="18"/>
          <w:szCs w:val="18"/>
        </w:rPr>
        <w:t>Strahler</w:t>
      </w:r>
      <w:proofErr w:type="spellEnd"/>
      <w:r w:rsidRPr="00BF4A0E">
        <w:rPr>
          <w:rFonts w:cs="Arial"/>
          <w:bCs/>
          <w:color w:val="000000" w:themeColor="text1"/>
          <w:sz w:val="18"/>
          <w:szCs w:val="18"/>
        </w:rPr>
        <w:t xml:space="preserve"> (1984)</w:t>
      </w:r>
    </w:p>
    <w:bookmarkEnd w:id="88"/>
    <w:p w14:paraId="67323C33" w14:textId="77777777" w:rsidR="00CA1D44" w:rsidRPr="00ED7EFE" w:rsidRDefault="00CA1D44" w:rsidP="00CA1D44">
      <w:pPr>
        <w:jc w:val="both"/>
        <w:rPr>
          <w:rFonts w:cs="Arial"/>
          <w:bCs/>
          <w:color w:val="000000" w:themeColor="text1"/>
          <w:sz w:val="22"/>
        </w:rPr>
      </w:pPr>
      <w:r w:rsidRPr="00ED7EFE">
        <w:rPr>
          <w:rFonts w:cs="Arial"/>
          <w:bCs/>
          <w:color w:val="000000" w:themeColor="text1"/>
          <w:sz w:val="22"/>
        </w:rPr>
        <w:t>Para ello, es necesario descomponer esa esfera en porciones transformables en planos, como si fuera un objeto desplegable, mediante los sistemas de proyección cartográfica, que consisten básicamente en realizar una proyección de la esfera como si pusiéramos una luz en su interior y se reflejara en una pared. Sea cual sea el sistema de proyección, cuanto mayor es la superficie proyectada en la “pared”, mayor será la deformación de ese objeto.</w:t>
      </w:r>
    </w:p>
    <w:p w14:paraId="0D3C6379" w14:textId="77777777" w:rsidR="00CA1D44" w:rsidRPr="00ED7EFE" w:rsidRDefault="00CA1D44" w:rsidP="00CA1D44">
      <w:pPr>
        <w:jc w:val="both"/>
        <w:rPr>
          <w:rFonts w:cs="Arial"/>
          <w:bCs/>
          <w:color w:val="000000" w:themeColor="text1"/>
          <w:sz w:val="22"/>
        </w:rPr>
      </w:pPr>
      <w:r w:rsidRPr="00ED7EFE">
        <w:rPr>
          <w:rFonts w:cs="Arial"/>
          <w:bCs/>
          <w:color w:val="000000" w:themeColor="text1"/>
          <w:sz w:val="22"/>
        </w:rPr>
        <w:t>No hay un sistema de proyección exacto, pero si pueden llegar a respetar las características del territorio de forma aproximada.</w:t>
      </w:r>
    </w:p>
    <w:p w14:paraId="60C0BE7F" w14:textId="77777777" w:rsidR="00CA1D44" w:rsidRPr="00ED7EFE" w:rsidRDefault="00CA1D44" w:rsidP="00CA1D44">
      <w:pPr>
        <w:jc w:val="both"/>
        <w:rPr>
          <w:rFonts w:cs="Arial"/>
          <w:bCs/>
          <w:color w:val="000000" w:themeColor="text1"/>
          <w:sz w:val="22"/>
        </w:rPr>
      </w:pPr>
      <w:r w:rsidRPr="00ED7EFE">
        <w:rPr>
          <w:rFonts w:cs="Arial"/>
          <w:bCs/>
          <w:color w:val="000000" w:themeColor="text1"/>
          <w:sz w:val="22"/>
        </w:rPr>
        <w:t>La cartografía topográfica busca realizar una proyección que sea:</w:t>
      </w:r>
    </w:p>
    <w:p w14:paraId="5D58E80D" w14:textId="77777777" w:rsidR="00CA1D44" w:rsidRPr="00ED7EFE" w:rsidRDefault="00CA1D44" w:rsidP="00CA1D44">
      <w:pPr>
        <w:pStyle w:val="Prrafodelista"/>
        <w:numPr>
          <w:ilvl w:val="0"/>
          <w:numId w:val="3"/>
        </w:numPr>
        <w:spacing w:line="240" w:lineRule="auto"/>
        <w:jc w:val="both"/>
        <w:rPr>
          <w:rFonts w:cs="Arial"/>
          <w:bCs/>
          <w:color w:val="000000" w:themeColor="text1"/>
          <w:sz w:val="22"/>
        </w:rPr>
      </w:pPr>
      <w:r w:rsidRPr="00ED7EFE">
        <w:rPr>
          <w:rFonts w:cs="Arial"/>
          <w:bCs/>
          <w:color w:val="000000" w:themeColor="text1"/>
          <w:sz w:val="22"/>
        </w:rPr>
        <w:t>Conforme: que respete los ángulos reales.</w:t>
      </w:r>
    </w:p>
    <w:p w14:paraId="36CB135D" w14:textId="77777777" w:rsidR="00CA1D44" w:rsidRPr="00ED7EFE" w:rsidRDefault="00CA1D44" w:rsidP="00CA1D44">
      <w:pPr>
        <w:pStyle w:val="Prrafodelista"/>
        <w:numPr>
          <w:ilvl w:val="0"/>
          <w:numId w:val="3"/>
        </w:numPr>
        <w:spacing w:line="240" w:lineRule="auto"/>
        <w:jc w:val="both"/>
        <w:rPr>
          <w:rFonts w:cs="Arial"/>
          <w:bCs/>
          <w:color w:val="000000" w:themeColor="text1"/>
          <w:sz w:val="22"/>
        </w:rPr>
      </w:pPr>
      <w:r w:rsidRPr="00ED7EFE">
        <w:rPr>
          <w:rFonts w:cs="Arial"/>
          <w:bCs/>
          <w:color w:val="000000" w:themeColor="text1"/>
          <w:sz w:val="22"/>
        </w:rPr>
        <w:t>Equivalente: que conserve las superficies como las reales.</w:t>
      </w:r>
    </w:p>
    <w:p w14:paraId="27B2AC0E"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ED7EFE">
        <w:rPr>
          <w:rFonts w:cs="Arial"/>
          <w:bCs/>
          <w:color w:val="000000" w:themeColor="text1"/>
          <w:sz w:val="22"/>
        </w:rPr>
        <w:t>Equidistante: que conserve las distancias.</w:t>
      </w:r>
    </w:p>
    <w:p w14:paraId="0C7F63B0" w14:textId="77777777" w:rsidR="00CA1D44" w:rsidRPr="00ED7EFE" w:rsidRDefault="00CA1D44" w:rsidP="00CA1D44">
      <w:pPr>
        <w:jc w:val="both"/>
        <w:rPr>
          <w:rFonts w:cs="Arial"/>
          <w:bCs/>
          <w:color w:val="000000" w:themeColor="text1"/>
          <w:sz w:val="22"/>
        </w:rPr>
      </w:pPr>
      <w:r w:rsidRPr="00ED7EFE">
        <w:rPr>
          <w:rFonts w:cs="Arial"/>
          <w:bCs/>
          <w:color w:val="000000" w:themeColor="text1"/>
          <w:sz w:val="22"/>
        </w:rPr>
        <w:t xml:space="preserve">Estas características son respetadas en la proyección UTM (Universal </w:t>
      </w:r>
      <w:proofErr w:type="spellStart"/>
      <w:r w:rsidRPr="00ED7EFE">
        <w:rPr>
          <w:rFonts w:cs="Arial"/>
          <w:bCs/>
          <w:color w:val="000000" w:themeColor="text1"/>
          <w:sz w:val="22"/>
        </w:rPr>
        <w:t>Traverse</w:t>
      </w:r>
      <w:proofErr w:type="spellEnd"/>
      <w:r w:rsidRPr="00ED7EFE">
        <w:rPr>
          <w:rFonts w:cs="Arial"/>
          <w:bCs/>
          <w:color w:val="000000" w:themeColor="text1"/>
          <w:sz w:val="22"/>
        </w:rPr>
        <w:t xml:space="preserve"> Mercator o Proyección Universal Transversal de Mercator), empleada en los mapas topográficos oficiales españoles y de la mayor parte de países. Este sistema de proyección proyecta la esfera terrestre en un cilindro perpendicular al eje de la tierra y secante a lo largo de dos meridianos distantes 6º entre sí, dando lugar a los denominados husos.</w:t>
      </w:r>
    </w:p>
    <w:p w14:paraId="0E201F2C" w14:textId="77777777" w:rsidR="00CA1D44" w:rsidRPr="00ED7EFE" w:rsidRDefault="00CA1D44" w:rsidP="00CA1D44">
      <w:pPr>
        <w:jc w:val="both"/>
        <w:rPr>
          <w:rFonts w:cs="Arial"/>
          <w:bCs/>
          <w:color w:val="000000" w:themeColor="text1"/>
          <w:sz w:val="22"/>
        </w:rPr>
      </w:pPr>
      <w:r w:rsidRPr="00ED7EFE">
        <w:rPr>
          <w:rFonts w:cs="Arial"/>
          <w:bCs/>
          <w:color w:val="000000" w:themeColor="text1"/>
          <w:sz w:val="22"/>
        </w:rPr>
        <w:lastRenderedPageBreak/>
        <w:t>La proyección Universal Transversal de Mercator divide el globo terrestre en 60 husos de 6º de longitud, que a su vez se dividen en bandas de 8º de latitud (los bordes de los husos se corresponden con meridianos –secantes al cilindro de proyección- y paralelos al norte y sur), dando como resultado zonas</w:t>
      </w:r>
    </w:p>
    <w:p w14:paraId="0158925C" w14:textId="77777777" w:rsidR="00CA1D44" w:rsidRPr="00ED7EFE" w:rsidRDefault="00CA1D44" w:rsidP="00CA1D44">
      <w:pPr>
        <w:jc w:val="both"/>
        <w:rPr>
          <w:rFonts w:cs="Arial"/>
          <w:bCs/>
          <w:color w:val="000000" w:themeColor="text1"/>
          <w:sz w:val="22"/>
        </w:rPr>
      </w:pPr>
      <w:r w:rsidRPr="00ED7EFE">
        <w:rPr>
          <w:rFonts w:cs="Arial"/>
          <w:bCs/>
          <w:color w:val="000000" w:themeColor="text1"/>
          <w:sz w:val="22"/>
        </w:rPr>
        <w:t>designadas por el número del huso y la letra de la banda. Por ejemplo, la Comunidad Valenciana se encuentra entre los husos 30 y 31 y en las bandas S y</w:t>
      </w:r>
    </w:p>
    <w:p w14:paraId="3DF38FD1" w14:textId="77777777" w:rsidR="00CA1D44" w:rsidRPr="00ED7EFE" w:rsidRDefault="00CA1D44" w:rsidP="00CA1D44">
      <w:pPr>
        <w:jc w:val="both"/>
        <w:rPr>
          <w:rFonts w:cs="Arial"/>
          <w:bCs/>
          <w:color w:val="000000" w:themeColor="text1"/>
          <w:sz w:val="22"/>
        </w:rPr>
      </w:pPr>
      <w:r w:rsidRPr="00ED7EFE">
        <w:rPr>
          <w:rFonts w:cs="Arial"/>
          <w:bCs/>
          <w:color w:val="000000" w:themeColor="text1"/>
          <w:sz w:val="22"/>
        </w:rPr>
        <w:t>T. A su vez, las bandas se subdividen en cuadrados de 100 Km de lado. Retomaremos este tema más adelante, cuando tratemos los sistemas de coordenadas.</w:t>
      </w:r>
    </w:p>
    <w:p w14:paraId="43E107D7" w14:textId="77777777" w:rsidR="00CA1D44" w:rsidRDefault="00CA1D44" w:rsidP="00CA1D44">
      <w:pPr>
        <w:jc w:val="both"/>
        <w:rPr>
          <w:rFonts w:cs="Arial"/>
          <w:bCs/>
          <w:color w:val="000000" w:themeColor="text1"/>
          <w:sz w:val="22"/>
        </w:rPr>
      </w:pPr>
      <w:r w:rsidRPr="00ED7EFE">
        <w:rPr>
          <w:rFonts w:cs="Arial"/>
          <w:bCs/>
          <w:color w:val="000000" w:themeColor="text1"/>
          <w:sz w:val="22"/>
        </w:rPr>
        <w:t>Para facilitar el solape de la cartografía, en los husos se representa siempre ½ grado adicional al Este y al Oeste, que se superpone al huso contiguo.</w:t>
      </w:r>
    </w:p>
    <w:p w14:paraId="2AF689EA" w14:textId="77777777" w:rsidR="00CA1D44" w:rsidRDefault="00CA1D44" w:rsidP="00CA1D44">
      <w:pPr>
        <w:pStyle w:val="Ttulo1"/>
        <w:numPr>
          <w:ilvl w:val="2"/>
          <w:numId w:val="2"/>
        </w:numPr>
        <w:rPr>
          <w:sz w:val="22"/>
        </w:rPr>
      </w:pPr>
      <w:bookmarkStart w:id="89" w:name="_Toc160616143"/>
      <w:bookmarkStart w:id="90" w:name="_Toc160617165"/>
      <w:r w:rsidRPr="00480B86">
        <w:rPr>
          <w:sz w:val="22"/>
        </w:rPr>
        <w:t>Proyección universal transversal de Mercator</w:t>
      </w:r>
      <w:bookmarkEnd w:id="89"/>
      <w:bookmarkEnd w:id="90"/>
    </w:p>
    <w:p w14:paraId="4F15A26F" w14:textId="77777777" w:rsidR="00CA1D44" w:rsidRDefault="00CA1D44" w:rsidP="00CA1D44">
      <w:pPr>
        <w:spacing w:line="240" w:lineRule="auto"/>
        <w:jc w:val="center"/>
        <w:rPr>
          <w:rFonts w:cs="Arial"/>
          <w:bCs/>
          <w:color w:val="000000" w:themeColor="text1"/>
          <w:sz w:val="22"/>
        </w:rPr>
      </w:pPr>
      <w:r>
        <w:rPr>
          <w:noProof/>
        </w:rPr>
        <w:drawing>
          <wp:inline distT="0" distB="0" distL="0" distR="0" wp14:anchorId="19B2EE45" wp14:editId="0A663F57">
            <wp:extent cx="4076700" cy="2614640"/>
            <wp:effectExtent l="0" t="0" r="0" b="0"/>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466" t="35353" r="39769" b="36412"/>
                    <a:stretch/>
                  </pic:blipFill>
                  <pic:spPr bwMode="auto">
                    <a:xfrm>
                      <a:off x="0" y="0"/>
                      <a:ext cx="4115290" cy="2639390"/>
                    </a:xfrm>
                    <a:prstGeom prst="rect">
                      <a:avLst/>
                    </a:prstGeom>
                    <a:ln>
                      <a:noFill/>
                    </a:ln>
                    <a:extLst>
                      <a:ext uri="{53640926-AAD7-44D8-BBD7-CCE9431645EC}">
                        <a14:shadowObscured xmlns:a14="http://schemas.microsoft.com/office/drawing/2010/main"/>
                      </a:ext>
                    </a:extLst>
                  </pic:spPr>
                </pic:pic>
              </a:graphicData>
            </a:graphic>
          </wp:inline>
        </w:drawing>
      </w:r>
    </w:p>
    <w:p w14:paraId="0C0560A8" w14:textId="77777777" w:rsidR="00CA1D44" w:rsidRPr="00BF4A0E" w:rsidRDefault="00CA1D44" w:rsidP="00CA1D44">
      <w:pPr>
        <w:spacing w:line="240" w:lineRule="auto"/>
        <w:jc w:val="center"/>
        <w:rPr>
          <w:rFonts w:cs="Arial"/>
          <w:bCs/>
          <w:color w:val="000000" w:themeColor="text1"/>
          <w:sz w:val="18"/>
          <w:szCs w:val="18"/>
        </w:rPr>
      </w:pPr>
      <w:r w:rsidRPr="00BF4A0E">
        <w:rPr>
          <w:rFonts w:cs="Arial"/>
          <w:bCs/>
          <w:color w:val="000000" w:themeColor="text1"/>
          <w:sz w:val="18"/>
          <w:szCs w:val="18"/>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proofErr w:type="spellStart"/>
      <w:r w:rsidRPr="00BF4A0E">
        <w:rPr>
          <w:rFonts w:cs="Arial"/>
          <w:bCs/>
          <w:color w:val="000000" w:themeColor="text1"/>
          <w:sz w:val="18"/>
          <w:szCs w:val="18"/>
        </w:rPr>
        <w:t>Strahler</w:t>
      </w:r>
      <w:proofErr w:type="spellEnd"/>
      <w:r w:rsidRPr="00BF4A0E">
        <w:rPr>
          <w:rFonts w:cs="Arial"/>
          <w:bCs/>
          <w:color w:val="000000" w:themeColor="text1"/>
          <w:sz w:val="18"/>
          <w:szCs w:val="18"/>
        </w:rPr>
        <w:t xml:space="preserve"> (1984)</w:t>
      </w:r>
    </w:p>
    <w:p w14:paraId="4559C8D3" w14:textId="77777777" w:rsidR="00CA1D44" w:rsidRPr="00B00DDE" w:rsidRDefault="00CA1D44" w:rsidP="00CA1D44">
      <w:pPr>
        <w:jc w:val="both"/>
        <w:rPr>
          <w:rFonts w:cs="Arial"/>
          <w:bCs/>
          <w:color w:val="000000" w:themeColor="text1"/>
          <w:sz w:val="22"/>
        </w:rPr>
      </w:pPr>
      <w:r w:rsidRPr="00B00DDE">
        <w:rPr>
          <w:rFonts w:cs="Arial"/>
          <w:bCs/>
          <w:color w:val="000000" w:themeColor="text1"/>
          <w:sz w:val="22"/>
        </w:rPr>
        <w:t>La proyección UTM deforma extremadamente la superficie terrestre en los polos, por lo que su uso queda limitado hasta los paralelos 84º Norte y 80º Sur. Entre estas zonas y los polos (latitud 90º), el sistema de proyección empleado es la proyección estereográfica polar (UPS).</w:t>
      </w:r>
    </w:p>
    <w:p w14:paraId="207A1E8C" w14:textId="77777777" w:rsidR="00CA1D44" w:rsidRPr="004B38B5" w:rsidRDefault="00CA1D44" w:rsidP="00CA1D44">
      <w:pPr>
        <w:pStyle w:val="Ttulo1"/>
        <w:numPr>
          <w:ilvl w:val="2"/>
          <w:numId w:val="2"/>
        </w:numPr>
        <w:rPr>
          <w:sz w:val="22"/>
        </w:rPr>
      </w:pPr>
      <w:bookmarkStart w:id="91" w:name="_Toc160616144"/>
      <w:bookmarkStart w:id="92" w:name="_Toc160617166"/>
      <w:r w:rsidRPr="004B38B5">
        <w:rPr>
          <w:sz w:val="22"/>
        </w:rPr>
        <w:t>Localización: Cálculo de coordenadas</w:t>
      </w:r>
      <w:bookmarkEnd w:id="91"/>
      <w:bookmarkEnd w:id="92"/>
    </w:p>
    <w:p w14:paraId="07F296D0" w14:textId="77777777" w:rsidR="00CA1D44" w:rsidRDefault="00CA1D44" w:rsidP="00CA1D44">
      <w:pPr>
        <w:jc w:val="both"/>
        <w:rPr>
          <w:rFonts w:cs="Arial"/>
          <w:bCs/>
          <w:color w:val="000000" w:themeColor="text1"/>
          <w:sz w:val="22"/>
        </w:rPr>
      </w:pPr>
    </w:p>
    <w:p w14:paraId="009054A7" w14:textId="77777777" w:rsidR="00CA1D44" w:rsidRPr="004B38B5" w:rsidRDefault="00CA1D44" w:rsidP="00CA1D44">
      <w:pPr>
        <w:jc w:val="both"/>
        <w:rPr>
          <w:rFonts w:cs="Arial"/>
          <w:bCs/>
          <w:color w:val="000000" w:themeColor="text1"/>
          <w:sz w:val="22"/>
        </w:rPr>
      </w:pPr>
      <w:r w:rsidRPr="004B38B5">
        <w:rPr>
          <w:rFonts w:cs="Arial"/>
          <w:bCs/>
          <w:color w:val="000000" w:themeColor="text1"/>
          <w:sz w:val="22"/>
        </w:rPr>
        <w:t>Los sistemas de coordenadas son la manera de expresar la ubicación de un punto de la superficie terrestre. Para ello, utilizan dos magnitudes: la distancia de ese punto hasta un eje horizontal o de abscisas (x) y la distancia hasta otro eje vertical o de ordenadas (y).</w:t>
      </w:r>
    </w:p>
    <w:p w14:paraId="3C0C28CA" w14:textId="77777777" w:rsidR="00CA1D44" w:rsidRPr="004B38B5" w:rsidRDefault="00CA1D44" w:rsidP="00CA1D44">
      <w:pPr>
        <w:jc w:val="both"/>
        <w:rPr>
          <w:rFonts w:cs="Arial"/>
          <w:bCs/>
          <w:color w:val="000000" w:themeColor="text1"/>
          <w:sz w:val="22"/>
        </w:rPr>
      </w:pPr>
      <w:r w:rsidRPr="004B38B5">
        <w:rPr>
          <w:rFonts w:cs="Arial"/>
          <w:bCs/>
          <w:color w:val="000000" w:themeColor="text1"/>
          <w:sz w:val="22"/>
        </w:rPr>
        <w:t xml:space="preserve">El sistema más práctico para el uso en el terreno es el UTM, puesto que se expresa en metros y puede calcularse con facilidad utilizando la regla, un escalímetro o un </w:t>
      </w:r>
      <w:proofErr w:type="spellStart"/>
      <w:r w:rsidRPr="004B38B5">
        <w:rPr>
          <w:rFonts w:cs="Arial"/>
          <w:bCs/>
          <w:color w:val="000000" w:themeColor="text1"/>
          <w:sz w:val="22"/>
        </w:rPr>
        <w:t>coordinatómetro</w:t>
      </w:r>
      <w:proofErr w:type="spellEnd"/>
      <w:r w:rsidRPr="004B38B5">
        <w:rPr>
          <w:rFonts w:cs="Arial"/>
          <w:bCs/>
          <w:color w:val="000000" w:themeColor="text1"/>
          <w:sz w:val="22"/>
        </w:rPr>
        <w:t xml:space="preserve"> (escalímetro doble para medir coordenadas de una determinada escala); además, este sistema </w:t>
      </w:r>
      <w:r w:rsidRPr="004B38B5">
        <w:rPr>
          <w:rFonts w:cs="Arial"/>
          <w:bCs/>
          <w:color w:val="000000" w:themeColor="text1"/>
          <w:sz w:val="22"/>
        </w:rPr>
        <w:lastRenderedPageBreak/>
        <w:t>nos proporciona datos sobre las distancias recorridas o a recorrer. No obstante, y aunque no sea el sistema práctico para los medios terrestres, debemos conocer el sistema de coordenadas geográficas puesto que, al ser el empleado para la navegación, es el que utilizan los medios aéreos.</w:t>
      </w:r>
    </w:p>
    <w:p w14:paraId="3985A7F9" w14:textId="77777777" w:rsidR="00CA1D44" w:rsidRPr="004B38B5" w:rsidRDefault="00CA1D44" w:rsidP="00CA1D44">
      <w:pPr>
        <w:jc w:val="both"/>
        <w:rPr>
          <w:rFonts w:cs="Arial"/>
          <w:bCs/>
          <w:color w:val="000000" w:themeColor="text1"/>
          <w:sz w:val="22"/>
        </w:rPr>
      </w:pPr>
      <w:r w:rsidRPr="004B38B5">
        <w:rPr>
          <w:rFonts w:cs="Arial"/>
          <w:bCs/>
          <w:color w:val="000000" w:themeColor="text1"/>
          <w:sz w:val="22"/>
        </w:rPr>
        <w:t>Hay que tener en cuenta que cuando proporcionamos coordenadas de un punto, realmente lo que estamos proporcionando son los datos de un área, que será más grande o más pequeña en función del grado de precisión de la escala con la que trabajamos.</w:t>
      </w:r>
    </w:p>
    <w:p w14:paraId="5789D18C" w14:textId="77777777" w:rsidR="00CA1D44" w:rsidRDefault="00CA1D44" w:rsidP="00CA1D44">
      <w:pPr>
        <w:pStyle w:val="Ttulo1"/>
        <w:numPr>
          <w:ilvl w:val="2"/>
          <w:numId w:val="2"/>
        </w:numPr>
        <w:rPr>
          <w:sz w:val="22"/>
        </w:rPr>
      </w:pPr>
      <w:bookmarkStart w:id="93" w:name="_TOC_250037"/>
      <w:bookmarkStart w:id="94" w:name="_Toc160616145"/>
      <w:bookmarkStart w:id="95" w:name="_Toc160617167"/>
      <w:r w:rsidRPr="004B38B5">
        <w:rPr>
          <w:sz w:val="22"/>
        </w:rPr>
        <w:t xml:space="preserve">Coordenadas </w:t>
      </w:r>
      <w:bookmarkEnd w:id="93"/>
      <w:r w:rsidRPr="004B38B5">
        <w:rPr>
          <w:sz w:val="22"/>
        </w:rPr>
        <w:t>geográficas</w:t>
      </w:r>
      <w:bookmarkEnd w:id="94"/>
      <w:bookmarkEnd w:id="95"/>
    </w:p>
    <w:p w14:paraId="5D38DCBF" w14:textId="77777777" w:rsidR="00CA1D44" w:rsidRDefault="00CA1D44" w:rsidP="00CA1D44">
      <w:pPr>
        <w:jc w:val="both"/>
        <w:rPr>
          <w:rFonts w:cs="Arial"/>
          <w:bCs/>
          <w:color w:val="000000" w:themeColor="text1"/>
          <w:sz w:val="22"/>
        </w:rPr>
      </w:pPr>
    </w:p>
    <w:p w14:paraId="69797303" w14:textId="77777777" w:rsidR="00CA1D44" w:rsidRDefault="00CA1D44" w:rsidP="00CA1D44">
      <w:pPr>
        <w:jc w:val="both"/>
        <w:rPr>
          <w:rFonts w:cs="Arial"/>
          <w:bCs/>
          <w:color w:val="000000" w:themeColor="text1"/>
          <w:sz w:val="22"/>
        </w:rPr>
      </w:pPr>
      <w:r w:rsidRPr="004B38B5">
        <w:rPr>
          <w:rFonts w:cs="Arial"/>
          <w:bCs/>
          <w:color w:val="000000" w:themeColor="text1"/>
          <w:sz w:val="22"/>
        </w:rPr>
        <w:t xml:space="preserve">Se trata de una malla de líneas destinada a georreferenciar puntos de la superficie del globo, partiendo de los dos puntos en que </w:t>
      </w:r>
      <w:proofErr w:type="spellStart"/>
      <w:r w:rsidRPr="004B38B5">
        <w:rPr>
          <w:rFonts w:cs="Arial"/>
          <w:bCs/>
          <w:color w:val="000000" w:themeColor="text1"/>
          <w:sz w:val="22"/>
        </w:rPr>
        <w:t>intersecciona</w:t>
      </w:r>
      <w:proofErr w:type="spellEnd"/>
      <w:r w:rsidRPr="004B38B5">
        <w:rPr>
          <w:rFonts w:cs="Arial"/>
          <w:bCs/>
          <w:color w:val="000000" w:themeColor="text1"/>
          <w:sz w:val="22"/>
        </w:rPr>
        <w:t xml:space="preserve"> el eje de rotación de la Tierra con la superficie de la misma, esto es, los dos polos, norte y sur. Esta malla divide el globo terrestre en 360 meridianos –que no son paralelos entre sí porque se estrechan hacia el norte y hacia el sur, 90 paralelos al norte del ecuador y 90 paralelos al sur del ecuador. Al medir distancias sobre el globo terrestre, en realidad lo que se miden son ángulos proyectados desde el centro de la Tierra; por eso se expresa en el sistema sexagesimal, es decir, en grados, minutos y segundos.</w:t>
      </w:r>
    </w:p>
    <w:p w14:paraId="733E1BF2" w14:textId="77777777" w:rsidR="00CA1D44" w:rsidRPr="000777A0" w:rsidRDefault="00CA1D44" w:rsidP="00CA1D44">
      <w:pPr>
        <w:jc w:val="both"/>
        <w:rPr>
          <w:rFonts w:cs="Arial"/>
          <w:bCs/>
          <w:color w:val="000000" w:themeColor="text1"/>
          <w:sz w:val="22"/>
        </w:rPr>
      </w:pPr>
      <w:r w:rsidRPr="000777A0">
        <w:rPr>
          <w:rFonts w:cs="Arial"/>
          <w:bCs/>
          <w:color w:val="000000" w:themeColor="text1"/>
          <w:sz w:val="22"/>
        </w:rPr>
        <w:t>Características de las coordenadas geográficas:</w:t>
      </w:r>
    </w:p>
    <w:p w14:paraId="30C2F54C"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0777A0">
        <w:rPr>
          <w:rFonts w:cs="Arial"/>
          <w:b/>
          <w:bCs/>
          <w:color w:val="000000" w:themeColor="text1"/>
          <w:sz w:val="22"/>
        </w:rPr>
        <w:t>Meridianos</w:t>
      </w:r>
      <w:r>
        <w:rPr>
          <w:rFonts w:cs="Arial"/>
          <w:bCs/>
          <w:color w:val="000000" w:themeColor="text1"/>
          <w:sz w:val="22"/>
        </w:rPr>
        <w:t xml:space="preserve">: </w:t>
      </w:r>
      <w:r w:rsidRPr="000777A0">
        <w:rPr>
          <w:rFonts w:cs="Arial"/>
          <w:bCs/>
          <w:color w:val="000000" w:themeColor="text1"/>
          <w:sz w:val="22"/>
        </w:rPr>
        <w:t>líneas en dirección norte-sur, son arcos de 180º cuya máxima separación se encuentra en el ecuador, convergiendo hacia los polos.</w:t>
      </w:r>
    </w:p>
    <w:p w14:paraId="42492B1E" w14:textId="77777777" w:rsidR="00CA1D44" w:rsidRPr="000777A0" w:rsidRDefault="00CA1D44" w:rsidP="00CA1D44">
      <w:pPr>
        <w:pStyle w:val="Prrafodelista"/>
        <w:numPr>
          <w:ilvl w:val="0"/>
          <w:numId w:val="3"/>
        </w:numPr>
        <w:spacing w:line="240" w:lineRule="auto"/>
        <w:jc w:val="both"/>
        <w:rPr>
          <w:rFonts w:cs="Arial"/>
          <w:b/>
          <w:bCs/>
          <w:color w:val="000000" w:themeColor="text1"/>
          <w:sz w:val="22"/>
        </w:rPr>
      </w:pPr>
      <w:r>
        <w:rPr>
          <w:rFonts w:cs="Arial"/>
          <w:b/>
          <w:bCs/>
          <w:color w:val="000000" w:themeColor="text1"/>
          <w:sz w:val="22"/>
        </w:rPr>
        <w:t>Paralelos</w:t>
      </w:r>
      <w:r w:rsidRPr="000777A0">
        <w:rPr>
          <w:rFonts w:cs="Arial"/>
          <w:b/>
          <w:bCs/>
          <w:color w:val="000000" w:themeColor="text1"/>
          <w:sz w:val="22"/>
        </w:rPr>
        <w:t xml:space="preserve">: </w:t>
      </w:r>
      <w:r w:rsidRPr="000777A0">
        <w:rPr>
          <w:rFonts w:cs="Arial"/>
          <w:bCs/>
          <w:color w:val="000000" w:themeColor="text1"/>
          <w:sz w:val="22"/>
        </w:rPr>
        <w:t>son círculos obtenidos por la intersección del globo terráqueo con planos paralelos al ecuador. Son paralelos entre sí, su dirección es este-oeste y cortan a los meridianos en ángulo recto excepto en los polos.</w:t>
      </w:r>
    </w:p>
    <w:p w14:paraId="0C07F4D2" w14:textId="77777777" w:rsidR="00CA1D44" w:rsidRDefault="00CA1D44" w:rsidP="00CA1D44">
      <w:pPr>
        <w:jc w:val="center"/>
        <w:rPr>
          <w:rFonts w:cs="Arial"/>
          <w:bCs/>
          <w:color w:val="000000" w:themeColor="text1"/>
          <w:sz w:val="22"/>
        </w:rPr>
      </w:pPr>
      <w:r>
        <w:rPr>
          <w:noProof/>
        </w:rPr>
        <w:drawing>
          <wp:inline distT="0" distB="0" distL="0" distR="0" wp14:anchorId="3A5F8171" wp14:editId="22E96F0B">
            <wp:extent cx="3105150" cy="2819008"/>
            <wp:effectExtent l="0" t="0" r="0" b="635"/>
            <wp:docPr id="27" name="Imagen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879" t="48125" r="34287" b="26321"/>
                    <a:stretch/>
                  </pic:blipFill>
                  <pic:spPr bwMode="auto">
                    <a:xfrm>
                      <a:off x="0" y="0"/>
                      <a:ext cx="3122606" cy="2834855"/>
                    </a:xfrm>
                    <a:prstGeom prst="rect">
                      <a:avLst/>
                    </a:prstGeom>
                    <a:ln>
                      <a:noFill/>
                    </a:ln>
                    <a:extLst>
                      <a:ext uri="{53640926-AAD7-44D8-BBD7-CCE9431645EC}">
                        <a14:shadowObscured xmlns:a14="http://schemas.microsoft.com/office/drawing/2010/main"/>
                      </a:ext>
                    </a:extLst>
                  </pic:spPr>
                </pic:pic>
              </a:graphicData>
            </a:graphic>
          </wp:inline>
        </w:drawing>
      </w:r>
    </w:p>
    <w:p w14:paraId="2847C461" w14:textId="77777777" w:rsidR="00CA1D44" w:rsidRPr="00BF4A0E" w:rsidRDefault="00CA1D44" w:rsidP="00CA1D44">
      <w:pPr>
        <w:spacing w:line="240" w:lineRule="auto"/>
        <w:jc w:val="center"/>
        <w:rPr>
          <w:rFonts w:cs="Arial"/>
          <w:bCs/>
          <w:color w:val="000000" w:themeColor="text1"/>
          <w:sz w:val="18"/>
          <w:szCs w:val="18"/>
          <w:lang w:val="es-ES"/>
        </w:rPr>
      </w:pPr>
      <w:r w:rsidRPr="00BF4A0E">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BF4A0E">
        <w:rPr>
          <w:rFonts w:cs="Arial"/>
          <w:bCs/>
          <w:color w:val="000000" w:themeColor="text1"/>
          <w:sz w:val="18"/>
          <w:szCs w:val="18"/>
          <w:lang w:val="es-ES"/>
        </w:rPr>
        <w:t xml:space="preserve">Cartografía y orientación Inmaculada March </w:t>
      </w:r>
      <w:proofErr w:type="spellStart"/>
      <w:r w:rsidRPr="00BF4A0E">
        <w:rPr>
          <w:rFonts w:cs="Arial"/>
          <w:bCs/>
          <w:color w:val="000000" w:themeColor="text1"/>
          <w:sz w:val="18"/>
          <w:szCs w:val="18"/>
          <w:lang w:val="es-ES"/>
        </w:rPr>
        <w:t>Leuba</w:t>
      </w:r>
      <w:proofErr w:type="spellEnd"/>
    </w:p>
    <w:p w14:paraId="64457788" w14:textId="77777777" w:rsidR="00CA1D44" w:rsidRDefault="00CA1D44" w:rsidP="00CA1D44">
      <w:pPr>
        <w:spacing w:line="240" w:lineRule="auto"/>
        <w:jc w:val="center"/>
        <w:rPr>
          <w:rFonts w:cs="Arial"/>
          <w:bCs/>
          <w:color w:val="000000" w:themeColor="text1"/>
          <w:sz w:val="18"/>
          <w:szCs w:val="18"/>
          <w:highlight w:val="yellow"/>
        </w:rPr>
      </w:pPr>
    </w:p>
    <w:p w14:paraId="58078262" w14:textId="77777777" w:rsidR="00CA1D44" w:rsidRPr="00F75017" w:rsidRDefault="00CA1D44" w:rsidP="00CA1D44">
      <w:pPr>
        <w:jc w:val="both"/>
        <w:rPr>
          <w:rFonts w:cs="Arial"/>
          <w:bCs/>
          <w:color w:val="000000" w:themeColor="text1"/>
          <w:sz w:val="22"/>
        </w:rPr>
      </w:pPr>
      <w:r w:rsidRPr="00F75017">
        <w:rPr>
          <w:rFonts w:cs="Arial"/>
          <w:bCs/>
          <w:color w:val="000000" w:themeColor="text1"/>
          <w:sz w:val="22"/>
        </w:rPr>
        <w:t>Las coordenadas geográficas expresan la distancia al norte o sur del ecuador (paralelo 0º) y la distancia al este o al oeste del meridiano de Greenwich (meridiano 0º).</w:t>
      </w:r>
    </w:p>
    <w:p w14:paraId="3321CB9C" w14:textId="77777777" w:rsidR="00CA1D44" w:rsidRPr="00F75017" w:rsidRDefault="00CA1D44" w:rsidP="00CA1D44">
      <w:pPr>
        <w:jc w:val="both"/>
        <w:rPr>
          <w:rFonts w:cs="Arial"/>
          <w:bCs/>
          <w:color w:val="000000" w:themeColor="text1"/>
          <w:sz w:val="22"/>
        </w:rPr>
      </w:pPr>
      <w:r w:rsidRPr="00F75017">
        <w:rPr>
          <w:rFonts w:cs="Arial"/>
          <w:bCs/>
          <w:color w:val="000000" w:themeColor="text1"/>
          <w:sz w:val="22"/>
        </w:rPr>
        <w:t>Por lo tanto, su expresión será:</w:t>
      </w:r>
    </w:p>
    <w:p w14:paraId="328CE9A1" w14:textId="77777777" w:rsidR="00CA1D44" w:rsidRPr="00F75017" w:rsidRDefault="00CA1D44" w:rsidP="00CA1D44">
      <w:pPr>
        <w:jc w:val="both"/>
        <w:rPr>
          <w:rFonts w:cs="Arial"/>
          <w:bCs/>
          <w:color w:val="000000" w:themeColor="text1"/>
          <w:sz w:val="22"/>
        </w:rPr>
      </w:pPr>
      <w:r w:rsidRPr="00F75017">
        <w:rPr>
          <w:rFonts w:cs="Arial"/>
          <w:bCs/>
          <w:color w:val="000000" w:themeColor="text1"/>
          <w:sz w:val="22"/>
        </w:rPr>
        <w:t>39º 23’ 35’’ N 1º 8’ 57’’ W</w:t>
      </w:r>
    </w:p>
    <w:p w14:paraId="62EB83AD" w14:textId="77777777" w:rsidR="00CA1D44" w:rsidRPr="00F75017" w:rsidRDefault="00CA1D44" w:rsidP="00CA1D44">
      <w:pPr>
        <w:jc w:val="both"/>
        <w:rPr>
          <w:rFonts w:cs="Arial"/>
          <w:bCs/>
          <w:color w:val="000000" w:themeColor="text1"/>
          <w:sz w:val="22"/>
        </w:rPr>
      </w:pPr>
      <w:r w:rsidRPr="00F75017">
        <w:rPr>
          <w:rFonts w:cs="Arial"/>
          <w:bCs/>
          <w:color w:val="000000" w:themeColor="text1"/>
          <w:sz w:val="22"/>
        </w:rPr>
        <w:t>La primera coordenada indica la latitud y la segunda la longitud.</w:t>
      </w:r>
    </w:p>
    <w:p w14:paraId="00277AEA" w14:textId="77777777" w:rsidR="00CA1D44" w:rsidRDefault="00CA1D44" w:rsidP="00CA1D44">
      <w:pPr>
        <w:jc w:val="both"/>
        <w:rPr>
          <w:rFonts w:cs="Arial"/>
          <w:bCs/>
          <w:color w:val="000000" w:themeColor="text1"/>
          <w:sz w:val="22"/>
        </w:rPr>
      </w:pPr>
      <w:r w:rsidRPr="00F75017">
        <w:rPr>
          <w:rFonts w:cs="Arial"/>
          <w:bCs/>
          <w:color w:val="000000" w:themeColor="text1"/>
          <w:sz w:val="22"/>
        </w:rPr>
        <w:t>Los mapas topográficos reflejan tanto las coordenadas geográficas como las UTM. A la hora de medir las coordenadas geográficas hay que tener la precaución de no tomar como referencia la parrilla UTM, puesto que ésta no es paralela a la red de meridianos y paralelos. Los bordes del mapa están alineados con meridianos (bordes laterales) y paralelos (bordes superior e inferior). Por tanto, las coordenadas geográficas hay que medirlas paralelas al borde del mapa, preferiblemente con la ayuda de una escuadra o un cartabón o, al menos, teniendo este dato en cuenta.</w:t>
      </w:r>
    </w:p>
    <w:p w14:paraId="05A3082D" w14:textId="77777777" w:rsidR="00CA1D44" w:rsidRPr="00F75017" w:rsidRDefault="00CA1D44" w:rsidP="00CA1D44">
      <w:pPr>
        <w:pStyle w:val="Ttulo1"/>
        <w:numPr>
          <w:ilvl w:val="2"/>
          <w:numId w:val="2"/>
        </w:numPr>
        <w:rPr>
          <w:sz w:val="22"/>
        </w:rPr>
      </w:pPr>
      <w:bookmarkStart w:id="96" w:name="_TOC_250036"/>
      <w:bookmarkStart w:id="97" w:name="_Toc160616146"/>
      <w:bookmarkStart w:id="98" w:name="_Toc160617168"/>
      <w:r w:rsidRPr="00F75017">
        <w:rPr>
          <w:sz w:val="22"/>
        </w:rPr>
        <w:t xml:space="preserve">Cálculo de coordenadas geográficas en el mapa E </w:t>
      </w:r>
      <w:bookmarkEnd w:id="96"/>
      <w:r w:rsidRPr="00F75017">
        <w:rPr>
          <w:sz w:val="22"/>
        </w:rPr>
        <w:t>1:50.000</w:t>
      </w:r>
      <w:bookmarkEnd w:id="97"/>
      <w:bookmarkEnd w:id="98"/>
    </w:p>
    <w:p w14:paraId="5A7D5D6C" w14:textId="77777777" w:rsidR="00CA1D44" w:rsidRDefault="00CA1D44" w:rsidP="00CA1D44">
      <w:pPr>
        <w:pStyle w:val="Textoindependiente"/>
        <w:ind w:right="228"/>
        <w:jc w:val="both"/>
        <w:rPr>
          <w:sz w:val="24"/>
          <w:szCs w:val="24"/>
        </w:rPr>
      </w:pPr>
    </w:p>
    <w:p w14:paraId="1675CD7E" w14:textId="77777777" w:rsidR="00CA1D44" w:rsidRPr="00F75017" w:rsidRDefault="00CA1D44" w:rsidP="00CA1D44">
      <w:pPr>
        <w:jc w:val="both"/>
        <w:rPr>
          <w:rFonts w:cs="Arial"/>
          <w:bCs/>
          <w:color w:val="000000" w:themeColor="text1"/>
          <w:sz w:val="22"/>
        </w:rPr>
      </w:pPr>
      <w:r w:rsidRPr="00F75017">
        <w:rPr>
          <w:rFonts w:cs="Arial"/>
          <w:bCs/>
          <w:color w:val="000000" w:themeColor="text1"/>
          <w:sz w:val="22"/>
        </w:rPr>
        <w:t>El mapa topográfico 1:50.000 del Servicio Cartográfico del Ejército no está diseñado para un cálculo rápido de las coordenadas geográficas, puesto que está elaborado para el desplazamiento por tierra. Sin embargo, debemos conocer el sistema para calcular las coordenadas geográficas por si tenemos que proporcionarlas a un medio aéreo.</w:t>
      </w:r>
    </w:p>
    <w:p w14:paraId="40591285" w14:textId="77777777" w:rsidR="00CA1D44" w:rsidRPr="00F75017" w:rsidRDefault="00CA1D44" w:rsidP="00CA1D44">
      <w:pPr>
        <w:jc w:val="both"/>
        <w:rPr>
          <w:rFonts w:cs="Arial"/>
          <w:bCs/>
          <w:color w:val="000000" w:themeColor="text1"/>
          <w:sz w:val="22"/>
        </w:rPr>
      </w:pPr>
      <w:r w:rsidRPr="00F75017">
        <w:rPr>
          <w:rFonts w:cs="Arial"/>
          <w:bCs/>
          <w:color w:val="000000" w:themeColor="text1"/>
          <w:sz w:val="22"/>
        </w:rPr>
        <w:t>Dado que todos los sistemas de coordenadas miden distancias, lo más fácil es transformar las distancias medidas en ángulos por distancias en metros.</w:t>
      </w:r>
    </w:p>
    <w:p w14:paraId="3428578D" w14:textId="77777777" w:rsidR="00CA1D44" w:rsidRDefault="00CA1D44" w:rsidP="00CA1D44">
      <w:pPr>
        <w:pStyle w:val="Ttulo1"/>
        <w:numPr>
          <w:ilvl w:val="3"/>
          <w:numId w:val="2"/>
        </w:numPr>
        <w:rPr>
          <w:sz w:val="22"/>
          <w:u w:val="single"/>
        </w:rPr>
      </w:pPr>
      <w:bookmarkStart w:id="99" w:name="_Toc160616147"/>
      <w:bookmarkStart w:id="100" w:name="_Toc160617169"/>
      <w:r w:rsidRPr="004A0024">
        <w:rPr>
          <w:sz w:val="22"/>
          <w:u w:val="single"/>
        </w:rPr>
        <w:t>Latitud</w:t>
      </w:r>
      <w:bookmarkEnd w:id="99"/>
      <w:bookmarkEnd w:id="100"/>
    </w:p>
    <w:p w14:paraId="0AB390E5" w14:textId="77777777" w:rsidR="00CA1D44" w:rsidRPr="004A0024" w:rsidRDefault="00CA1D44" w:rsidP="00CA1D44"/>
    <w:p w14:paraId="25CA5E69" w14:textId="77777777" w:rsidR="00CA1D44" w:rsidRPr="004A0024" w:rsidRDefault="00CA1D44" w:rsidP="00CA1D44">
      <w:pPr>
        <w:jc w:val="both"/>
        <w:rPr>
          <w:rFonts w:cs="Arial"/>
          <w:bCs/>
          <w:color w:val="000000" w:themeColor="text1"/>
          <w:sz w:val="22"/>
        </w:rPr>
      </w:pPr>
      <w:r w:rsidRPr="004A0024">
        <w:rPr>
          <w:rFonts w:cs="Arial"/>
          <w:bCs/>
          <w:color w:val="000000" w:themeColor="text1"/>
          <w:sz w:val="22"/>
        </w:rPr>
        <w:t>Para ello, es interesante saber que 1’ de latitud equivale a 1852 m (una milla náutica). Esto equivale a su vez con 3’7 cm del mapa 1:50.000, por lo que la latitud la calcularemos sabiendo que cada 3’7 cm cambiamos 1’ norte o sur de posición.</w:t>
      </w:r>
    </w:p>
    <w:p w14:paraId="5F94A4FB" w14:textId="77777777" w:rsidR="00CA1D44" w:rsidRPr="004A0024" w:rsidRDefault="00CA1D44" w:rsidP="00CA1D44">
      <w:pPr>
        <w:jc w:val="both"/>
        <w:rPr>
          <w:rFonts w:cs="Arial"/>
          <w:bCs/>
          <w:color w:val="000000" w:themeColor="text1"/>
          <w:sz w:val="22"/>
        </w:rPr>
      </w:pPr>
      <w:r w:rsidRPr="004A0024">
        <w:rPr>
          <w:rFonts w:cs="Arial"/>
          <w:bCs/>
          <w:color w:val="000000" w:themeColor="text1"/>
          <w:sz w:val="22"/>
        </w:rPr>
        <w:t xml:space="preserve">Los segundos se calcularán sabiendo que 1’’=31 m (poco más de medio milímetro del mapa E 1:50.000). Dada la poca precisión con que podemos calcular distancias a esta escala, nos limitaremos a calcular cada 10’’ (310 m), por lo que 10’’=6 </w:t>
      </w:r>
      <w:proofErr w:type="spellStart"/>
      <w:r w:rsidRPr="004A0024">
        <w:rPr>
          <w:rFonts w:cs="Arial"/>
          <w:bCs/>
          <w:color w:val="000000" w:themeColor="text1"/>
          <w:sz w:val="22"/>
        </w:rPr>
        <w:t>mm.</w:t>
      </w:r>
      <w:proofErr w:type="spellEnd"/>
    </w:p>
    <w:p w14:paraId="648A0BEB" w14:textId="77777777" w:rsidR="00CA1D44" w:rsidRDefault="00CA1D44" w:rsidP="00CA1D44">
      <w:pPr>
        <w:pStyle w:val="Ttulo1"/>
        <w:numPr>
          <w:ilvl w:val="3"/>
          <w:numId w:val="2"/>
        </w:numPr>
        <w:rPr>
          <w:sz w:val="22"/>
          <w:u w:val="single"/>
        </w:rPr>
      </w:pPr>
      <w:bookmarkStart w:id="101" w:name="_Toc160616148"/>
      <w:bookmarkStart w:id="102" w:name="_Toc160617170"/>
      <w:r w:rsidRPr="004A0024">
        <w:rPr>
          <w:sz w:val="22"/>
          <w:u w:val="single"/>
        </w:rPr>
        <w:t>Longitud</w:t>
      </w:r>
      <w:bookmarkEnd w:id="101"/>
      <w:bookmarkEnd w:id="102"/>
    </w:p>
    <w:p w14:paraId="1EF8354D" w14:textId="77777777" w:rsidR="00CA1D44" w:rsidRPr="004A0024" w:rsidRDefault="00CA1D44" w:rsidP="00CA1D44"/>
    <w:p w14:paraId="33219946" w14:textId="77777777" w:rsidR="00CA1D44" w:rsidRPr="004A0024" w:rsidRDefault="00CA1D44" w:rsidP="00CA1D44">
      <w:pPr>
        <w:jc w:val="both"/>
        <w:rPr>
          <w:rFonts w:cs="Arial"/>
          <w:bCs/>
          <w:color w:val="000000" w:themeColor="text1"/>
          <w:sz w:val="22"/>
        </w:rPr>
      </w:pPr>
      <w:r w:rsidRPr="004A0024">
        <w:rPr>
          <w:rFonts w:cs="Arial"/>
          <w:bCs/>
          <w:color w:val="000000" w:themeColor="text1"/>
          <w:sz w:val="22"/>
        </w:rPr>
        <w:t>La medida en metros de la longitud varía bastante a medida que nos desplazamos hacia el norte, puesto que los meridianos se estrechan hasta unirse en el polo norte. Esto quiere decir que la medida de 1’ de longitud varía sensiblemente entre la provincia de Alicante y la de Castellón, e incluso con distancias bastante menores.</w:t>
      </w:r>
    </w:p>
    <w:p w14:paraId="2B01E527" w14:textId="77777777" w:rsidR="00CA1D44" w:rsidRPr="004A0024" w:rsidRDefault="00CA1D44" w:rsidP="00CA1D44">
      <w:pPr>
        <w:jc w:val="both"/>
        <w:rPr>
          <w:rFonts w:cs="Arial"/>
          <w:bCs/>
          <w:color w:val="000000" w:themeColor="text1"/>
          <w:sz w:val="22"/>
        </w:rPr>
      </w:pPr>
      <w:r w:rsidRPr="004A0024">
        <w:rPr>
          <w:rFonts w:cs="Arial"/>
          <w:bCs/>
          <w:color w:val="000000" w:themeColor="text1"/>
          <w:sz w:val="22"/>
        </w:rPr>
        <w:lastRenderedPageBreak/>
        <w:t>Por eso es recomendable medir exactamente la equivalencia en metros de 1’ para cada zona de trabajo.</w:t>
      </w:r>
    </w:p>
    <w:p w14:paraId="02C0D107" w14:textId="77777777" w:rsidR="00CA1D44" w:rsidRDefault="00CA1D44" w:rsidP="00CA1D44">
      <w:pPr>
        <w:pStyle w:val="Ttulo1"/>
        <w:numPr>
          <w:ilvl w:val="3"/>
          <w:numId w:val="2"/>
        </w:numPr>
        <w:rPr>
          <w:sz w:val="22"/>
          <w:u w:val="single"/>
        </w:rPr>
      </w:pPr>
      <w:bookmarkStart w:id="103" w:name="_Toc160616149"/>
      <w:bookmarkStart w:id="104" w:name="_Toc160617171"/>
      <w:r w:rsidRPr="004A0024">
        <w:rPr>
          <w:sz w:val="22"/>
          <w:u w:val="single"/>
        </w:rPr>
        <w:t>Procedimiento</w:t>
      </w:r>
      <w:bookmarkEnd w:id="103"/>
      <w:bookmarkEnd w:id="104"/>
    </w:p>
    <w:p w14:paraId="3A1FB470" w14:textId="77777777" w:rsidR="00CA1D44" w:rsidRPr="004A0024" w:rsidRDefault="00CA1D44" w:rsidP="00CA1D44"/>
    <w:p w14:paraId="6D59FDAF" w14:textId="77777777" w:rsidR="00CA1D44" w:rsidRPr="004A0024" w:rsidRDefault="00CA1D44" w:rsidP="00CA1D44">
      <w:pPr>
        <w:jc w:val="both"/>
        <w:rPr>
          <w:rFonts w:cs="Arial"/>
          <w:bCs/>
          <w:color w:val="000000" w:themeColor="text1"/>
          <w:sz w:val="22"/>
        </w:rPr>
      </w:pPr>
      <w:r>
        <w:rPr>
          <w:rFonts w:cs="Arial"/>
          <w:bCs/>
          <w:color w:val="000000" w:themeColor="text1"/>
          <w:sz w:val="22"/>
        </w:rPr>
        <w:t>S</w:t>
      </w:r>
      <w:r w:rsidRPr="004A0024">
        <w:rPr>
          <w:rFonts w:cs="Arial"/>
          <w:bCs/>
          <w:color w:val="000000" w:themeColor="text1"/>
          <w:sz w:val="22"/>
        </w:rPr>
        <w:t>e mide la distancia en centímetros entre las marcas de minutos de longitud del borde horizontal del mapa. Ejemplo: entre la marca de 55’ y 1º 0’ hay 14’3 cm. Como entre 55’ y 1º 0’ hay 5’, dividimos 14’3 cm entre 5; el resultado es 2’9 cm que equivalen a 1450 m. Podemos marcar el borde horizontal del mapa cada 2’9 cm para calcular rápidamente la longitud.</w:t>
      </w:r>
    </w:p>
    <w:p w14:paraId="306620FB" w14:textId="77777777" w:rsidR="00CA1D44" w:rsidRDefault="00CA1D44" w:rsidP="00CA1D44">
      <w:pPr>
        <w:jc w:val="both"/>
        <w:rPr>
          <w:rFonts w:cs="Arial"/>
          <w:bCs/>
          <w:color w:val="000000" w:themeColor="text1"/>
          <w:sz w:val="22"/>
        </w:rPr>
      </w:pPr>
      <w:r w:rsidRPr="004A0024">
        <w:rPr>
          <w:rFonts w:cs="Arial"/>
          <w:bCs/>
          <w:color w:val="000000" w:themeColor="text1"/>
          <w:sz w:val="22"/>
        </w:rPr>
        <w:t>Los segundos se calcularán como en el caso de la latitud: 10’’ de longitud=5 mm que equivalen a 250 m en el terreno.</w:t>
      </w:r>
    </w:p>
    <w:p w14:paraId="590C0124" w14:textId="77777777" w:rsidR="00CA1D44" w:rsidRPr="004A0024" w:rsidRDefault="00CA1D44" w:rsidP="00CA1D44">
      <w:pPr>
        <w:ind w:right="228"/>
        <w:jc w:val="both"/>
        <w:rPr>
          <w:rFonts w:cs="Arial"/>
          <w:bCs/>
          <w:color w:val="000000" w:themeColor="text1"/>
          <w:sz w:val="22"/>
        </w:rPr>
      </w:pPr>
      <w:r w:rsidRPr="004A0024">
        <w:rPr>
          <w:rFonts w:cs="Arial"/>
          <w:b/>
          <w:bCs/>
          <w:color w:val="000000" w:themeColor="text1"/>
          <w:sz w:val="22"/>
        </w:rPr>
        <w:t>En resumen, para obtener las coordenadas geográficas de un punto en el mapa 1:50.000</w:t>
      </w:r>
      <w:r w:rsidRPr="004A0024">
        <w:rPr>
          <w:rFonts w:cs="Arial"/>
          <w:bCs/>
          <w:color w:val="000000" w:themeColor="text1"/>
          <w:sz w:val="22"/>
        </w:rPr>
        <w:t xml:space="preserve"> marcaremos en el borde del mapa el valor de 1’ y calcularemos los segundos de 10 en 10.</w:t>
      </w:r>
    </w:p>
    <w:p w14:paraId="3C94B89D" w14:textId="77777777" w:rsidR="00CA1D44" w:rsidRPr="008508C2" w:rsidRDefault="00CA1D44" w:rsidP="00CA1D44">
      <w:pPr>
        <w:pStyle w:val="Prrafodelista"/>
        <w:numPr>
          <w:ilvl w:val="0"/>
          <w:numId w:val="3"/>
        </w:numPr>
        <w:spacing w:line="240" w:lineRule="auto"/>
        <w:jc w:val="both"/>
        <w:rPr>
          <w:rFonts w:cs="Arial"/>
          <w:bCs/>
          <w:color w:val="000000" w:themeColor="text1"/>
          <w:sz w:val="22"/>
        </w:rPr>
      </w:pPr>
      <w:r w:rsidRPr="008508C2">
        <w:rPr>
          <w:rFonts w:cs="Arial"/>
          <w:bCs/>
          <w:color w:val="000000" w:themeColor="text1"/>
          <w:sz w:val="22"/>
        </w:rPr>
        <w:t>Latitud: 1’ = 3,7 cm = 1852 m // 10’’ = 6 mm = 310 m</w:t>
      </w:r>
    </w:p>
    <w:p w14:paraId="307B4683"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8508C2">
        <w:rPr>
          <w:rFonts w:cs="Arial"/>
          <w:bCs/>
          <w:color w:val="000000" w:themeColor="text1"/>
          <w:sz w:val="22"/>
        </w:rPr>
        <w:t>Longitud: hay que calcularla para cada latitud.</w:t>
      </w:r>
    </w:p>
    <w:p w14:paraId="044CE383" w14:textId="77777777" w:rsidR="00CA1D44" w:rsidRPr="008508C2" w:rsidRDefault="00CA1D44" w:rsidP="00CA1D44">
      <w:pPr>
        <w:pStyle w:val="Prrafodelista"/>
        <w:numPr>
          <w:ilvl w:val="0"/>
          <w:numId w:val="3"/>
        </w:numPr>
        <w:spacing w:line="240" w:lineRule="auto"/>
        <w:jc w:val="both"/>
        <w:rPr>
          <w:rFonts w:cs="Arial"/>
          <w:bCs/>
          <w:color w:val="000000" w:themeColor="text1"/>
          <w:sz w:val="22"/>
        </w:rPr>
      </w:pPr>
      <w:r w:rsidRPr="008508C2">
        <w:rPr>
          <w:rFonts w:cs="Arial"/>
          <w:bCs/>
          <w:color w:val="000000" w:themeColor="text1"/>
          <w:sz w:val="22"/>
        </w:rPr>
        <w:t>Ejemplo a 39º N de latitud: 1’ = 2,9 cm = 1450 m // 10’’ = 5 mm = 250 m //</w:t>
      </w:r>
    </w:p>
    <w:p w14:paraId="14C0DCDA"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8508C2">
        <w:rPr>
          <w:rFonts w:cs="Arial"/>
          <w:bCs/>
          <w:color w:val="000000" w:themeColor="text1"/>
          <w:sz w:val="22"/>
        </w:rPr>
        <w:t>Siempre leeremos primero la latitud (borde lateral, de abajo hacia arriba) y luego la longitud (borde superior o inferior, de izquierda a derecha al este del meridiano de Greenwich y de derecha a izquierda al oeste del mismo; en definitiva, hacia donde aumente la numeración).</w:t>
      </w:r>
    </w:p>
    <w:p w14:paraId="45E55CE1" w14:textId="77777777" w:rsidR="00CA1D44" w:rsidRDefault="00CA1D44" w:rsidP="00CA1D44">
      <w:pPr>
        <w:pStyle w:val="Ttulo1"/>
        <w:numPr>
          <w:ilvl w:val="2"/>
          <w:numId w:val="2"/>
        </w:numPr>
        <w:rPr>
          <w:sz w:val="22"/>
        </w:rPr>
      </w:pPr>
      <w:bookmarkStart w:id="105" w:name="_TOC_250035"/>
      <w:bookmarkStart w:id="106" w:name="_Toc160616150"/>
      <w:bookmarkStart w:id="107" w:name="_Toc160617172"/>
      <w:r w:rsidRPr="005A4358">
        <w:rPr>
          <w:sz w:val="22"/>
        </w:rPr>
        <w:t xml:space="preserve">Cálculo de coordenadas geográficas en el mapa E </w:t>
      </w:r>
      <w:bookmarkEnd w:id="105"/>
      <w:r w:rsidRPr="005A4358">
        <w:rPr>
          <w:sz w:val="22"/>
        </w:rPr>
        <w:t>1:25.000</w:t>
      </w:r>
      <w:bookmarkEnd w:id="106"/>
      <w:bookmarkEnd w:id="107"/>
    </w:p>
    <w:p w14:paraId="0B28FABC" w14:textId="77777777" w:rsidR="00CA1D44" w:rsidRPr="005A4358" w:rsidRDefault="00CA1D44" w:rsidP="00CA1D44"/>
    <w:p w14:paraId="3E27AD5A" w14:textId="77777777" w:rsidR="00CA1D44" w:rsidRPr="005A4358" w:rsidRDefault="00CA1D44" w:rsidP="00CA1D44">
      <w:pPr>
        <w:jc w:val="both"/>
        <w:rPr>
          <w:rFonts w:cs="Arial"/>
          <w:bCs/>
          <w:color w:val="000000" w:themeColor="text1"/>
          <w:sz w:val="22"/>
        </w:rPr>
      </w:pPr>
      <w:r w:rsidRPr="005A4358">
        <w:rPr>
          <w:rFonts w:cs="Arial"/>
          <w:bCs/>
          <w:color w:val="000000" w:themeColor="text1"/>
          <w:sz w:val="22"/>
        </w:rPr>
        <w:t>A diferencia del mapa 1:50.000, el mapa topográfico 1:25.000 del Instituto Geográfico Nacional tiene referenciadas en su borde externo las coordenadas geográficas para su cálculo rápido, en el que se refleja cada minuto de la latitud y de longitud, y a su vez vienen subdivididos en 6 divisiones de 10’’. A esta escala podremos precisar los segundos de 10’’ en 10’’ con un margen de error aceptable.</w:t>
      </w:r>
    </w:p>
    <w:p w14:paraId="1332323C" w14:textId="77777777" w:rsidR="00CA1D44" w:rsidRDefault="00CA1D44" w:rsidP="00CA1D44">
      <w:pPr>
        <w:pStyle w:val="Ttulo1"/>
        <w:numPr>
          <w:ilvl w:val="3"/>
          <w:numId w:val="2"/>
        </w:numPr>
        <w:rPr>
          <w:sz w:val="22"/>
          <w:u w:val="single"/>
        </w:rPr>
      </w:pPr>
      <w:bookmarkStart w:id="108" w:name="_TOC_250034"/>
      <w:bookmarkStart w:id="109" w:name="_Toc160616151"/>
      <w:bookmarkStart w:id="110" w:name="_Toc160617173"/>
      <w:r w:rsidRPr="005A4358">
        <w:rPr>
          <w:sz w:val="22"/>
          <w:u w:val="single"/>
        </w:rPr>
        <w:t xml:space="preserve">Coordenadas </w:t>
      </w:r>
      <w:bookmarkEnd w:id="108"/>
      <w:r w:rsidRPr="005A4358">
        <w:rPr>
          <w:sz w:val="22"/>
          <w:u w:val="single"/>
        </w:rPr>
        <w:t>UTM</w:t>
      </w:r>
      <w:bookmarkEnd w:id="109"/>
      <w:bookmarkEnd w:id="110"/>
    </w:p>
    <w:p w14:paraId="07BDE7CA" w14:textId="77777777" w:rsidR="00CA1D44" w:rsidRPr="005A4358" w:rsidRDefault="00CA1D44" w:rsidP="00CA1D44"/>
    <w:p w14:paraId="1B71E882" w14:textId="77777777" w:rsidR="00CA1D44" w:rsidRPr="005A4358" w:rsidRDefault="00CA1D44" w:rsidP="00CA1D44">
      <w:pPr>
        <w:jc w:val="both"/>
        <w:rPr>
          <w:rFonts w:cs="Arial"/>
          <w:bCs/>
          <w:color w:val="000000" w:themeColor="text1"/>
          <w:sz w:val="22"/>
        </w:rPr>
      </w:pPr>
      <w:r w:rsidRPr="005A4358">
        <w:rPr>
          <w:rFonts w:cs="Arial"/>
          <w:bCs/>
          <w:color w:val="000000" w:themeColor="text1"/>
          <w:sz w:val="22"/>
        </w:rPr>
        <w:t xml:space="preserve">Las coordenadas UTM (resultantes de la proyección Universal Transversal de Mercator), al igual que las geográficas, nos proporcionan la distancia al ecuador y a un meridiano, con la diferencia de que en vez de proporcionarnos el dato de un ángulo (en grados sexagesimales), nos los proporciona en metros, puesto que en este caso la malla de líneas de referencia o </w:t>
      </w:r>
      <w:proofErr w:type="spellStart"/>
      <w:r w:rsidRPr="005A4358">
        <w:rPr>
          <w:rFonts w:cs="Arial"/>
          <w:bCs/>
          <w:color w:val="000000" w:themeColor="text1"/>
          <w:sz w:val="22"/>
        </w:rPr>
        <w:t>grid</w:t>
      </w:r>
      <w:proofErr w:type="spellEnd"/>
      <w:r w:rsidRPr="005A4358">
        <w:rPr>
          <w:rFonts w:cs="Arial"/>
          <w:bCs/>
          <w:color w:val="000000" w:themeColor="text1"/>
          <w:sz w:val="22"/>
        </w:rPr>
        <w:t xml:space="preserve"> es una red de rectas que se cortan perpendicularmente sobre el mapa. El meridiano de referencia no es el meridiano 0º </w:t>
      </w:r>
      <w:proofErr w:type="spellStart"/>
      <w:r w:rsidRPr="005A4358">
        <w:rPr>
          <w:rFonts w:cs="Arial"/>
          <w:bCs/>
          <w:color w:val="000000" w:themeColor="text1"/>
          <w:sz w:val="22"/>
        </w:rPr>
        <w:t>ó</w:t>
      </w:r>
      <w:proofErr w:type="spellEnd"/>
      <w:r w:rsidRPr="005A4358">
        <w:rPr>
          <w:rFonts w:cs="Arial"/>
          <w:bCs/>
          <w:color w:val="000000" w:themeColor="text1"/>
          <w:sz w:val="22"/>
        </w:rPr>
        <w:t xml:space="preserve"> de Greenwich, sino el meridiano central del huso en que nos encontremos, y para no dar valores negativos cuando estamos al oeste de ese meridiano, se le da el valor de 500.000 m –cuando estamos al oeste del meridiano central el valor será menor de 500.000 m, y mayor cuando nos encontremos al este).</w:t>
      </w:r>
    </w:p>
    <w:p w14:paraId="7BF17892" w14:textId="77777777" w:rsidR="00CA1D44" w:rsidRPr="005A4358" w:rsidRDefault="00CA1D44" w:rsidP="00CA1D44">
      <w:pPr>
        <w:jc w:val="both"/>
        <w:rPr>
          <w:rFonts w:cs="Arial"/>
          <w:bCs/>
          <w:color w:val="000000" w:themeColor="text1"/>
          <w:sz w:val="22"/>
        </w:rPr>
      </w:pPr>
      <w:r w:rsidRPr="005A4358">
        <w:rPr>
          <w:rFonts w:cs="Arial"/>
          <w:bCs/>
          <w:color w:val="000000" w:themeColor="text1"/>
          <w:sz w:val="22"/>
        </w:rPr>
        <w:lastRenderedPageBreak/>
        <w:t>Al igual que con las coordenadas geográficas, la precisión con que calculemos las coordenadas UTM dependerá de la escala de trabajo. Hay que recordar que estamos calculando las coordenadas de un área, en concreto un cuadrado, no de un punto, y el tamaño de ese cuadrado dependerá de la resolución con que podamos medir la coordenada.</w:t>
      </w:r>
    </w:p>
    <w:p w14:paraId="79AB85D3" w14:textId="77777777" w:rsidR="00CA1D44" w:rsidRDefault="00CA1D44" w:rsidP="00CA1D44">
      <w:pPr>
        <w:jc w:val="both"/>
        <w:rPr>
          <w:rFonts w:cs="Arial"/>
          <w:bCs/>
          <w:color w:val="000000" w:themeColor="text1"/>
          <w:sz w:val="22"/>
        </w:rPr>
      </w:pPr>
      <w:r w:rsidRPr="005A4358">
        <w:rPr>
          <w:rFonts w:cs="Arial"/>
          <w:bCs/>
          <w:color w:val="000000" w:themeColor="text1"/>
          <w:sz w:val="22"/>
        </w:rPr>
        <w:t xml:space="preserve">Como sabemos, la Proyección Transversal de Mercator divide el globo terrestre en 60 husos de 6º de longitud. Los husos se numeran del 1 al 60, iniciando el 1 en el paralelo 180º (como con los husos horarios) y aumentando la numeración hacia el Este. Cada huso se divide en 20 bandas de 8º de latitud designadas por una letra de la A </w:t>
      </w:r>
      <w:proofErr w:type="spellStart"/>
      <w:r w:rsidRPr="005A4358">
        <w:rPr>
          <w:rFonts w:cs="Arial"/>
          <w:bCs/>
          <w:color w:val="000000" w:themeColor="text1"/>
          <w:sz w:val="22"/>
        </w:rPr>
        <w:t>a</w:t>
      </w:r>
      <w:proofErr w:type="spellEnd"/>
      <w:r w:rsidRPr="005A4358">
        <w:rPr>
          <w:rFonts w:cs="Arial"/>
          <w:bCs/>
          <w:color w:val="000000" w:themeColor="text1"/>
          <w:sz w:val="22"/>
        </w:rPr>
        <w:t xml:space="preserve"> la Z, reservando las letras A, B, Y, Z para la zona polar y la I y la O no se emplean porque pueden confundirse con números. Los bordes de los husos se corresponden con meridianos y paralelos, dando como resultado zonas designadas por el número del huso y la letra de la banda. La Comunidad Valenciana está situada en los husos 30 y 31. En las zonas costeras de Castellón y norte de Alicante hay que tener mucha precaución e indicar siempre el huso del que se mide la coordenada, pues puede dar lugar a errores.</w:t>
      </w:r>
    </w:p>
    <w:p w14:paraId="4439FB8B" w14:textId="77777777" w:rsidR="00CA1D44" w:rsidRPr="005A4358" w:rsidRDefault="00CA1D44" w:rsidP="00CA1D44">
      <w:pPr>
        <w:jc w:val="both"/>
        <w:rPr>
          <w:rFonts w:cs="Arial"/>
          <w:bCs/>
          <w:color w:val="000000" w:themeColor="text1"/>
          <w:sz w:val="22"/>
        </w:rPr>
      </w:pPr>
      <w:r w:rsidRPr="005A4358">
        <w:rPr>
          <w:rFonts w:cs="Arial"/>
          <w:bCs/>
          <w:color w:val="000000" w:themeColor="text1"/>
          <w:sz w:val="22"/>
        </w:rPr>
        <w:t>La red UTM se traduce en los mapas topográficos en una malla de 1000 m de lado, sobre la que realizamos las mediciones de las coordenadas.</w:t>
      </w:r>
    </w:p>
    <w:p w14:paraId="7F73E221" w14:textId="77777777" w:rsidR="00CA1D44" w:rsidRPr="005A4358" w:rsidRDefault="00CA1D44" w:rsidP="00CA1D44">
      <w:pPr>
        <w:jc w:val="both"/>
        <w:rPr>
          <w:rFonts w:cs="Arial"/>
          <w:bCs/>
          <w:color w:val="000000" w:themeColor="text1"/>
          <w:sz w:val="22"/>
        </w:rPr>
      </w:pPr>
      <w:r w:rsidRPr="005A4358">
        <w:rPr>
          <w:rFonts w:cs="Arial"/>
          <w:bCs/>
          <w:color w:val="000000" w:themeColor="text1"/>
          <w:sz w:val="22"/>
        </w:rPr>
        <w:t>Al contrario que con las coordenadas geográficas, primero proporcionaremos la distancia al este (desde 500 Km al oeste del meridiano central del huso) y luego al norte (distancia al Ecuador), expresadas en metros.</w:t>
      </w:r>
    </w:p>
    <w:p w14:paraId="1BB6F5A4" w14:textId="77777777" w:rsidR="00CA1D44" w:rsidRDefault="00CA1D44" w:rsidP="00CA1D44">
      <w:pPr>
        <w:jc w:val="center"/>
        <w:rPr>
          <w:rFonts w:cs="Arial"/>
          <w:bCs/>
          <w:color w:val="000000" w:themeColor="text1"/>
          <w:sz w:val="22"/>
        </w:rPr>
      </w:pPr>
      <w:r>
        <w:rPr>
          <w:noProof/>
        </w:rPr>
        <w:drawing>
          <wp:inline distT="0" distB="0" distL="0" distR="0" wp14:anchorId="73ED5B5D" wp14:editId="3DA6E033">
            <wp:extent cx="2957951" cy="3667125"/>
            <wp:effectExtent l="0" t="0" r="0" b="0"/>
            <wp:docPr id="28"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962" t="28355" r="39779" b="22590"/>
                    <a:stretch/>
                  </pic:blipFill>
                  <pic:spPr bwMode="auto">
                    <a:xfrm>
                      <a:off x="0" y="0"/>
                      <a:ext cx="2971705" cy="3684176"/>
                    </a:xfrm>
                    <a:prstGeom prst="rect">
                      <a:avLst/>
                    </a:prstGeom>
                    <a:ln>
                      <a:noFill/>
                    </a:ln>
                    <a:extLst>
                      <a:ext uri="{53640926-AAD7-44D8-BBD7-CCE9431645EC}">
                        <a14:shadowObscured xmlns:a14="http://schemas.microsoft.com/office/drawing/2010/main"/>
                      </a:ext>
                    </a:extLst>
                  </pic:spPr>
                </pic:pic>
              </a:graphicData>
            </a:graphic>
          </wp:inline>
        </w:drawing>
      </w:r>
    </w:p>
    <w:p w14:paraId="54FA4C8C" w14:textId="77777777" w:rsidR="00CA1D44" w:rsidRPr="00BF4A0E" w:rsidRDefault="00CA1D44" w:rsidP="00CA1D44">
      <w:pPr>
        <w:spacing w:line="240" w:lineRule="auto"/>
        <w:jc w:val="center"/>
        <w:rPr>
          <w:rFonts w:cs="Arial"/>
          <w:bCs/>
          <w:color w:val="000000" w:themeColor="text1"/>
          <w:sz w:val="18"/>
          <w:szCs w:val="18"/>
          <w:lang w:val="es-ES"/>
        </w:rPr>
      </w:pPr>
      <w:bookmarkStart w:id="111" w:name="_TOC_250033"/>
      <w:r w:rsidRPr="00BF4A0E">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BF4A0E">
        <w:rPr>
          <w:rFonts w:cs="Arial"/>
          <w:bCs/>
          <w:color w:val="000000" w:themeColor="text1"/>
          <w:sz w:val="18"/>
          <w:szCs w:val="18"/>
          <w:lang w:val="es-ES"/>
        </w:rPr>
        <w:t xml:space="preserve">Cartografía y orientación Inmaculada March </w:t>
      </w:r>
      <w:proofErr w:type="spellStart"/>
      <w:r w:rsidRPr="00BF4A0E">
        <w:rPr>
          <w:rFonts w:cs="Arial"/>
          <w:bCs/>
          <w:color w:val="000000" w:themeColor="text1"/>
          <w:sz w:val="18"/>
          <w:szCs w:val="18"/>
          <w:lang w:val="es-ES"/>
        </w:rPr>
        <w:t>Leuba</w:t>
      </w:r>
      <w:proofErr w:type="spellEnd"/>
    </w:p>
    <w:p w14:paraId="21578B00" w14:textId="77777777" w:rsidR="00CA1D44" w:rsidRPr="005A4358" w:rsidRDefault="00CA1D44" w:rsidP="00CA1D44">
      <w:pPr>
        <w:pStyle w:val="Ttulo1"/>
        <w:numPr>
          <w:ilvl w:val="3"/>
          <w:numId w:val="2"/>
        </w:numPr>
        <w:rPr>
          <w:sz w:val="22"/>
          <w:u w:val="single"/>
        </w:rPr>
      </w:pPr>
      <w:bookmarkStart w:id="112" w:name="_Toc160616152"/>
      <w:bookmarkStart w:id="113" w:name="_Toc160617174"/>
      <w:r w:rsidRPr="005A4358">
        <w:rPr>
          <w:sz w:val="22"/>
          <w:u w:val="single"/>
        </w:rPr>
        <w:lastRenderedPageBreak/>
        <w:t xml:space="preserve">Cálculo de coordenadas UTM en el mapa </w:t>
      </w:r>
      <w:bookmarkEnd w:id="111"/>
      <w:r w:rsidRPr="005A4358">
        <w:rPr>
          <w:sz w:val="22"/>
          <w:u w:val="single"/>
        </w:rPr>
        <w:t>topográfico</w:t>
      </w:r>
      <w:bookmarkEnd w:id="112"/>
      <w:bookmarkEnd w:id="113"/>
      <w:r w:rsidRPr="005A4358">
        <w:rPr>
          <w:sz w:val="22"/>
          <w:u w:val="single"/>
        </w:rPr>
        <w:t xml:space="preserve"> </w:t>
      </w:r>
    </w:p>
    <w:p w14:paraId="367C474F" w14:textId="77777777" w:rsidR="00CA1D44" w:rsidRDefault="00CA1D44" w:rsidP="00CA1D44">
      <w:pPr>
        <w:rPr>
          <w:rFonts w:cs="Arial"/>
          <w:sz w:val="24"/>
          <w:szCs w:val="24"/>
        </w:rPr>
      </w:pPr>
    </w:p>
    <w:p w14:paraId="58C8600A" w14:textId="77777777" w:rsidR="00CA1D44" w:rsidRPr="005A4358" w:rsidRDefault="00CA1D44" w:rsidP="00CA1D44">
      <w:pPr>
        <w:jc w:val="both"/>
        <w:rPr>
          <w:rFonts w:cs="Arial"/>
          <w:bCs/>
          <w:color w:val="000000" w:themeColor="text1"/>
          <w:sz w:val="22"/>
        </w:rPr>
      </w:pPr>
      <w:r w:rsidRPr="005A4358">
        <w:rPr>
          <w:rFonts w:cs="Arial"/>
          <w:bCs/>
          <w:color w:val="000000" w:themeColor="text1"/>
          <w:sz w:val="22"/>
        </w:rPr>
        <w:t>Calcularemos las coordenadas con una aproximación de 1 m (esto significa que damos las coordenadas de un cuadrado de 1 m de lado), con el siguiente procedimiento:</w:t>
      </w:r>
    </w:p>
    <w:p w14:paraId="1A193E45" w14:textId="77777777" w:rsidR="00CA1D44" w:rsidRPr="005A4358" w:rsidRDefault="00CA1D44" w:rsidP="00CA1D44">
      <w:pPr>
        <w:pStyle w:val="Prrafodelista"/>
        <w:numPr>
          <w:ilvl w:val="0"/>
          <w:numId w:val="3"/>
        </w:numPr>
        <w:spacing w:line="240" w:lineRule="auto"/>
        <w:jc w:val="both"/>
        <w:rPr>
          <w:rFonts w:cs="Arial"/>
          <w:bCs/>
          <w:color w:val="000000" w:themeColor="text1"/>
          <w:sz w:val="22"/>
        </w:rPr>
      </w:pPr>
      <w:r w:rsidRPr="005A4358">
        <w:rPr>
          <w:rFonts w:cs="Arial"/>
          <w:bCs/>
          <w:color w:val="000000" w:themeColor="text1"/>
          <w:sz w:val="22"/>
        </w:rPr>
        <w:t>Se anotan el huso y la banda, por ejemplo, 30S.</w:t>
      </w:r>
    </w:p>
    <w:p w14:paraId="5576A05A" w14:textId="77777777" w:rsidR="00CA1D44" w:rsidRPr="005A4358" w:rsidRDefault="00CA1D44" w:rsidP="00CA1D44">
      <w:pPr>
        <w:pStyle w:val="Prrafodelista"/>
        <w:numPr>
          <w:ilvl w:val="0"/>
          <w:numId w:val="3"/>
        </w:numPr>
        <w:spacing w:line="240" w:lineRule="auto"/>
        <w:jc w:val="both"/>
        <w:rPr>
          <w:rFonts w:cs="Arial"/>
          <w:bCs/>
          <w:color w:val="000000" w:themeColor="text1"/>
          <w:sz w:val="22"/>
        </w:rPr>
      </w:pPr>
      <w:r w:rsidRPr="005A4358">
        <w:rPr>
          <w:rFonts w:cs="Arial"/>
          <w:bCs/>
          <w:color w:val="000000" w:themeColor="text1"/>
          <w:sz w:val="22"/>
        </w:rPr>
        <w:t>Se anota el número que aparece en el borde horizontal del mapa (coordenada X) más próximo a la izquierda del punto a determinar (por ejemplo 595).</w:t>
      </w:r>
    </w:p>
    <w:p w14:paraId="42F27AE1" w14:textId="77777777" w:rsidR="00CA1D44" w:rsidRPr="005A4358" w:rsidRDefault="00CA1D44" w:rsidP="00CA1D44">
      <w:pPr>
        <w:pStyle w:val="Prrafodelista"/>
        <w:numPr>
          <w:ilvl w:val="0"/>
          <w:numId w:val="3"/>
        </w:numPr>
        <w:spacing w:line="240" w:lineRule="auto"/>
        <w:jc w:val="both"/>
        <w:rPr>
          <w:rFonts w:cs="Arial"/>
          <w:bCs/>
          <w:color w:val="000000" w:themeColor="text1"/>
          <w:sz w:val="22"/>
        </w:rPr>
      </w:pPr>
      <w:r w:rsidRPr="005A4358">
        <w:rPr>
          <w:rFonts w:cs="Arial"/>
          <w:bCs/>
          <w:color w:val="000000" w:themeColor="text1"/>
          <w:sz w:val="22"/>
        </w:rPr>
        <w:t>Se mide la distancia en el plano a la recta vertical izquierda del punto y se calcula la distancia real.</w:t>
      </w:r>
    </w:p>
    <w:p w14:paraId="6B60EFF0" w14:textId="77777777" w:rsidR="00CA1D44" w:rsidRPr="005A4358" w:rsidRDefault="00CA1D44" w:rsidP="00CA1D44">
      <w:pPr>
        <w:jc w:val="both"/>
        <w:rPr>
          <w:rFonts w:cs="Arial"/>
          <w:bCs/>
          <w:color w:val="000000" w:themeColor="text1"/>
          <w:sz w:val="22"/>
        </w:rPr>
      </w:pPr>
      <w:r w:rsidRPr="005A4358">
        <w:rPr>
          <w:rFonts w:cs="Arial"/>
          <w:bCs/>
          <w:color w:val="000000" w:themeColor="text1"/>
          <w:sz w:val="22"/>
        </w:rPr>
        <w:t>Esto se calcula con una sencilla regla de tres, teniendo en cuenta la medida de la cuadrícula UTM según la escala con la que estemos trabajando y que esta medida se corresponde con 1000 m en el terreno</w:t>
      </w:r>
      <w:r>
        <w:rPr>
          <w:rFonts w:cs="Arial"/>
          <w:bCs/>
          <w:color w:val="000000" w:themeColor="text1"/>
          <w:sz w:val="22"/>
        </w:rPr>
        <w:t>.</w:t>
      </w:r>
    </w:p>
    <w:p w14:paraId="00E1C11A" w14:textId="77777777" w:rsidR="00CA1D44" w:rsidRPr="005A4358" w:rsidRDefault="00CA1D44" w:rsidP="00CA1D44">
      <w:pPr>
        <w:pStyle w:val="Prrafodelista"/>
        <w:numPr>
          <w:ilvl w:val="0"/>
          <w:numId w:val="3"/>
        </w:numPr>
        <w:spacing w:line="240" w:lineRule="auto"/>
        <w:jc w:val="both"/>
        <w:rPr>
          <w:rFonts w:cs="Arial"/>
          <w:bCs/>
          <w:color w:val="000000" w:themeColor="text1"/>
          <w:sz w:val="22"/>
        </w:rPr>
      </w:pPr>
      <w:r>
        <w:rPr>
          <w:rFonts w:cs="Arial"/>
          <w:bCs/>
          <w:color w:val="000000" w:themeColor="text1"/>
          <w:sz w:val="22"/>
        </w:rPr>
        <w:t>P</w:t>
      </w:r>
      <w:r w:rsidRPr="005A4358">
        <w:rPr>
          <w:rFonts w:cs="Arial"/>
          <w:bCs/>
          <w:color w:val="000000" w:themeColor="text1"/>
          <w:sz w:val="22"/>
        </w:rPr>
        <w:t>or lo que, haciendo el cálculo sobre la escala 1:50.000, donde 2 cm equivalen a 1000 m en el terreno:</w:t>
      </w:r>
      <w:r w:rsidRPr="005A4358">
        <w:rPr>
          <w:noProof/>
        </w:rPr>
        <w:t xml:space="preserve"> </w:t>
      </w:r>
    </w:p>
    <w:p w14:paraId="6FB9C01C" w14:textId="77777777" w:rsidR="00CA1D44" w:rsidRDefault="00CA1D44" w:rsidP="00CA1D44">
      <w:pPr>
        <w:spacing w:line="240" w:lineRule="auto"/>
        <w:jc w:val="center"/>
        <w:rPr>
          <w:rFonts w:cs="Arial"/>
          <w:bCs/>
          <w:color w:val="000000" w:themeColor="text1"/>
          <w:sz w:val="22"/>
        </w:rPr>
      </w:pPr>
      <w:r>
        <w:rPr>
          <w:noProof/>
        </w:rPr>
        <w:drawing>
          <wp:inline distT="0" distB="0" distL="0" distR="0" wp14:anchorId="164C6C56" wp14:editId="0CE4EA8C">
            <wp:extent cx="1495425" cy="761318"/>
            <wp:effectExtent l="0" t="0" r="0" b="1270"/>
            <wp:docPr id="29" name="Imagen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984" t="54144" r="47481" b="37227"/>
                    <a:stretch/>
                  </pic:blipFill>
                  <pic:spPr bwMode="auto">
                    <a:xfrm>
                      <a:off x="0" y="0"/>
                      <a:ext cx="1498464" cy="762865"/>
                    </a:xfrm>
                    <a:prstGeom prst="rect">
                      <a:avLst/>
                    </a:prstGeom>
                    <a:ln>
                      <a:noFill/>
                    </a:ln>
                    <a:extLst>
                      <a:ext uri="{53640926-AAD7-44D8-BBD7-CCE9431645EC}">
                        <a14:shadowObscured xmlns:a14="http://schemas.microsoft.com/office/drawing/2010/main"/>
                      </a:ext>
                    </a:extLst>
                  </pic:spPr>
                </pic:pic>
              </a:graphicData>
            </a:graphic>
          </wp:inline>
        </w:drawing>
      </w:r>
    </w:p>
    <w:p w14:paraId="440BDED2" w14:textId="77777777" w:rsidR="00CA1D44" w:rsidRPr="005A4358" w:rsidRDefault="00CA1D44" w:rsidP="00CA1D44">
      <w:pPr>
        <w:jc w:val="both"/>
        <w:rPr>
          <w:rFonts w:cs="Arial"/>
          <w:bCs/>
          <w:color w:val="000000" w:themeColor="text1"/>
          <w:sz w:val="22"/>
        </w:rPr>
      </w:pPr>
      <w:r w:rsidRPr="005A4358">
        <w:rPr>
          <w:rFonts w:cs="Arial"/>
          <w:bCs/>
          <w:color w:val="000000" w:themeColor="text1"/>
          <w:sz w:val="22"/>
        </w:rPr>
        <w:t>La coordenada es 595900 metros Este.</w:t>
      </w:r>
    </w:p>
    <w:p w14:paraId="166FEBD8" w14:textId="77777777" w:rsidR="00CA1D44" w:rsidRPr="005A4358" w:rsidRDefault="00CA1D44" w:rsidP="00CA1D44">
      <w:pPr>
        <w:pStyle w:val="Prrafodelista"/>
        <w:numPr>
          <w:ilvl w:val="0"/>
          <w:numId w:val="3"/>
        </w:numPr>
        <w:spacing w:line="240" w:lineRule="auto"/>
        <w:jc w:val="both"/>
        <w:rPr>
          <w:rFonts w:cs="Arial"/>
          <w:bCs/>
          <w:color w:val="000000" w:themeColor="text1"/>
          <w:sz w:val="22"/>
        </w:rPr>
      </w:pPr>
      <w:r w:rsidRPr="005A4358">
        <w:rPr>
          <w:rFonts w:cs="Arial"/>
          <w:bCs/>
          <w:color w:val="000000" w:themeColor="text1"/>
          <w:sz w:val="22"/>
        </w:rPr>
        <w:t>Se repite la operación para el número que aparece en el borde vertical del mapa (coordenada Y) más próximo por debajo del punto a determinar (por ejemplo 4362). Se mide la distancia en el plano a la recta horizontal inferior al punto y se transforma en distancia real:</w:t>
      </w:r>
    </w:p>
    <w:p w14:paraId="5EB770DE" w14:textId="77777777" w:rsidR="00CA1D44" w:rsidRDefault="00CA1D44" w:rsidP="00CA1D44">
      <w:pPr>
        <w:spacing w:line="240" w:lineRule="auto"/>
        <w:jc w:val="center"/>
        <w:rPr>
          <w:rFonts w:cs="Arial"/>
          <w:bCs/>
          <w:color w:val="000000" w:themeColor="text1"/>
          <w:sz w:val="22"/>
        </w:rPr>
      </w:pPr>
      <w:r>
        <w:rPr>
          <w:noProof/>
        </w:rPr>
        <w:drawing>
          <wp:inline distT="0" distB="0" distL="0" distR="0" wp14:anchorId="4506C564" wp14:editId="2FCF6093">
            <wp:extent cx="2379611" cy="1000125"/>
            <wp:effectExtent l="0" t="0" r="1905" b="0"/>
            <wp:docPr id="30" name="Imagen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545" t="45097" r="45354" b="46608"/>
                    <a:stretch/>
                  </pic:blipFill>
                  <pic:spPr bwMode="auto">
                    <a:xfrm>
                      <a:off x="0" y="0"/>
                      <a:ext cx="2390899" cy="1004869"/>
                    </a:xfrm>
                    <a:prstGeom prst="rect">
                      <a:avLst/>
                    </a:prstGeom>
                    <a:ln>
                      <a:noFill/>
                    </a:ln>
                    <a:extLst>
                      <a:ext uri="{53640926-AAD7-44D8-BBD7-CCE9431645EC}">
                        <a14:shadowObscured xmlns:a14="http://schemas.microsoft.com/office/drawing/2010/main"/>
                      </a:ext>
                    </a:extLst>
                  </pic:spPr>
                </pic:pic>
              </a:graphicData>
            </a:graphic>
          </wp:inline>
        </w:drawing>
      </w:r>
    </w:p>
    <w:p w14:paraId="3E71E5B7" w14:textId="77777777" w:rsidR="00CA1D44" w:rsidRPr="005A4358" w:rsidRDefault="00CA1D44" w:rsidP="00CA1D44">
      <w:pPr>
        <w:jc w:val="both"/>
        <w:rPr>
          <w:rFonts w:cs="Arial"/>
          <w:bCs/>
          <w:color w:val="000000" w:themeColor="text1"/>
          <w:sz w:val="22"/>
        </w:rPr>
      </w:pPr>
      <w:r w:rsidRPr="005A4358">
        <w:rPr>
          <w:rFonts w:cs="Arial"/>
          <w:bCs/>
          <w:color w:val="000000" w:themeColor="text1"/>
          <w:sz w:val="22"/>
        </w:rPr>
        <w:t>La coordenada resultante es 4362650 metros Norte (distancia al ecuador)</w:t>
      </w:r>
    </w:p>
    <w:p w14:paraId="32867AFE" w14:textId="77777777" w:rsidR="00CA1D44" w:rsidRPr="007E1F90" w:rsidRDefault="00CA1D44" w:rsidP="00CA1D44">
      <w:pPr>
        <w:pStyle w:val="Ttulo1"/>
        <w:numPr>
          <w:ilvl w:val="2"/>
          <w:numId w:val="2"/>
        </w:numPr>
        <w:rPr>
          <w:sz w:val="22"/>
        </w:rPr>
      </w:pPr>
      <w:bookmarkStart w:id="114" w:name="_Toc160616153"/>
      <w:bookmarkStart w:id="115" w:name="_Toc160617175"/>
      <w:r w:rsidRPr="007E1F90">
        <w:rPr>
          <w:sz w:val="22"/>
        </w:rPr>
        <w:t>La coordenada resultante: 30S 595,900 4362,650</w:t>
      </w:r>
      <w:bookmarkEnd w:id="114"/>
      <w:bookmarkEnd w:id="115"/>
    </w:p>
    <w:p w14:paraId="6C29301F" w14:textId="77777777" w:rsidR="00CA1D44" w:rsidRDefault="00CA1D44" w:rsidP="00CA1D44">
      <w:pPr>
        <w:jc w:val="both"/>
        <w:rPr>
          <w:rFonts w:cs="Arial"/>
          <w:bCs/>
          <w:color w:val="000000" w:themeColor="text1"/>
          <w:sz w:val="22"/>
        </w:rPr>
      </w:pPr>
    </w:p>
    <w:p w14:paraId="03280AE7" w14:textId="77777777" w:rsidR="00CA1D44" w:rsidRPr="007E1F90" w:rsidRDefault="00CA1D44" w:rsidP="00CA1D44">
      <w:pPr>
        <w:jc w:val="both"/>
        <w:rPr>
          <w:rFonts w:cs="Arial"/>
          <w:bCs/>
          <w:color w:val="000000" w:themeColor="text1"/>
          <w:sz w:val="22"/>
        </w:rPr>
      </w:pPr>
      <w:r w:rsidRPr="007E1F90">
        <w:rPr>
          <w:rFonts w:cs="Arial"/>
          <w:bCs/>
          <w:color w:val="000000" w:themeColor="text1"/>
          <w:sz w:val="22"/>
        </w:rPr>
        <w:t>A continuación, se repite el ejemplo anterior calculando en un mapa 1:25.000:</w:t>
      </w:r>
    </w:p>
    <w:p w14:paraId="3236FA4A" w14:textId="77777777" w:rsidR="00CA1D44" w:rsidRPr="007E1F90" w:rsidRDefault="00CA1D44" w:rsidP="00CA1D44">
      <w:pPr>
        <w:pStyle w:val="Prrafodelista"/>
        <w:numPr>
          <w:ilvl w:val="0"/>
          <w:numId w:val="3"/>
        </w:numPr>
        <w:spacing w:line="240" w:lineRule="auto"/>
        <w:jc w:val="both"/>
        <w:rPr>
          <w:rFonts w:cs="Arial"/>
          <w:bCs/>
          <w:color w:val="000000" w:themeColor="text1"/>
          <w:sz w:val="22"/>
        </w:rPr>
      </w:pPr>
      <w:r w:rsidRPr="007E1F90">
        <w:rPr>
          <w:rFonts w:cs="Arial"/>
          <w:bCs/>
          <w:color w:val="000000" w:themeColor="text1"/>
          <w:sz w:val="22"/>
        </w:rPr>
        <w:t>Huso: por ejemplo 30.</w:t>
      </w:r>
    </w:p>
    <w:p w14:paraId="022CAF79" w14:textId="77777777" w:rsidR="00CA1D44" w:rsidRPr="007E1F90" w:rsidRDefault="00CA1D44" w:rsidP="00CA1D44">
      <w:pPr>
        <w:pStyle w:val="Prrafodelista"/>
        <w:numPr>
          <w:ilvl w:val="0"/>
          <w:numId w:val="3"/>
        </w:numPr>
        <w:spacing w:line="240" w:lineRule="auto"/>
        <w:jc w:val="both"/>
        <w:rPr>
          <w:rFonts w:cs="Arial"/>
          <w:bCs/>
          <w:color w:val="000000" w:themeColor="text1"/>
          <w:sz w:val="22"/>
        </w:rPr>
      </w:pPr>
      <w:r w:rsidRPr="007E1F90">
        <w:rPr>
          <w:rFonts w:cs="Arial"/>
          <w:bCs/>
          <w:color w:val="000000" w:themeColor="text1"/>
          <w:sz w:val="22"/>
        </w:rPr>
        <w:t>Banda: los mapas 1:25.000 no indican la banda. Si nos encontramos entre 32º y 40º, estaremos en la banda S; al norte de 40º estaremos en la banda T.</w:t>
      </w:r>
    </w:p>
    <w:p w14:paraId="07545D1F" w14:textId="77777777" w:rsidR="00CA1D44" w:rsidRPr="007E1F90" w:rsidRDefault="00CA1D44" w:rsidP="00CA1D44">
      <w:pPr>
        <w:pStyle w:val="Prrafodelista"/>
        <w:numPr>
          <w:ilvl w:val="0"/>
          <w:numId w:val="3"/>
        </w:numPr>
        <w:spacing w:line="240" w:lineRule="auto"/>
        <w:jc w:val="both"/>
        <w:rPr>
          <w:rFonts w:cs="Arial"/>
          <w:bCs/>
          <w:color w:val="000000" w:themeColor="text1"/>
          <w:sz w:val="22"/>
        </w:rPr>
      </w:pPr>
      <w:r w:rsidRPr="007E1F90">
        <w:rPr>
          <w:rFonts w:cs="Arial"/>
          <w:bCs/>
          <w:color w:val="000000" w:themeColor="text1"/>
          <w:sz w:val="22"/>
        </w:rPr>
        <w:lastRenderedPageBreak/>
        <w:t>Se anota el número que aparece en el borde horizontal del mapa (coordenada X) más próximo a la izquierda del punto a determinar (por ejemplo 595).</w:t>
      </w:r>
    </w:p>
    <w:p w14:paraId="4A852F87" w14:textId="77777777" w:rsidR="00CA1D44" w:rsidRPr="007E1F90" w:rsidRDefault="00CA1D44" w:rsidP="00CA1D44">
      <w:pPr>
        <w:pStyle w:val="Prrafodelista"/>
        <w:numPr>
          <w:ilvl w:val="0"/>
          <w:numId w:val="3"/>
        </w:numPr>
        <w:spacing w:line="240" w:lineRule="auto"/>
        <w:jc w:val="both"/>
        <w:rPr>
          <w:rFonts w:cs="Arial"/>
          <w:bCs/>
          <w:color w:val="000000" w:themeColor="text1"/>
          <w:sz w:val="22"/>
        </w:rPr>
      </w:pPr>
      <w:r w:rsidRPr="007E1F90">
        <w:rPr>
          <w:rFonts w:cs="Arial"/>
          <w:bCs/>
          <w:color w:val="000000" w:themeColor="text1"/>
          <w:sz w:val="22"/>
        </w:rPr>
        <w:t>Se mide la distancia en el plano a la recta vertical izquierda del punto y se calcula la distancia real.</w:t>
      </w:r>
    </w:p>
    <w:p w14:paraId="727D2087" w14:textId="77777777" w:rsidR="00CA1D44" w:rsidRPr="007E1F90" w:rsidRDefault="00CA1D44" w:rsidP="00CA1D44">
      <w:pPr>
        <w:jc w:val="both"/>
        <w:rPr>
          <w:rFonts w:cs="Arial"/>
          <w:bCs/>
          <w:color w:val="000000" w:themeColor="text1"/>
          <w:sz w:val="22"/>
        </w:rPr>
      </w:pPr>
      <w:r w:rsidRPr="007E1F90">
        <w:rPr>
          <w:rFonts w:cs="Arial"/>
          <w:bCs/>
          <w:color w:val="000000" w:themeColor="text1"/>
          <w:sz w:val="22"/>
        </w:rPr>
        <w:t>Esto se calcula con una sencilla regla de tres, teniendo en cuenta que la cuadrícula UTM mide 4 cm de lado en la escala 1:25.000, que se corresponden con 1000 metros del terreno:</w:t>
      </w:r>
    </w:p>
    <w:p w14:paraId="4555CB6F" w14:textId="77777777" w:rsidR="00CA1D44" w:rsidRDefault="00CA1D44" w:rsidP="00CA1D44">
      <w:pPr>
        <w:spacing w:line="240" w:lineRule="auto"/>
        <w:jc w:val="center"/>
        <w:rPr>
          <w:rFonts w:cs="Arial"/>
          <w:bCs/>
          <w:color w:val="000000" w:themeColor="text1"/>
          <w:sz w:val="22"/>
        </w:rPr>
      </w:pPr>
      <w:r>
        <w:rPr>
          <w:noProof/>
        </w:rPr>
        <w:drawing>
          <wp:inline distT="0" distB="0" distL="0" distR="0" wp14:anchorId="41B8B9AD" wp14:editId="66B7E641">
            <wp:extent cx="1847850" cy="797470"/>
            <wp:effectExtent l="0" t="0" r="0" b="3175"/>
            <wp:docPr id="31" name="Imagen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4996" t="56454" r="44750" b="35679"/>
                    <a:stretch/>
                  </pic:blipFill>
                  <pic:spPr bwMode="auto">
                    <a:xfrm>
                      <a:off x="0" y="0"/>
                      <a:ext cx="1873245" cy="808429"/>
                    </a:xfrm>
                    <a:prstGeom prst="rect">
                      <a:avLst/>
                    </a:prstGeom>
                    <a:ln>
                      <a:noFill/>
                    </a:ln>
                    <a:extLst>
                      <a:ext uri="{53640926-AAD7-44D8-BBD7-CCE9431645EC}">
                        <a14:shadowObscured xmlns:a14="http://schemas.microsoft.com/office/drawing/2010/main"/>
                      </a:ext>
                    </a:extLst>
                  </pic:spPr>
                </pic:pic>
              </a:graphicData>
            </a:graphic>
          </wp:inline>
        </w:drawing>
      </w:r>
    </w:p>
    <w:p w14:paraId="076A4CDA" w14:textId="77777777" w:rsidR="00CA1D44" w:rsidRPr="007E1F90" w:rsidRDefault="00CA1D44" w:rsidP="00CA1D44">
      <w:pPr>
        <w:pStyle w:val="Prrafodelista"/>
        <w:numPr>
          <w:ilvl w:val="0"/>
          <w:numId w:val="3"/>
        </w:numPr>
        <w:spacing w:line="240" w:lineRule="auto"/>
        <w:jc w:val="both"/>
        <w:rPr>
          <w:rFonts w:cs="Arial"/>
          <w:bCs/>
          <w:color w:val="000000" w:themeColor="text1"/>
          <w:sz w:val="22"/>
        </w:rPr>
      </w:pPr>
      <w:r w:rsidRPr="007E1F90">
        <w:rPr>
          <w:rFonts w:cs="Arial"/>
          <w:bCs/>
          <w:color w:val="000000" w:themeColor="text1"/>
          <w:sz w:val="22"/>
        </w:rPr>
        <w:t>La coordenada es 595900 metros Este.</w:t>
      </w:r>
    </w:p>
    <w:p w14:paraId="1412ED69"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7E1F90">
        <w:rPr>
          <w:rFonts w:cs="Arial"/>
          <w:bCs/>
          <w:color w:val="000000" w:themeColor="text1"/>
          <w:sz w:val="22"/>
        </w:rPr>
        <w:t>Se repite la operación para el número que aparece en el borde vertical del mapa (coordenada Y) más próximo por debajo del punto a determinar (por ejemplo 4362). Se mide la distancia en el plano a la recta horizontal inferior al punto y se transforma en distancia real:</w:t>
      </w:r>
    </w:p>
    <w:p w14:paraId="352AA10C" w14:textId="77777777" w:rsidR="00CA1D44" w:rsidRDefault="00CA1D44" w:rsidP="00CA1D44">
      <w:pPr>
        <w:spacing w:line="240" w:lineRule="auto"/>
        <w:jc w:val="center"/>
        <w:rPr>
          <w:rFonts w:cs="Arial"/>
          <w:bCs/>
          <w:color w:val="000000" w:themeColor="text1"/>
          <w:sz w:val="22"/>
        </w:rPr>
      </w:pPr>
      <w:r>
        <w:rPr>
          <w:noProof/>
        </w:rPr>
        <w:drawing>
          <wp:inline distT="0" distB="0" distL="0" distR="0" wp14:anchorId="38094599" wp14:editId="56BFCD55">
            <wp:extent cx="1828800" cy="780615"/>
            <wp:effectExtent l="0" t="0" r="0" b="635"/>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6049" t="54022" r="43424" b="37989"/>
                    <a:stretch/>
                  </pic:blipFill>
                  <pic:spPr bwMode="auto">
                    <a:xfrm>
                      <a:off x="0" y="0"/>
                      <a:ext cx="1845529" cy="787756"/>
                    </a:xfrm>
                    <a:prstGeom prst="rect">
                      <a:avLst/>
                    </a:prstGeom>
                    <a:ln>
                      <a:noFill/>
                    </a:ln>
                    <a:extLst>
                      <a:ext uri="{53640926-AAD7-44D8-BBD7-CCE9431645EC}">
                        <a14:shadowObscured xmlns:a14="http://schemas.microsoft.com/office/drawing/2010/main"/>
                      </a:ext>
                    </a:extLst>
                  </pic:spPr>
                </pic:pic>
              </a:graphicData>
            </a:graphic>
          </wp:inline>
        </w:drawing>
      </w:r>
    </w:p>
    <w:p w14:paraId="3F712346" w14:textId="77777777" w:rsidR="00CA1D44" w:rsidRPr="006E3076" w:rsidRDefault="00CA1D44" w:rsidP="00CA1D44">
      <w:pPr>
        <w:jc w:val="both"/>
        <w:rPr>
          <w:rFonts w:cs="Arial"/>
          <w:bCs/>
          <w:color w:val="000000" w:themeColor="text1"/>
          <w:sz w:val="22"/>
        </w:rPr>
      </w:pPr>
      <w:r w:rsidRPr="006E3076">
        <w:rPr>
          <w:rFonts w:cs="Arial"/>
          <w:bCs/>
          <w:color w:val="000000" w:themeColor="text1"/>
          <w:sz w:val="22"/>
        </w:rPr>
        <w:t>La coordenada resultante es 4362650 metros Norte (distancia al ecuador)</w:t>
      </w:r>
    </w:p>
    <w:p w14:paraId="72630D11" w14:textId="77777777" w:rsidR="00CA1D44" w:rsidRPr="006E3076" w:rsidRDefault="00CA1D44" w:rsidP="00CA1D44">
      <w:pPr>
        <w:jc w:val="both"/>
        <w:rPr>
          <w:rFonts w:cs="Arial"/>
          <w:spacing w:val="-2"/>
          <w:sz w:val="22"/>
        </w:rPr>
      </w:pPr>
      <w:r w:rsidRPr="006E3076">
        <w:rPr>
          <w:rFonts w:cs="Arial"/>
          <w:b/>
          <w:sz w:val="22"/>
        </w:rPr>
        <w:t>La</w:t>
      </w:r>
      <w:r w:rsidRPr="006E3076">
        <w:rPr>
          <w:rFonts w:cs="Arial"/>
          <w:b/>
          <w:spacing w:val="-7"/>
          <w:sz w:val="22"/>
        </w:rPr>
        <w:t xml:space="preserve"> </w:t>
      </w:r>
      <w:r w:rsidRPr="006E3076">
        <w:rPr>
          <w:rFonts w:cs="Arial"/>
          <w:b/>
          <w:sz w:val="22"/>
        </w:rPr>
        <w:t>coordenada</w:t>
      </w:r>
      <w:r w:rsidRPr="006E3076">
        <w:rPr>
          <w:rFonts w:cs="Arial"/>
          <w:b/>
          <w:spacing w:val="-7"/>
          <w:sz w:val="22"/>
        </w:rPr>
        <w:t xml:space="preserve"> </w:t>
      </w:r>
      <w:r w:rsidRPr="006E3076">
        <w:rPr>
          <w:rFonts w:cs="Arial"/>
          <w:b/>
          <w:sz w:val="22"/>
        </w:rPr>
        <w:t>resultante:</w:t>
      </w:r>
      <w:r w:rsidRPr="006E3076">
        <w:rPr>
          <w:rFonts w:cs="Arial"/>
          <w:b/>
          <w:spacing w:val="-7"/>
          <w:sz w:val="22"/>
        </w:rPr>
        <w:t xml:space="preserve"> </w:t>
      </w:r>
      <w:r w:rsidRPr="006E3076">
        <w:rPr>
          <w:rFonts w:cs="Arial"/>
          <w:b/>
          <w:sz w:val="22"/>
        </w:rPr>
        <w:t>30S</w:t>
      </w:r>
      <w:r w:rsidRPr="006E3076">
        <w:rPr>
          <w:rFonts w:cs="Arial"/>
          <w:b/>
          <w:spacing w:val="-7"/>
          <w:sz w:val="22"/>
        </w:rPr>
        <w:t xml:space="preserve"> </w:t>
      </w:r>
      <w:r w:rsidRPr="006E3076">
        <w:rPr>
          <w:rFonts w:cs="Arial"/>
          <w:b/>
          <w:sz w:val="22"/>
        </w:rPr>
        <w:t>595,900</w:t>
      </w:r>
      <w:r w:rsidRPr="006E3076">
        <w:rPr>
          <w:rFonts w:cs="Arial"/>
          <w:b/>
          <w:spacing w:val="61"/>
          <w:sz w:val="22"/>
        </w:rPr>
        <w:t xml:space="preserve"> </w:t>
      </w:r>
      <w:r w:rsidRPr="006E3076">
        <w:rPr>
          <w:rFonts w:cs="Arial"/>
          <w:b/>
          <w:spacing w:val="-2"/>
          <w:sz w:val="22"/>
        </w:rPr>
        <w:t>4362,650</w:t>
      </w:r>
    </w:p>
    <w:p w14:paraId="5CF940CE" w14:textId="77777777" w:rsidR="00CA1D44" w:rsidRPr="00AA0DF7" w:rsidRDefault="00CA1D44" w:rsidP="00CA1D44">
      <w:pPr>
        <w:pStyle w:val="Ttulo1"/>
        <w:numPr>
          <w:ilvl w:val="0"/>
          <w:numId w:val="2"/>
        </w:numPr>
      </w:pPr>
      <w:bookmarkStart w:id="116" w:name="_Toc160616154"/>
      <w:bookmarkStart w:id="117" w:name="_Toc160617176"/>
      <w:r w:rsidRPr="00AA0DF7">
        <w:t>LECTURA DE MAPAS</w:t>
      </w:r>
      <w:bookmarkEnd w:id="116"/>
      <w:bookmarkEnd w:id="117"/>
    </w:p>
    <w:p w14:paraId="613813F2" w14:textId="77777777" w:rsidR="00CA1D44" w:rsidRDefault="00CA1D44" w:rsidP="00CA1D44">
      <w:pPr>
        <w:jc w:val="both"/>
        <w:rPr>
          <w:rFonts w:cs="Arial"/>
          <w:bCs/>
          <w:color w:val="000000" w:themeColor="text1"/>
          <w:sz w:val="22"/>
        </w:rPr>
      </w:pPr>
    </w:p>
    <w:p w14:paraId="3F622772" w14:textId="77777777" w:rsidR="00CA1D44" w:rsidRPr="00AA0DF7" w:rsidRDefault="00CA1D44" w:rsidP="00CA1D44">
      <w:pPr>
        <w:jc w:val="both"/>
        <w:rPr>
          <w:rFonts w:cs="Arial"/>
          <w:bCs/>
          <w:color w:val="000000" w:themeColor="text1"/>
          <w:sz w:val="22"/>
        </w:rPr>
      </w:pPr>
      <w:r w:rsidRPr="00AA0DF7">
        <w:rPr>
          <w:rFonts w:cs="Arial"/>
          <w:bCs/>
          <w:color w:val="000000" w:themeColor="text1"/>
          <w:sz w:val="22"/>
        </w:rPr>
        <w:t>Las características de los mapas topográficos se resumen en el siguiente cuadro:</w:t>
      </w:r>
    </w:p>
    <w:p w14:paraId="339015E9" w14:textId="77777777" w:rsidR="00CA1D44" w:rsidRDefault="00CA1D44" w:rsidP="00CA1D44">
      <w:pPr>
        <w:pStyle w:val="Ttulo1"/>
        <w:numPr>
          <w:ilvl w:val="2"/>
          <w:numId w:val="2"/>
        </w:numPr>
        <w:rPr>
          <w:sz w:val="22"/>
        </w:rPr>
      </w:pPr>
      <w:bookmarkStart w:id="118" w:name="_Toc160616155"/>
      <w:bookmarkStart w:id="119" w:name="_Toc160617177"/>
      <w:r w:rsidRPr="00AA0DF7">
        <w:rPr>
          <w:sz w:val="22"/>
        </w:rPr>
        <w:t>Los mapas topográficos</w:t>
      </w:r>
      <w:bookmarkEnd w:id="118"/>
      <w:bookmarkEnd w:id="119"/>
    </w:p>
    <w:p w14:paraId="39A548C9" w14:textId="77777777" w:rsidR="00CA1D44" w:rsidRPr="00775DC0" w:rsidRDefault="00CA1D44" w:rsidP="00CA1D44"/>
    <w:p w14:paraId="14E62941" w14:textId="77777777" w:rsidR="00CA1D44" w:rsidRDefault="00CA1D44" w:rsidP="00CA1D44">
      <w:pPr>
        <w:spacing w:line="240" w:lineRule="auto"/>
        <w:jc w:val="center"/>
        <w:rPr>
          <w:rFonts w:cs="Arial"/>
          <w:bCs/>
          <w:color w:val="000000" w:themeColor="text1"/>
          <w:sz w:val="22"/>
        </w:rPr>
      </w:pPr>
      <w:r>
        <w:rPr>
          <w:noProof/>
        </w:rPr>
        <w:drawing>
          <wp:inline distT="0" distB="0" distL="0" distR="0" wp14:anchorId="17350C0D" wp14:editId="6E189A28">
            <wp:extent cx="2619375" cy="1788402"/>
            <wp:effectExtent l="0" t="0" r="0" b="2540"/>
            <wp:docPr id="33" name="Imagen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048" t="35444" r="40823" b="36484"/>
                    <a:stretch/>
                  </pic:blipFill>
                  <pic:spPr bwMode="auto">
                    <a:xfrm>
                      <a:off x="0" y="0"/>
                      <a:ext cx="2670371" cy="1823220"/>
                    </a:xfrm>
                    <a:prstGeom prst="rect">
                      <a:avLst/>
                    </a:prstGeom>
                    <a:ln>
                      <a:noFill/>
                    </a:ln>
                    <a:extLst>
                      <a:ext uri="{53640926-AAD7-44D8-BBD7-CCE9431645EC}">
                        <a14:shadowObscured xmlns:a14="http://schemas.microsoft.com/office/drawing/2010/main"/>
                      </a:ext>
                    </a:extLst>
                  </pic:spPr>
                </pic:pic>
              </a:graphicData>
            </a:graphic>
          </wp:inline>
        </w:drawing>
      </w:r>
    </w:p>
    <w:p w14:paraId="5CC95B1C" w14:textId="77777777" w:rsidR="00CA1D44" w:rsidRPr="00BF4A0E" w:rsidRDefault="00CA1D44" w:rsidP="00CA1D44">
      <w:pPr>
        <w:spacing w:line="240" w:lineRule="auto"/>
        <w:jc w:val="center"/>
        <w:rPr>
          <w:rFonts w:cs="Arial"/>
          <w:bCs/>
          <w:color w:val="000000" w:themeColor="text1"/>
          <w:sz w:val="18"/>
          <w:szCs w:val="18"/>
          <w:lang w:val="es-ES"/>
        </w:rPr>
      </w:pPr>
      <w:bookmarkStart w:id="120" w:name="_TOC_250031"/>
      <w:r w:rsidRPr="00BF4A0E">
        <w:rPr>
          <w:rFonts w:cs="Arial"/>
          <w:bCs/>
          <w:color w:val="000000" w:themeColor="text1"/>
          <w:sz w:val="18"/>
          <w:szCs w:val="18"/>
          <w:lang w:val="es-ES"/>
        </w:rPr>
        <w:lastRenderedPageBreak/>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BF4A0E">
        <w:rPr>
          <w:rFonts w:cs="Arial"/>
          <w:bCs/>
          <w:color w:val="000000" w:themeColor="text1"/>
          <w:sz w:val="18"/>
          <w:szCs w:val="18"/>
          <w:lang w:val="es-ES"/>
        </w:rPr>
        <w:t xml:space="preserve">Cartografía y orientación Inmaculada March </w:t>
      </w:r>
      <w:proofErr w:type="spellStart"/>
      <w:r w:rsidRPr="00BF4A0E">
        <w:rPr>
          <w:rFonts w:cs="Arial"/>
          <w:bCs/>
          <w:color w:val="000000" w:themeColor="text1"/>
          <w:sz w:val="18"/>
          <w:szCs w:val="18"/>
          <w:lang w:val="es-ES"/>
        </w:rPr>
        <w:t>Leuba</w:t>
      </w:r>
      <w:proofErr w:type="spellEnd"/>
    </w:p>
    <w:p w14:paraId="33B9195D" w14:textId="77777777" w:rsidR="00CA1D44" w:rsidRPr="00775DC0" w:rsidRDefault="00CA1D44" w:rsidP="00CA1D44">
      <w:pPr>
        <w:pStyle w:val="Ttulo1"/>
        <w:numPr>
          <w:ilvl w:val="2"/>
          <w:numId w:val="2"/>
        </w:numPr>
        <w:rPr>
          <w:sz w:val="22"/>
        </w:rPr>
      </w:pPr>
      <w:bookmarkStart w:id="121" w:name="_Toc160616156"/>
      <w:bookmarkStart w:id="122" w:name="_Toc160617178"/>
      <w:r>
        <w:rPr>
          <w:sz w:val="22"/>
        </w:rPr>
        <w:t>M</w:t>
      </w:r>
      <w:r w:rsidRPr="00775DC0">
        <w:rPr>
          <w:sz w:val="22"/>
        </w:rPr>
        <w:t xml:space="preserve">edir distancias en el mapa y en el </w:t>
      </w:r>
      <w:bookmarkEnd w:id="120"/>
      <w:r w:rsidRPr="00775DC0">
        <w:rPr>
          <w:sz w:val="22"/>
        </w:rPr>
        <w:t>terreno</w:t>
      </w:r>
      <w:bookmarkEnd w:id="121"/>
      <w:bookmarkEnd w:id="122"/>
    </w:p>
    <w:p w14:paraId="5F0ED69B" w14:textId="77777777" w:rsidR="00CA1D44" w:rsidRDefault="00CA1D44" w:rsidP="00CA1D44">
      <w:pPr>
        <w:spacing w:line="240" w:lineRule="auto"/>
        <w:rPr>
          <w:rFonts w:cs="Arial"/>
          <w:bCs/>
          <w:color w:val="000000" w:themeColor="text1"/>
          <w:sz w:val="18"/>
          <w:szCs w:val="18"/>
          <w:highlight w:val="yellow"/>
        </w:rPr>
      </w:pPr>
    </w:p>
    <w:p w14:paraId="574BDFA2" w14:textId="77777777" w:rsidR="00CA1D44" w:rsidRPr="00BB52A8" w:rsidRDefault="00CA1D44" w:rsidP="00CA1D44">
      <w:pPr>
        <w:pStyle w:val="Ttulo1"/>
        <w:numPr>
          <w:ilvl w:val="3"/>
          <w:numId w:val="2"/>
        </w:numPr>
        <w:rPr>
          <w:sz w:val="22"/>
          <w:u w:val="single"/>
        </w:rPr>
      </w:pPr>
      <w:bookmarkStart w:id="123" w:name="_TOC_250030"/>
      <w:bookmarkStart w:id="124" w:name="_Toc160616157"/>
      <w:bookmarkStart w:id="125" w:name="_Toc160617179"/>
      <w:r w:rsidRPr="00BB52A8">
        <w:rPr>
          <w:sz w:val="22"/>
          <w:u w:val="single"/>
        </w:rPr>
        <w:t xml:space="preserve">La escala. medir distancias en el </w:t>
      </w:r>
      <w:bookmarkEnd w:id="123"/>
      <w:r w:rsidRPr="00BB52A8">
        <w:rPr>
          <w:sz w:val="22"/>
          <w:u w:val="single"/>
        </w:rPr>
        <w:t>mapa</w:t>
      </w:r>
      <w:bookmarkEnd w:id="124"/>
      <w:bookmarkEnd w:id="125"/>
    </w:p>
    <w:p w14:paraId="14CF3633" w14:textId="77777777" w:rsidR="00CA1D44" w:rsidRPr="00FA7AA0" w:rsidRDefault="00CA1D44" w:rsidP="00CA1D44"/>
    <w:p w14:paraId="6C5F0F07" w14:textId="77777777" w:rsidR="00CA1D44" w:rsidRPr="00FA7AA0" w:rsidRDefault="00CA1D44" w:rsidP="00CA1D44">
      <w:pPr>
        <w:jc w:val="both"/>
        <w:rPr>
          <w:rFonts w:cs="Arial"/>
          <w:bCs/>
          <w:color w:val="000000" w:themeColor="text1"/>
          <w:sz w:val="22"/>
        </w:rPr>
      </w:pPr>
      <w:r w:rsidRPr="00FA7AA0">
        <w:rPr>
          <w:rFonts w:cs="Arial"/>
          <w:bCs/>
          <w:color w:val="000000" w:themeColor="text1"/>
          <w:sz w:val="22"/>
        </w:rPr>
        <w:t xml:space="preserve">La escala de los mapas puede ser numérica y gráfica. En el primer caso se expresa simplemente mediante números del tipo 1:50.000 (un centímetro del mapa equivale a 50.000 centímetros -500 metros- en el terreno) </w:t>
      </w:r>
      <w:proofErr w:type="spellStart"/>
      <w:r w:rsidRPr="00FA7AA0">
        <w:rPr>
          <w:rFonts w:cs="Arial"/>
          <w:bCs/>
          <w:color w:val="000000" w:themeColor="text1"/>
          <w:sz w:val="22"/>
        </w:rPr>
        <w:t>ó</w:t>
      </w:r>
      <w:proofErr w:type="spellEnd"/>
      <w:r w:rsidRPr="00FA7AA0">
        <w:rPr>
          <w:rFonts w:cs="Arial"/>
          <w:bCs/>
          <w:color w:val="000000" w:themeColor="text1"/>
          <w:sz w:val="22"/>
        </w:rPr>
        <w:t xml:space="preserve"> 1:25.000 (un centímetro en este caso equivale a 250 metros en el terreno). La escala gráfica es la expresión gráfica de la correspondencia entre el mapa y la distancia real; es muy interesante reflejar la escala gráfica en los mapas, puesto que al realizar posibles ampliaciones o reducciones la escala gráfica sigue representando las equivalencias reales.</w:t>
      </w:r>
    </w:p>
    <w:p w14:paraId="15D06AD8" w14:textId="77777777" w:rsidR="00CA1D44" w:rsidRDefault="00CA1D44" w:rsidP="00CA1D44">
      <w:pPr>
        <w:jc w:val="both"/>
        <w:rPr>
          <w:rFonts w:cs="Arial"/>
          <w:bCs/>
          <w:color w:val="000000" w:themeColor="text1"/>
          <w:sz w:val="22"/>
        </w:rPr>
      </w:pPr>
      <w:r w:rsidRPr="00FA7AA0">
        <w:rPr>
          <w:rFonts w:cs="Arial"/>
          <w:bCs/>
          <w:color w:val="000000" w:themeColor="text1"/>
          <w:sz w:val="22"/>
        </w:rPr>
        <w:t>Para medir distancias en el mapa, basta con medir con una regla y multiplicar por la equivalencia en metros reales de 1 centímetro del mapa, o bien trasladar la medida a la escala gráfica. En este caso estaremos midiendo la llamada distancia horizontal o reducida. En la figura adjunta se muestra cómo calcular la distancia geométrica –aplicando el teorema de Pitágoras- y su diferencia con la distancia real, esto es, teniendo en cuenta todos los accidentes del terreno; este último caso sólo es posible medirlo directamente sobre el terreno.</w:t>
      </w:r>
    </w:p>
    <w:p w14:paraId="779F9823" w14:textId="77777777" w:rsidR="00CA1D44" w:rsidRDefault="00CA1D44" w:rsidP="00CA1D44">
      <w:pPr>
        <w:spacing w:line="240" w:lineRule="auto"/>
        <w:jc w:val="center"/>
        <w:rPr>
          <w:rFonts w:cs="Arial"/>
          <w:bCs/>
          <w:color w:val="000000" w:themeColor="text1"/>
          <w:sz w:val="22"/>
        </w:rPr>
      </w:pPr>
      <w:r>
        <w:rPr>
          <w:noProof/>
        </w:rPr>
        <w:drawing>
          <wp:inline distT="0" distB="0" distL="0" distR="0" wp14:anchorId="71E677B3" wp14:editId="2716FCDF">
            <wp:extent cx="3352800" cy="2474301"/>
            <wp:effectExtent l="0" t="0" r="0" b="254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462" t="23629" r="41301" b="18337"/>
                    <a:stretch/>
                  </pic:blipFill>
                  <pic:spPr bwMode="auto">
                    <a:xfrm>
                      <a:off x="0" y="0"/>
                      <a:ext cx="3372020" cy="2488485"/>
                    </a:xfrm>
                    <a:prstGeom prst="rect">
                      <a:avLst/>
                    </a:prstGeom>
                    <a:ln>
                      <a:noFill/>
                    </a:ln>
                    <a:extLst>
                      <a:ext uri="{53640926-AAD7-44D8-BBD7-CCE9431645EC}">
                        <a14:shadowObscured xmlns:a14="http://schemas.microsoft.com/office/drawing/2010/main"/>
                      </a:ext>
                    </a:extLst>
                  </pic:spPr>
                </pic:pic>
              </a:graphicData>
            </a:graphic>
          </wp:inline>
        </w:drawing>
      </w:r>
    </w:p>
    <w:p w14:paraId="409C7558" w14:textId="77777777" w:rsidR="00CA1D44" w:rsidRPr="00BF4A0E" w:rsidRDefault="00CA1D44" w:rsidP="00CA1D44">
      <w:pPr>
        <w:jc w:val="center"/>
        <w:rPr>
          <w:rFonts w:cs="Arial"/>
          <w:bCs/>
          <w:color w:val="000000" w:themeColor="text1"/>
          <w:sz w:val="18"/>
          <w:szCs w:val="18"/>
          <w:lang w:val="es-ES"/>
        </w:rPr>
      </w:pPr>
      <w:r w:rsidRPr="00BF4A0E">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BF4A0E">
        <w:rPr>
          <w:rFonts w:cs="Arial"/>
          <w:bCs/>
          <w:color w:val="000000" w:themeColor="text1"/>
          <w:sz w:val="18"/>
          <w:szCs w:val="18"/>
          <w:lang w:val="es-ES"/>
        </w:rPr>
        <w:t xml:space="preserve">Cartografía y orientación Inmaculada March </w:t>
      </w:r>
      <w:proofErr w:type="spellStart"/>
      <w:r w:rsidRPr="00BF4A0E">
        <w:rPr>
          <w:rFonts w:cs="Arial"/>
          <w:bCs/>
          <w:color w:val="000000" w:themeColor="text1"/>
          <w:sz w:val="18"/>
          <w:szCs w:val="18"/>
          <w:lang w:val="es-ES"/>
        </w:rPr>
        <w:t>Leuba</w:t>
      </w:r>
      <w:proofErr w:type="spellEnd"/>
    </w:p>
    <w:p w14:paraId="4D4E89E8" w14:textId="77777777" w:rsidR="00CA1D44" w:rsidRPr="00FA7AA0" w:rsidRDefault="00CA1D44" w:rsidP="00CA1D44">
      <w:pPr>
        <w:jc w:val="both"/>
        <w:rPr>
          <w:rFonts w:cs="Arial"/>
          <w:b/>
          <w:bCs/>
          <w:i/>
          <w:color w:val="000000" w:themeColor="text1"/>
          <w:sz w:val="22"/>
        </w:rPr>
      </w:pPr>
      <w:r w:rsidRPr="00FA7AA0">
        <w:rPr>
          <w:rFonts w:cs="Arial"/>
          <w:b/>
          <w:bCs/>
          <w:i/>
          <w:color w:val="000000" w:themeColor="text1"/>
          <w:sz w:val="22"/>
        </w:rPr>
        <w:t>Datos útiles:</w:t>
      </w:r>
    </w:p>
    <w:p w14:paraId="590D7A6C" w14:textId="77777777" w:rsidR="00CA1D44" w:rsidRPr="00FA7AA0" w:rsidRDefault="00CA1D44" w:rsidP="00CA1D44">
      <w:pPr>
        <w:pStyle w:val="Prrafodelista"/>
        <w:numPr>
          <w:ilvl w:val="0"/>
          <w:numId w:val="3"/>
        </w:numPr>
        <w:spacing w:line="240" w:lineRule="auto"/>
        <w:jc w:val="both"/>
        <w:rPr>
          <w:rFonts w:cs="Arial"/>
          <w:bCs/>
          <w:color w:val="000000" w:themeColor="text1"/>
          <w:sz w:val="22"/>
        </w:rPr>
      </w:pPr>
      <w:r w:rsidRPr="00FA7AA0">
        <w:rPr>
          <w:rFonts w:cs="Arial"/>
          <w:bCs/>
          <w:color w:val="000000" w:themeColor="text1"/>
          <w:sz w:val="22"/>
        </w:rPr>
        <w:t>La cuadrícula UTM se compone de cuadrados de 1000 m de lado.</w:t>
      </w:r>
    </w:p>
    <w:p w14:paraId="751E65B6" w14:textId="77777777" w:rsidR="00CA1D44" w:rsidRPr="00FA7AA0" w:rsidRDefault="00CA1D44" w:rsidP="00CA1D44">
      <w:pPr>
        <w:pStyle w:val="Prrafodelista"/>
        <w:numPr>
          <w:ilvl w:val="0"/>
          <w:numId w:val="3"/>
        </w:numPr>
        <w:spacing w:line="240" w:lineRule="auto"/>
        <w:jc w:val="both"/>
        <w:rPr>
          <w:rFonts w:cs="Arial"/>
          <w:bCs/>
          <w:color w:val="000000" w:themeColor="text1"/>
          <w:sz w:val="22"/>
        </w:rPr>
      </w:pPr>
      <w:r w:rsidRPr="00FA7AA0">
        <w:rPr>
          <w:rFonts w:cs="Arial"/>
          <w:bCs/>
          <w:color w:val="000000" w:themeColor="text1"/>
          <w:sz w:val="22"/>
        </w:rPr>
        <w:t>A E 1:50.000 1 cm=500 m y a E 1:25.000 1 cm=250 m</w:t>
      </w:r>
    </w:p>
    <w:p w14:paraId="2A30E736" w14:textId="77777777" w:rsidR="00CA1D44" w:rsidRPr="00FA7AA0" w:rsidRDefault="00CA1D44" w:rsidP="00CA1D44">
      <w:pPr>
        <w:pStyle w:val="Prrafodelista"/>
        <w:numPr>
          <w:ilvl w:val="0"/>
          <w:numId w:val="3"/>
        </w:numPr>
        <w:spacing w:line="240" w:lineRule="auto"/>
        <w:jc w:val="both"/>
        <w:rPr>
          <w:rFonts w:cs="Arial"/>
          <w:bCs/>
          <w:color w:val="000000" w:themeColor="text1"/>
          <w:sz w:val="22"/>
        </w:rPr>
      </w:pPr>
      <w:r w:rsidRPr="00FA7AA0">
        <w:rPr>
          <w:rFonts w:cs="Arial"/>
          <w:bCs/>
          <w:color w:val="000000" w:themeColor="text1"/>
          <w:sz w:val="22"/>
        </w:rPr>
        <w:t>1’ de latitud=1852 m (1 milla náutica)</w:t>
      </w:r>
    </w:p>
    <w:p w14:paraId="3122D244" w14:textId="77777777" w:rsidR="00CA1D44" w:rsidRPr="00FA7AA0" w:rsidRDefault="00CA1D44" w:rsidP="00CA1D44">
      <w:pPr>
        <w:pStyle w:val="Prrafodelista"/>
        <w:numPr>
          <w:ilvl w:val="0"/>
          <w:numId w:val="3"/>
        </w:numPr>
        <w:spacing w:line="240" w:lineRule="auto"/>
        <w:jc w:val="both"/>
        <w:rPr>
          <w:rFonts w:cs="Arial"/>
          <w:bCs/>
          <w:color w:val="000000" w:themeColor="text1"/>
          <w:sz w:val="22"/>
        </w:rPr>
      </w:pPr>
      <w:r w:rsidRPr="00FA7AA0">
        <w:rPr>
          <w:rFonts w:cs="Arial"/>
          <w:bCs/>
          <w:color w:val="000000" w:themeColor="text1"/>
          <w:sz w:val="22"/>
        </w:rPr>
        <w:t>1’ de longitud a 40º de latitud=1410 m; a 39º de latitud=1450 m</w:t>
      </w:r>
    </w:p>
    <w:p w14:paraId="1FE957C4" w14:textId="77777777" w:rsidR="00CA1D44" w:rsidRPr="00BB52A8" w:rsidRDefault="00CA1D44" w:rsidP="00CA1D44">
      <w:pPr>
        <w:pStyle w:val="Ttulo1"/>
        <w:numPr>
          <w:ilvl w:val="2"/>
          <w:numId w:val="2"/>
        </w:numPr>
        <w:rPr>
          <w:sz w:val="22"/>
        </w:rPr>
      </w:pPr>
      <w:bookmarkStart w:id="126" w:name="_TOC_250029"/>
      <w:bookmarkStart w:id="127" w:name="_Toc160616158"/>
      <w:bookmarkStart w:id="128" w:name="_Toc160617180"/>
      <w:r w:rsidRPr="00BB52A8">
        <w:rPr>
          <w:sz w:val="22"/>
        </w:rPr>
        <w:lastRenderedPageBreak/>
        <w:t>M</w:t>
      </w:r>
      <w:r>
        <w:rPr>
          <w:sz w:val="22"/>
        </w:rPr>
        <w:t>edición de Distancias</w:t>
      </w:r>
      <w:bookmarkEnd w:id="126"/>
      <w:r>
        <w:rPr>
          <w:sz w:val="22"/>
        </w:rPr>
        <w:t xml:space="preserve"> en el </w:t>
      </w:r>
      <w:r w:rsidRPr="00BB52A8">
        <w:rPr>
          <w:sz w:val="22"/>
        </w:rPr>
        <w:t>T</w:t>
      </w:r>
      <w:r>
        <w:rPr>
          <w:sz w:val="22"/>
        </w:rPr>
        <w:t>erreno</w:t>
      </w:r>
      <w:bookmarkEnd w:id="127"/>
      <w:bookmarkEnd w:id="128"/>
    </w:p>
    <w:p w14:paraId="55D8C49B" w14:textId="77777777" w:rsidR="00CA1D44" w:rsidRPr="00BB52A8" w:rsidRDefault="00CA1D44" w:rsidP="00CA1D44">
      <w:pPr>
        <w:pStyle w:val="Ttulo1"/>
        <w:numPr>
          <w:ilvl w:val="3"/>
          <w:numId w:val="2"/>
        </w:numPr>
        <w:rPr>
          <w:sz w:val="22"/>
          <w:u w:val="single"/>
        </w:rPr>
      </w:pPr>
      <w:bookmarkStart w:id="129" w:name="_Toc160616159"/>
      <w:bookmarkStart w:id="130" w:name="_Toc160617181"/>
      <w:r w:rsidRPr="00BB52A8">
        <w:rPr>
          <w:sz w:val="22"/>
          <w:u w:val="single"/>
        </w:rPr>
        <w:t>Talonamiento</w:t>
      </w:r>
      <w:bookmarkEnd w:id="129"/>
      <w:bookmarkEnd w:id="130"/>
    </w:p>
    <w:p w14:paraId="77FB564E" w14:textId="77777777" w:rsidR="00CA1D44" w:rsidRDefault="00CA1D44" w:rsidP="00CA1D44">
      <w:pPr>
        <w:jc w:val="both"/>
        <w:rPr>
          <w:rFonts w:cs="Arial"/>
          <w:bCs/>
          <w:color w:val="000000" w:themeColor="text1"/>
          <w:sz w:val="22"/>
        </w:rPr>
      </w:pPr>
    </w:p>
    <w:p w14:paraId="002AF30A" w14:textId="77777777" w:rsidR="00CA1D44" w:rsidRPr="00FA7AA0" w:rsidRDefault="00CA1D44" w:rsidP="00CA1D44">
      <w:pPr>
        <w:jc w:val="both"/>
        <w:rPr>
          <w:rFonts w:cs="Arial"/>
          <w:bCs/>
          <w:color w:val="000000" w:themeColor="text1"/>
          <w:sz w:val="22"/>
        </w:rPr>
      </w:pPr>
      <w:r w:rsidRPr="00FA7AA0">
        <w:rPr>
          <w:rFonts w:cs="Arial"/>
          <w:bCs/>
          <w:color w:val="000000" w:themeColor="text1"/>
          <w:sz w:val="22"/>
        </w:rPr>
        <w:t>Es importante saber evaluar la distancia que una persona recorre caminando, para casos de pérdidas, tener que rodear obstáculos que nos hagan desviarnos de la ruta, malas condiciones de visibilidad, etc. Para ello, cada persona debe haber calculado previamente la distancia que recorre con su paso.</w:t>
      </w:r>
    </w:p>
    <w:p w14:paraId="0ABA6E20" w14:textId="77777777" w:rsidR="00CA1D44" w:rsidRPr="00FA7AA0" w:rsidRDefault="00CA1D44" w:rsidP="00CA1D44">
      <w:pPr>
        <w:jc w:val="both"/>
        <w:rPr>
          <w:rFonts w:cs="Arial"/>
          <w:bCs/>
          <w:color w:val="000000" w:themeColor="text1"/>
          <w:sz w:val="22"/>
        </w:rPr>
      </w:pPr>
      <w:r w:rsidRPr="00FA7AA0">
        <w:rPr>
          <w:rFonts w:cs="Arial"/>
          <w:bCs/>
          <w:color w:val="000000" w:themeColor="text1"/>
          <w:sz w:val="22"/>
        </w:rPr>
        <w:t xml:space="preserve">La técnica más corriente es la conocida como </w:t>
      </w:r>
      <w:proofErr w:type="spellStart"/>
      <w:r w:rsidRPr="00FA7AA0">
        <w:rPr>
          <w:rFonts w:cs="Arial"/>
          <w:bCs/>
          <w:color w:val="000000" w:themeColor="text1"/>
          <w:sz w:val="22"/>
        </w:rPr>
        <w:t>talonamiento</w:t>
      </w:r>
      <w:proofErr w:type="spellEnd"/>
      <w:r w:rsidRPr="00FA7AA0">
        <w:rPr>
          <w:rFonts w:cs="Arial"/>
          <w:bCs/>
          <w:color w:val="000000" w:themeColor="text1"/>
          <w:sz w:val="22"/>
        </w:rPr>
        <w:t>: cada persona debe contar cuántos pasos camina para recorrer 100 m, contando cada paso como doble, esto es, cada vez que apoya el pie derecho o el izquierdo. La marcha para realizar este cálculo debe ser una marcha sin prisa, y siempre es mejor repetir la operación para asegurarnos.</w:t>
      </w:r>
    </w:p>
    <w:p w14:paraId="2D1F6A8A" w14:textId="77777777" w:rsidR="00CA1D44" w:rsidRPr="00FA7AA0" w:rsidRDefault="00CA1D44" w:rsidP="00CA1D44">
      <w:pPr>
        <w:jc w:val="both"/>
        <w:rPr>
          <w:rFonts w:cs="Arial"/>
          <w:bCs/>
          <w:color w:val="000000" w:themeColor="text1"/>
          <w:sz w:val="22"/>
        </w:rPr>
      </w:pPr>
      <w:r w:rsidRPr="00FA7AA0">
        <w:rPr>
          <w:rFonts w:cs="Arial"/>
          <w:bCs/>
          <w:color w:val="000000" w:themeColor="text1"/>
          <w:sz w:val="22"/>
        </w:rPr>
        <w:t>En general, para un adulto de estatura media se puede estimar el paso (doble) en unos 75 cm para terreno llano.</w:t>
      </w:r>
    </w:p>
    <w:p w14:paraId="2946F8BB" w14:textId="77777777" w:rsidR="00CA1D44" w:rsidRPr="00BB52A8" w:rsidRDefault="00CA1D44" w:rsidP="00CA1D44">
      <w:pPr>
        <w:pStyle w:val="Ttulo1"/>
        <w:numPr>
          <w:ilvl w:val="3"/>
          <w:numId w:val="2"/>
        </w:numPr>
        <w:rPr>
          <w:sz w:val="22"/>
          <w:u w:val="single"/>
        </w:rPr>
      </w:pPr>
      <w:bookmarkStart w:id="131" w:name="_TOC_250027"/>
      <w:bookmarkStart w:id="132" w:name="_Toc160616160"/>
      <w:bookmarkStart w:id="133" w:name="_Toc160617182"/>
      <w:r w:rsidRPr="00BB52A8">
        <w:rPr>
          <w:sz w:val="22"/>
          <w:u w:val="single"/>
        </w:rPr>
        <w:t xml:space="preserve">Medir media/larga </w:t>
      </w:r>
      <w:bookmarkEnd w:id="131"/>
      <w:r w:rsidRPr="00BB52A8">
        <w:rPr>
          <w:sz w:val="22"/>
          <w:u w:val="single"/>
        </w:rPr>
        <w:t>distancia</w:t>
      </w:r>
      <w:bookmarkEnd w:id="132"/>
      <w:bookmarkEnd w:id="133"/>
    </w:p>
    <w:p w14:paraId="22C0E8E7" w14:textId="77777777" w:rsidR="00CA1D44" w:rsidRDefault="00CA1D44" w:rsidP="00CA1D44">
      <w:pPr>
        <w:jc w:val="both"/>
        <w:rPr>
          <w:rFonts w:cs="Arial"/>
          <w:bCs/>
          <w:color w:val="000000" w:themeColor="text1"/>
          <w:sz w:val="22"/>
        </w:rPr>
      </w:pPr>
    </w:p>
    <w:p w14:paraId="5DB3A245" w14:textId="77777777" w:rsidR="00CA1D44" w:rsidRPr="00FA7AA0" w:rsidRDefault="00CA1D44" w:rsidP="00CA1D44">
      <w:pPr>
        <w:jc w:val="both"/>
        <w:rPr>
          <w:rFonts w:cs="Arial"/>
          <w:bCs/>
          <w:color w:val="000000" w:themeColor="text1"/>
          <w:sz w:val="22"/>
        </w:rPr>
      </w:pPr>
      <w:r w:rsidRPr="00FA7AA0">
        <w:rPr>
          <w:rFonts w:cs="Arial"/>
          <w:bCs/>
          <w:color w:val="000000" w:themeColor="text1"/>
          <w:sz w:val="22"/>
        </w:rPr>
        <w:t>Es recomendable practicar en lugar abierto el cálculo de las distancias apreciadas a simple vista a puntos de referencia que se comprobarán en el mapa con el fin de corregir nuestros errores.</w:t>
      </w:r>
    </w:p>
    <w:p w14:paraId="4F652A0A" w14:textId="77777777" w:rsidR="00CA1D44" w:rsidRPr="00BB52A8" w:rsidRDefault="00CA1D44" w:rsidP="00CA1D44">
      <w:pPr>
        <w:pStyle w:val="Ttulo1"/>
        <w:numPr>
          <w:ilvl w:val="3"/>
          <w:numId w:val="2"/>
        </w:numPr>
        <w:rPr>
          <w:sz w:val="22"/>
          <w:u w:val="single"/>
        </w:rPr>
      </w:pPr>
      <w:bookmarkStart w:id="134" w:name="_TOC_250026"/>
      <w:bookmarkStart w:id="135" w:name="_Toc160616161"/>
      <w:bookmarkStart w:id="136" w:name="_Toc160617183"/>
      <w:r w:rsidRPr="00BB52A8">
        <w:rPr>
          <w:sz w:val="22"/>
          <w:u w:val="single"/>
        </w:rPr>
        <w:t xml:space="preserve">Cálculo de </w:t>
      </w:r>
      <w:bookmarkEnd w:id="134"/>
      <w:r w:rsidRPr="00BB52A8">
        <w:rPr>
          <w:sz w:val="22"/>
          <w:u w:val="single"/>
        </w:rPr>
        <w:t>áreas</w:t>
      </w:r>
      <w:bookmarkEnd w:id="135"/>
      <w:bookmarkEnd w:id="136"/>
    </w:p>
    <w:p w14:paraId="770A9241" w14:textId="77777777" w:rsidR="00CA1D44" w:rsidRDefault="00CA1D44" w:rsidP="00CA1D44">
      <w:pPr>
        <w:jc w:val="both"/>
        <w:rPr>
          <w:rFonts w:cs="Arial"/>
          <w:bCs/>
          <w:color w:val="000000" w:themeColor="text1"/>
          <w:sz w:val="22"/>
        </w:rPr>
      </w:pPr>
    </w:p>
    <w:p w14:paraId="6B99B289" w14:textId="77777777" w:rsidR="00CA1D44" w:rsidRPr="009A5F69" w:rsidRDefault="00CA1D44" w:rsidP="00CA1D44">
      <w:pPr>
        <w:jc w:val="both"/>
        <w:rPr>
          <w:rFonts w:cs="Arial"/>
          <w:bCs/>
          <w:color w:val="000000" w:themeColor="text1"/>
          <w:sz w:val="22"/>
        </w:rPr>
      </w:pPr>
      <w:r w:rsidRPr="009A5F69">
        <w:rPr>
          <w:rFonts w:cs="Arial"/>
          <w:bCs/>
          <w:color w:val="000000" w:themeColor="text1"/>
          <w:sz w:val="22"/>
        </w:rPr>
        <w:t>En ocasiones puede ser interesante tener un método rápido para calcular una superficie sobre el mapa.</w:t>
      </w:r>
    </w:p>
    <w:p w14:paraId="02631368" w14:textId="77777777" w:rsidR="00CA1D44" w:rsidRPr="009A5F69" w:rsidRDefault="00CA1D44" w:rsidP="00CA1D44">
      <w:pPr>
        <w:jc w:val="both"/>
        <w:rPr>
          <w:rFonts w:cs="Arial"/>
          <w:bCs/>
          <w:color w:val="000000" w:themeColor="text1"/>
          <w:sz w:val="22"/>
        </w:rPr>
      </w:pPr>
      <w:r w:rsidRPr="009A5F69">
        <w:rPr>
          <w:rFonts w:cs="Arial"/>
          <w:bCs/>
          <w:color w:val="000000" w:themeColor="text1"/>
          <w:sz w:val="22"/>
        </w:rPr>
        <w:t>Para ello, puede resultarnos útil saber que cada cuadrado de la cuadrícula UTM tiene una superficie de 100 hectáreas.</w:t>
      </w:r>
    </w:p>
    <w:p w14:paraId="2DEC23F8" w14:textId="77777777" w:rsidR="00CA1D44" w:rsidRPr="009A5F69" w:rsidRDefault="00CA1D44" w:rsidP="00CA1D44">
      <w:pPr>
        <w:jc w:val="both"/>
        <w:rPr>
          <w:rFonts w:cs="Arial"/>
          <w:bCs/>
          <w:color w:val="000000" w:themeColor="text1"/>
          <w:sz w:val="22"/>
        </w:rPr>
      </w:pPr>
      <w:r w:rsidRPr="009A5F69">
        <w:rPr>
          <w:rFonts w:cs="Arial"/>
          <w:bCs/>
          <w:color w:val="000000" w:themeColor="text1"/>
          <w:sz w:val="22"/>
        </w:rPr>
        <w:t>Para medir la superficie en el mapa, basta con contar el número de cuadrados completos de la cuadrícula UTM que entran en la superficie a medir, y sumarle el número de cuadrados incompletos divididos por dos. Multiplicaremos el resultado por 100 y nos dará el número de hectáreas aproximado (hay que tener en cuenta que éste es un método con un margen de error importante, pero bastante orientativo).</w:t>
      </w:r>
    </w:p>
    <w:p w14:paraId="572CBADC" w14:textId="77777777" w:rsidR="00CA1D44" w:rsidRPr="009A5F69" w:rsidRDefault="00CA1D44" w:rsidP="00CA1D44">
      <w:pPr>
        <w:jc w:val="both"/>
        <w:rPr>
          <w:rFonts w:cs="Arial"/>
          <w:bCs/>
          <w:color w:val="000000" w:themeColor="text1"/>
          <w:sz w:val="22"/>
        </w:rPr>
      </w:pPr>
      <w:r w:rsidRPr="009A5F69">
        <w:rPr>
          <w:rFonts w:cs="Arial"/>
          <w:bCs/>
          <w:color w:val="000000" w:themeColor="text1"/>
          <w:sz w:val="22"/>
        </w:rPr>
        <w:t>Si podemos dividir cada uno de esos cuadrados en cuatro (cada uno tendría una superficie de 25 Has) y contamos éstos, el resultado será mucho más fiable. Esto es, cuanto menor sea la unidad de superficie que utilicemos mayor porcentaje de fiabilidad.</w:t>
      </w:r>
    </w:p>
    <w:p w14:paraId="6A096BA0" w14:textId="77777777" w:rsidR="00CA1D44" w:rsidRPr="009A5F69" w:rsidRDefault="00CA1D44" w:rsidP="00CA1D44">
      <w:pPr>
        <w:jc w:val="both"/>
        <w:rPr>
          <w:rFonts w:cs="Arial"/>
          <w:bCs/>
          <w:color w:val="000000" w:themeColor="text1"/>
          <w:sz w:val="22"/>
        </w:rPr>
      </w:pPr>
      <w:r w:rsidRPr="009A5F69">
        <w:rPr>
          <w:rFonts w:cs="Arial"/>
          <w:bCs/>
          <w:color w:val="000000" w:themeColor="text1"/>
          <w:sz w:val="22"/>
        </w:rPr>
        <w:t>Hay que tener en cuenta que estamos midiendo el área en una superficie plana, no se tiene en cuenta el relieve, si se trata de un terreno agreste, la superficie será significativamente mayor.</w:t>
      </w:r>
    </w:p>
    <w:p w14:paraId="0672D3F0" w14:textId="77777777" w:rsidR="00CA1D44" w:rsidRPr="00BB52A8" w:rsidRDefault="00CA1D44" w:rsidP="00CA1D44">
      <w:pPr>
        <w:pStyle w:val="Ttulo1"/>
        <w:numPr>
          <w:ilvl w:val="0"/>
          <w:numId w:val="2"/>
        </w:numPr>
      </w:pPr>
      <w:bookmarkStart w:id="137" w:name="_Toc160616162"/>
      <w:bookmarkStart w:id="138" w:name="_Toc160617184"/>
      <w:r w:rsidRPr="00BB52A8">
        <w:lastRenderedPageBreak/>
        <w:t>INTERPRETACIÓN DE CURVAS DE NIVEL. CÁLCULO DE LA COTA Y DE PENDIENTES</w:t>
      </w:r>
      <w:bookmarkEnd w:id="137"/>
      <w:bookmarkEnd w:id="138"/>
    </w:p>
    <w:p w14:paraId="7E39467F" w14:textId="77777777" w:rsidR="00CA1D44" w:rsidRPr="00BB52A8" w:rsidRDefault="00CA1D44" w:rsidP="00CA1D44">
      <w:pPr>
        <w:pStyle w:val="Ttulo1"/>
        <w:numPr>
          <w:ilvl w:val="2"/>
          <w:numId w:val="2"/>
        </w:numPr>
        <w:rPr>
          <w:sz w:val="22"/>
        </w:rPr>
      </w:pPr>
      <w:bookmarkStart w:id="139" w:name="_TOC_250023"/>
      <w:bookmarkStart w:id="140" w:name="_Toc160616163"/>
      <w:bookmarkStart w:id="141" w:name="_Toc160617185"/>
      <w:r w:rsidRPr="00BB52A8">
        <w:rPr>
          <w:sz w:val="22"/>
        </w:rPr>
        <w:t xml:space="preserve">Cálculo de la </w:t>
      </w:r>
      <w:bookmarkEnd w:id="139"/>
      <w:r w:rsidRPr="00BB52A8">
        <w:rPr>
          <w:sz w:val="22"/>
        </w:rPr>
        <w:t>cota</w:t>
      </w:r>
      <w:bookmarkEnd w:id="140"/>
      <w:bookmarkEnd w:id="141"/>
    </w:p>
    <w:p w14:paraId="76526BB2" w14:textId="77777777" w:rsidR="00CA1D44" w:rsidRDefault="00CA1D44" w:rsidP="00CA1D44">
      <w:pPr>
        <w:jc w:val="both"/>
        <w:rPr>
          <w:rFonts w:cs="Arial"/>
          <w:bCs/>
          <w:color w:val="000000" w:themeColor="text1"/>
          <w:sz w:val="22"/>
        </w:rPr>
      </w:pPr>
    </w:p>
    <w:p w14:paraId="52FA8BB7" w14:textId="77777777" w:rsidR="00CA1D44" w:rsidRPr="00FC2D13" w:rsidRDefault="00CA1D44" w:rsidP="00CA1D44">
      <w:pPr>
        <w:jc w:val="both"/>
        <w:rPr>
          <w:rFonts w:cs="Arial"/>
          <w:bCs/>
          <w:color w:val="000000" w:themeColor="text1"/>
          <w:sz w:val="22"/>
        </w:rPr>
      </w:pPr>
      <w:r w:rsidRPr="00FC2D13">
        <w:rPr>
          <w:rFonts w:cs="Arial"/>
          <w:bCs/>
          <w:color w:val="000000" w:themeColor="text1"/>
          <w:sz w:val="22"/>
        </w:rPr>
        <w:t>La cota de un punto, o su altitud, se calcula por interpolación de los datos de altitud más próximos a ese punto, esto es, las curvas de nivel que lo envuelven. Conociendo la equidistancia entre las curvas y midiendo la distancia en el mapa de la curva de menor altitud a nuestro punto, así como la distancia entre las dos curvas de nivel (medida perpendicularmente a éstas y lo más próximo a nuestro punto), calcularemos la cota por una simple regla de tres.</w:t>
      </w:r>
    </w:p>
    <w:p w14:paraId="70CED5A7" w14:textId="77777777" w:rsidR="00CA1D44" w:rsidRPr="00FC2D13" w:rsidRDefault="00CA1D44" w:rsidP="00CA1D44">
      <w:pPr>
        <w:jc w:val="both"/>
        <w:rPr>
          <w:rFonts w:cs="Arial"/>
          <w:bCs/>
          <w:color w:val="000000" w:themeColor="text1"/>
          <w:sz w:val="22"/>
        </w:rPr>
      </w:pPr>
      <w:r w:rsidRPr="00FC2D13">
        <w:rPr>
          <w:rFonts w:cs="Arial"/>
          <w:bCs/>
          <w:color w:val="000000" w:themeColor="text1"/>
          <w:sz w:val="22"/>
        </w:rPr>
        <w:t>Recordar que siempre se sumará el resultado a la cota de menor altitud. Para comprobar que no hemos cometido este error, verificaremos que el resultado nunca es mayor o menor que el valor de las curvas de nivel tomadas como referencia.</w:t>
      </w:r>
    </w:p>
    <w:p w14:paraId="49E75045" w14:textId="77777777" w:rsidR="00CA1D44" w:rsidRPr="00BB52A8" w:rsidRDefault="00CA1D44" w:rsidP="00CA1D44">
      <w:pPr>
        <w:pStyle w:val="Ttulo1"/>
        <w:numPr>
          <w:ilvl w:val="3"/>
          <w:numId w:val="2"/>
        </w:numPr>
        <w:rPr>
          <w:sz w:val="22"/>
          <w:u w:val="single"/>
        </w:rPr>
      </w:pPr>
      <w:bookmarkStart w:id="142" w:name="_Toc160616164"/>
      <w:bookmarkStart w:id="143" w:name="_Toc160617186"/>
      <w:r w:rsidRPr="00BB52A8">
        <w:rPr>
          <w:sz w:val="22"/>
          <w:u w:val="single"/>
        </w:rPr>
        <w:t>Ejemplo del cálculo de la cota</w:t>
      </w:r>
      <w:bookmarkEnd w:id="142"/>
      <w:bookmarkEnd w:id="143"/>
    </w:p>
    <w:p w14:paraId="49FF306C" w14:textId="77777777" w:rsidR="00CA1D44" w:rsidRDefault="00CA1D44" w:rsidP="00CA1D44">
      <w:pPr>
        <w:jc w:val="center"/>
      </w:pPr>
      <w:r>
        <w:rPr>
          <w:noProof/>
        </w:rPr>
        <w:drawing>
          <wp:inline distT="0" distB="0" distL="0" distR="0" wp14:anchorId="3A2FF2E9" wp14:editId="059980F4">
            <wp:extent cx="2924175" cy="1387382"/>
            <wp:effectExtent l="0" t="0" r="0" b="3810"/>
            <wp:docPr id="45" name="Imagen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239" t="36011" r="38909" b="45558"/>
                    <a:stretch/>
                  </pic:blipFill>
                  <pic:spPr bwMode="auto">
                    <a:xfrm>
                      <a:off x="0" y="0"/>
                      <a:ext cx="2952798" cy="1400962"/>
                    </a:xfrm>
                    <a:prstGeom prst="rect">
                      <a:avLst/>
                    </a:prstGeom>
                    <a:ln>
                      <a:noFill/>
                    </a:ln>
                    <a:extLst>
                      <a:ext uri="{53640926-AAD7-44D8-BBD7-CCE9431645EC}">
                        <a14:shadowObscured xmlns:a14="http://schemas.microsoft.com/office/drawing/2010/main"/>
                      </a:ext>
                    </a:extLst>
                  </pic:spPr>
                </pic:pic>
              </a:graphicData>
            </a:graphic>
          </wp:inline>
        </w:drawing>
      </w:r>
    </w:p>
    <w:p w14:paraId="5DF17267"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12BECB16" w14:textId="77777777" w:rsidR="00CA1D44" w:rsidRPr="00FC2D13" w:rsidRDefault="00CA1D44" w:rsidP="00CA1D44">
      <w:pPr>
        <w:jc w:val="both"/>
        <w:rPr>
          <w:rFonts w:cs="Arial"/>
          <w:bCs/>
          <w:color w:val="000000" w:themeColor="text1"/>
          <w:sz w:val="22"/>
        </w:rPr>
      </w:pPr>
      <w:r w:rsidRPr="00FC2D13">
        <w:rPr>
          <w:rFonts w:cs="Arial"/>
          <w:bCs/>
          <w:color w:val="000000" w:themeColor="text1"/>
          <w:sz w:val="22"/>
        </w:rPr>
        <w:t>Las curvas de nivel más próximas a nuestro punto son la de 650 y la de 640m</w:t>
      </w:r>
    </w:p>
    <w:p w14:paraId="3C81D386" w14:textId="77777777" w:rsidR="00CA1D44" w:rsidRDefault="00CA1D44" w:rsidP="00CA1D44">
      <w:pPr>
        <w:jc w:val="center"/>
      </w:pPr>
      <w:r>
        <w:rPr>
          <w:noProof/>
        </w:rPr>
        <w:drawing>
          <wp:inline distT="0" distB="0" distL="0" distR="0" wp14:anchorId="36ACB38A" wp14:editId="1A707679">
            <wp:extent cx="2371725" cy="951865"/>
            <wp:effectExtent l="0" t="0" r="9525" b="635"/>
            <wp:docPr id="46" name="Imagen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3227" t="59099" r="44223" b="31947"/>
                    <a:stretch/>
                  </pic:blipFill>
                  <pic:spPr bwMode="auto">
                    <a:xfrm>
                      <a:off x="0" y="0"/>
                      <a:ext cx="2374102" cy="952819"/>
                    </a:xfrm>
                    <a:prstGeom prst="rect">
                      <a:avLst/>
                    </a:prstGeom>
                    <a:ln>
                      <a:noFill/>
                    </a:ln>
                    <a:extLst>
                      <a:ext uri="{53640926-AAD7-44D8-BBD7-CCE9431645EC}">
                        <a14:shadowObscured xmlns:a14="http://schemas.microsoft.com/office/drawing/2010/main"/>
                      </a:ext>
                    </a:extLst>
                  </pic:spPr>
                </pic:pic>
              </a:graphicData>
            </a:graphic>
          </wp:inline>
        </w:drawing>
      </w:r>
    </w:p>
    <w:p w14:paraId="5B9C8EEC" w14:textId="77777777" w:rsidR="00CA1D44" w:rsidRPr="000A4030" w:rsidRDefault="00CA1D44" w:rsidP="00CA1D44">
      <w:pPr>
        <w:pStyle w:val="Ttulo1"/>
        <w:numPr>
          <w:ilvl w:val="2"/>
          <w:numId w:val="2"/>
        </w:numPr>
        <w:rPr>
          <w:sz w:val="22"/>
        </w:rPr>
      </w:pPr>
      <w:bookmarkStart w:id="144" w:name="_TOC_250022"/>
      <w:bookmarkStart w:id="145" w:name="_Toc160616165"/>
      <w:bookmarkStart w:id="146" w:name="_Toc160617187"/>
      <w:r>
        <w:rPr>
          <w:sz w:val="22"/>
        </w:rPr>
        <w:t>Cálculo de Pendientes</w:t>
      </w:r>
      <w:bookmarkEnd w:id="144"/>
      <w:bookmarkEnd w:id="145"/>
      <w:bookmarkEnd w:id="146"/>
    </w:p>
    <w:p w14:paraId="2023EC5F" w14:textId="77777777" w:rsidR="00CA1D44" w:rsidRPr="00FC2D13" w:rsidRDefault="00CA1D44" w:rsidP="00CA1D44"/>
    <w:p w14:paraId="1D2FBCEC" w14:textId="77777777" w:rsidR="00CA1D44" w:rsidRPr="00FC2D13" w:rsidRDefault="00CA1D44" w:rsidP="00CA1D44">
      <w:pPr>
        <w:jc w:val="both"/>
        <w:rPr>
          <w:rFonts w:cs="Arial"/>
          <w:bCs/>
          <w:color w:val="000000" w:themeColor="text1"/>
          <w:sz w:val="22"/>
        </w:rPr>
      </w:pPr>
      <w:r w:rsidRPr="00FC2D13">
        <w:rPr>
          <w:rFonts w:cs="Arial"/>
          <w:bCs/>
          <w:color w:val="000000" w:themeColor="text1"/>
          <w:sz w:val="22"/>
        </w:rPr>
        <w:t>Conocer la inclinación de las pendientes es importante de cara a la seguridad para transitar por una zona.</w:t>
      </w:r>
    </w:p>
    <w:p w14:paraId="4B6F7D5B" w14:textId="77777777" w:rsidR="00CA1D44" w:rsidRPr="00FC2D13" w:rsidRDefault="00CA1D44" w:rsidP="00CA1D44">
      <w:pPr>
        <w:jc w:val="both"/>
        <w:rPr>
          <w:rFonts w:cs="Arial"/>
          <w:bCs/>
          <w:color w:val="000000" w:themeColor="text1"/>
          <w:sz w:val="22"/>
        </w:rPr>
      </w:pPr>
      <w:r w:rsidRPr="00FC2D13">
        <w:rPr>
          <w:rFonts w:cs="Arial"/>
          <w:bCs/>
          <w:color w:val="000000" w:themeColor="text1"/>
          <w:sz w:val="22"/>
        </w:rPr>
        <w:t>Calcular la pendiente de una ladera se hace mediante una sencilla fórmula:</w:t>
      </w:r>
    </w:p>
    <w:p w14:paraId="0F28DAD0" w14:textId="77777777" w:rsidR="00CA1D44" w:rsidRDefault="00CA1D44" w:rsidP="00CA1D44">
      <w:pPr>
        <w:jc w:val="center"/>
        <w:rPr>
          <w:rFonts w:cs="Arial"/>
          <w:b/>
          <w:bCs/>
          <w:spacing w:val="-5"/>
          <w:sz w:val="24"/>
          <w:szCs w:val="24"/>
        </w:rPr>
      </w:pPr>
      <w:r w:rsidRPr="002D2BF7">
        <w:rPr>
          <w:rFonts w:cs="Arial"/>
          <w:b/>
          <w:bCs/>
          <w:sz w:val="24"/>
          <w:szCs w:val="24"/>
        </w:rPr>
        <w:t>%</w:t>
      </w:r>
      <w:r w:rsidRPr="002D2BF7">
        <w:rPr>
          <w:rFonts w:cs="Arial"/>
          <w:b/>
          <w:bCs/>
          <w:spacing w:val="-9"/>
          <w:sz w:val="24"/>
          <w:szCs w:val="24"/>
        </w:rPr>
        <w:t xml:space="preserve"> </w:t>
      </w:r>
      <w:r w:rsidRPr="002D2BF7">
        <w:rPr>
          <w:rFonts w:cs="Arial"/>
          <w:b/>
          <w:bCs/>
          <w:sz w:val="24"/>
          <w:szCs w:val="24"/>
        </w:rPr>
        <w:t>de</w:t>
      </w:r>
      <w:r w:rsidRPr="002D2BF7">
        <w:rPr>
          <w:rFonts w:cs="Arial"/>
          <w:b/>
          <w:bCs/>
          <w:spacing w:val="-8"/>
          <w:sz w:val="24"/>
          <w:szCs w:val="24"/>
        </w:rPr>
        <w:t xml:space="preserve"> </w:t>
      </w:r>
      <w:r w:rsidRPr="002D2BF7">
        <w:rPr>
          <w:rFonts w:cs="Arial"/>
          <w:b/>
          <w:bCs/>
          <w:sz w:val="24"/>
          <w:szCs w:val="24"/>
        </w:rPr>
        <w:t>pendiente</w:t>
      </w:r>
      <w:r w:rsidRPr="002D2BF7">
        <w:rPr>
          <w:rFonts w:cs="Arial"/>
          <w:b/>
          <w:bCs/>
          <w:spacing w:val="-9"/>
          <w:sz w:val="24"/>
          <w:szCs w:val="24"/>
        </w:rPr>
        <w:t xml:space="preserve"> </w:t>
      </w:r>
      <w:r w:rsidRPr="002D2BF7">
        <w:rPr>
          <w:rFonts w:cs="Arial"/>
          <w:b/>
          <w:bCs/>
          <w:sz w:val="24"/>
          <w:szCs w:val="24"/>
        </w:rPr>
        <w:t>=</w:t>
      </w:r>
      <w:r w:rsidRPr="002D2BF7">
        <w:rPr>
          <w:rFonts w:cs="Arial"/>
          <w:b/>
          <w:bCs/>
          <w:spacing w:val="-8"/>
          <w:sz w:val="24"/>
          <w:szCs w:val="24"/>
        </w:rPr>
        <w:t xml:space="preserve"> </w:t>
      </w:r>
      <w:r w:rsidRPr="002D2BF7">
        <w:rPr>
          <w:rFonts w:cs="Arial"/>
          <w:b/>
          <w:bCs/>
          <w:sz w:val="24"/>
          <w:szCs w:val="24"/>
        </w:rPr>
        <w:t>(desnivel</w:t>
      </w:r>
      <w:r w:rsidRPr="002D2BF7">
        <w:rPr>
          <w:rFonts w:cs="Arial"/>
          <w:b/>
          <w:bCs/>
          <w:spacing w:val="-8"/>
          <w:sz w:val="24"/>
          <w:szCs w:val="24"/>
        </w:rPr>
        <w:t xml:space="preserve"> </w:t>
      </w:r>
      <w:r w:rsidRPr="002D2BF7">
        <w:rPr>
          <w:rFonts w:cs="Arial"/>
          <w:b/>
          <w:bCs/>
          <w:sz w:val="24"/>
          <w:szCs w:val="24"/>
        </w:rPr>
        <w:t>/</w:t>
      </w:r>
      <w:r w:rsidRPr="002D2BF7">
        <w:rPr>
          <w:rFonts w:cs="Arial"/>
          <w:b/>
          <w:bCs/>
          <w:spacing w:val="-10"/>
          <w:sz w:val="24"/>
          <w:szCs w:val="24"/>
        </w:rPr>
        <w:t xml:space="preserve"> </w:t>
      </w:r>
      <w:r w:rsidRPr="002D2BF7">
        <w:rPr>
          <w:rFonts w:cs="Arial"/>
          <w:b/>
          <w:bCs/>
          <w:sz w:val="24"/>
          <w:szCs w:val="24"/>
        </w:rPr>
        <w:t>distancia</w:t>
      </w:r>
      <w:r w:rsidRPr="002D2BF7">
        <w:rPr>
          <w:rFonts w:cs="Arial"/>
          <w:b/>
          <w:bCs/>
          <w:spacing w:val="-8"/>
          <w:sz w:val="24"/>
          <w:szCs w:val="24"/>
        </w:rPr>
        <w:t xml:space="preserve"> </w:t>
      </w:r>
      <w:r w:rsidRPr="002D2BF7">
        <w:rPr>
          <w:rFonts w:cs="Arial"/>
          <w:b/>
          <w:bCs/>
          <w:sz w:val="24"/>
          <w:szCs w:val="24"/>
        </w:rPr>
        <w:t>horizontal)</w:t>
      </w:r>
      <w:r w:rsidRPr="002D2BF7">
        <w:rPr>
          <w:rFonts w:cs="Arial"/>
          <w:b/>
          <w:bCs/>
          <w:spacing w:val="-8"/>
          <w:sz w:val="24"/>
          <w:szCs w:val="24"/>
        </w:rPr>
        <w:t xml:space="preserve"> </w:t>
      </w:r>
      <w:r w:rsidRPr="002D2BF7">
        <w:rPr>
          <w:rFonts w:cs="Arial"/>
          <w:b/>
          <w:bCs/>
          <w:sz w:val="24"/>
          <w:szCs w:val="24"/>
        </w:rPr>
        <w:t>x</w:t>
      </w:r>
      <w:r w:rsidRPr="002D2BF7">
        <w:rPr>
          <w:rFonts w:cs="Arial"/>
          <w:b/>
          <w:bCs/>
          <w:spacing w:val="-8"/>
          <w:sz w:val="24"/>
          <w:szCs w:val="24"/>
        </w:rPr>
        <w:t xml:space="preserve"> </w:t>
      </w:r>
      <w:r w:rsidRPr="002D2BF7">
        <w:rPr>
          <w:rFonts w:cs="Arial"/>
          <w:b/>
          <w:bCs/>
          <w:spacing w:val="-5"/>
          <w:sz w:val="24"/>
          <w:szCs w:val="24"/>
        </w:rPr>
        <w:t>100</w:t>
      </w:r>
    </w:p>
    <w:p w14:paraId="2D5F0D5E" w14:textId="77777777" w:rsidR="00CA1D44" w:rsidRDefault="00CA1D44" w:rsidP="00CA1D44">
      <w:pPr>
        <w:jc w:val="both"/>
        <w:rPr>
          <w:rFonts w:cs="Arial"/>
          <w:bCs/>
          <w:color w:val="000000" w:themeColor="text1"/>
          <w:sz w:val="22"/>
        </w:rPr>
      </w:pPr>
      <w:r w:rsidRPr="00FC2D13">
        <w:rPr>
          <w:rFonts w:cs="Arial"/>
          <w:bCs/>
          <w:color w:val="000000" w:themeColor="text1"/>
          <w:sz w:val="22"/>
        </w:rPr>
        <w:lastRenderedPageBreak/>
        <w:t>Generalmente transformaremos las unidades en metros. En el gráfico siguiente se muestra un ejemplo de cálculo de pendiente; en él, tanto la distancia como la pendiente se han calculado en metros. Al tratarse de una escala 1:10.000 (1 cm = 100 metros), 21 milímetros en el mapa se convierten en 210 metros en la distancia en el terreno. El desnivel entre los puntos A y B del ejemplo es de 50 metros.</w:t>
      </w:r>
    </w:p>
    <w:p w14:paraId="3290A4A5" w14:textId="77777777" w:rsidR="00CA1D44" w:rsidRDefault="00CA1D44" w:rsidP="00CA1D44">
      <w:pPr>
        <w:jc w:val="center"/>
        <w:rPr>
          <w:rFonts w:cs="Arial"/>
          <w:bCs/>
          <w:color w:val="000000" w:themeColor="text1"/>
          <w:sz w:val="22"/>
        </w:rPr>
      </w:pPr>
      <w:r>
        <w:rPr>
          <w:noProof/>
        </w:rPr>
        <w:drawing>
          <wp:inline distT="0" distB="0" distL="0" distR="0" wp14:anchorId="677DC26B" wp14:editId="7ABF9500">
            <wp:extent cx="3324225" cy="2470708"/>
            <wp:effectExtent l="0" t="0" r="0" b="6350"/>
            <wp:docPr id="48" name="Imagen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006" t="36578" r="39387" b="32231"/>
                    <a:stretch/>
                  </pic:blipFill>
                  <pic:spPr bwMode="auto">
                    <a:xfrm>
                      <a:off x="0" y="0"/>
                      <a:ext cx="3359302" cy="2496779"/>
                    </a:xfrm>
                    <a:prstGeom prst="rect">
                      <a:avLst/>
                    </a:prstGeom>
                    <a:ln>
                      <a:noFill/>
                    </a:ln>
                    <a:extLst>
                      <a:ext uri="{53640926-AAD7-44D8-BBD7-CCE9431645EC}">
                        <a14:shadowObscured xmlns:a14="http://schemas.microsoft.com/office/drawing/2010/main"/>
                      </a:ext>
                    </a:extLst>
                  </pic:spPr>
                </pic:pic>
              </a:graphicData>
            </a:graphic>
          </wp:inline>
        </w:drawing>
      </w:r>
    </w:p>
    <w:p w14:paraId="72090B15" w14:textId="77777777" w:rsidR="00CA1D44" w:rsidRPr="00E571D2" w:rsidRDefault="00CA1D44" w:rsidP="00CA1D44">
      <w:pPr>
        <w:spacing w:line="240" w:lineRule="auto"/>
        <w:jc w:val="center"/>
        <w:rPr>
          <w:rFonts w:cs="Arial"/>
          <w:bCs/>
          <w:color w:val="000000" w:themeColor="text1"/>
          <w:sz w:val="18"/>
          <w:szCs w:val="18"/>
          <w:lang w:val="es-ES"/>
        </w:rPr>
      </w:pPr>
      <w:bookmarkStart w:id="147" w:name="_TOC_250024"/>
      <w:r w:rsidRPr="00E571D2">
        <w:rPr>
          <w:rFonts w:cs="Arial"/>
          <w:bCs/>
          <w:color w:val="000000" w:themeColor="text1"/>
          <w:sz w:val="18"/>
          <w:szCs w:val="18"/>
          <w:lang w:val="es-ES"/>
        </w:rPr>
        <w:t>Image</w:t>
      </w:r>
      <w:r>
        <w:rPr>
          <w:rFonts w:cs="Arial"/>
          <w:bCs/>
          <w:color w:val="000000" w:themeColor="text1"/>
          <w:sz w:val="18"/>
          <w:szCs w:val="18"/>
          <w:lang w:val="es-ES"/>
        </w:rPr>
        <w:t>n</w:t>
      </w:r>
      <w:r w:rsidRPr="00E571D2">
        <w:rPr>
          <w:rFonts w:cs="Arial"/>
          <w:bCs/>
          <w:color w:val="000000" w:themeColor="text1"/>
          <w:sz w:val="18"/>
          <w:szCs w:val="18"/>
          <w:lang w:val="es-ES"/>
        </w:rPr>
        <w:t xml:space="preserve">: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5FFB06DC" w14:textId="77777777" w:rsidR="00CA1D44" w:rsidRPr="000A4030" w:rsidRDefault="00CA1D44" w:rsidP="00CA1D44">
      <w:pPr>
        <w:pStyle w:val="Ttulo1"/>
        <w:numPr>
          <w:ilvl w:val="0"/>
          <w:numId w:val="2"/>
        </w:numPr>
      </w:pPr>
      <w:bookmarkStart w:id="148" w:name="_Toc160616166"/>
      <w:bookmarkStart w:id="149" w:name="_Toc160617188"/>
      <w:r w:rsidRPr="000A4030">
        <w:lastRenderedPageBreak/>
        <w:t xml:space="preserve">INTERPRETACIÓN DE LA REPRESENTACIÓN DEL RELIEVE: CURVAS DE </w:t>
      </w:r>
      <w:bookmarkEnd w:id="147"/>
      <w:r w:rsidRPr="000A4030">
        <w:t>NIVEL</w:t>
      </w:r>
      <w:bookmarkEnd w:id="148"/>
      <w:bookmarkEnd w:id="149"/>
    </w:p>
    <w:p w14:paraId="3C4304DB" w14:textId="77777777" w:rsidR="00CA1D44" w:rsidRPr="002B5B7A" w:rsidRDefault="00CA1D44" w:rsidP="00CA1D44">
      <w:pPr>
        <w:pStyle w:val="Ttulo1"/>
        <w:numPr>
          <w:ilvl w:val="2"/>
          <w:numId w:val="2"/>
        </w:numPr>
        <w:rPr>
          <w:sz w:val="22"/>
        </w:rPr>
      </w:pPr>
      <w:bookmarkStart w:id="150" w:name="_Toc160616167"/>
      <w:bookmarkStart w:id="151" w:name="_Toc160617189"/>
      <w:r w:rsidRPr="000A4030">
        <w:rPr>
          <w:sz w:val="22"/>
        </w:rPr>
        <w:t>Curvas de nivel</w:t>
      </w:r>
      <w:bookmarkEnd w:id="150"/>
      <w:bookmarkEnd w:id="151"/>
    </w:p>
    <w:p w14:paraId="721E24B7" w14:textId="77777777" w:rsidR="00CA1D44" w:rsidRDefault="00CA1D44" w:rsidP="00CA1D44">
      <w:pPr>
        <w:jc w:val="center"/>
      </w:pPr>
      <w:r>
        <w:rPr>
          <w:noProof/>
        </w:rPr>
        <w:drawing>
          <wp:inline distT="0" distB="0" distL="0" distR="0" wp14:anchorId="16D31C29" wp14:editId="3BEC1D52">
            <wp:extent cx="4371975" cy="6356417"/>
            <wp:effectExtent l="0" t="0" r="0" b="6350"/>
            <wp:docPr id="47" name="Imagen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312" t="23252" r="36198" b="18620"/>
                    <a:stretch/>
                  </pic:blipFill>
                  <pic:spPr bwMode="auto">
                    <a:xfrm>
                      <a:off x="0" y="0"/>
                      <a:ext cx="4404418" cy="6403586"/>
                    </a:xfrm>
                    <a:prstGeom prst="rect">
                      <a:avLst/>
                    </a:prstGeom>
                    <a:ln>
                      <a:noFill/>
                    </a:ln>
                    <a:extLst>
                      <a:ext uri="{53640926-AAD7-44D8-BBD7-CCE9431645EC}">
                        <a14:shadowObscured xmlns:a14="http://schemas.microsoft.com/office/drawing/2010/main"/>
                      </a:ext>
                    </a:extLst>
                  </pic:spPr>
                </pic:pic>
              </a:graphicData>
            </a:graphic>
          </wp:inline>
        </w:drawing>
      </w:r>
    </w:p>
    <w:p w14:paraId="0973748C"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2D4AE046" w14:textId="77777777" w:rsidR="00CA1D44" w:rsidRPr="006D5297" w:rsidRDefault="00CA1D44" w:rsidP="00CA1D44">
      <w:pPr>
        <w:pStyle w:val="Ttulo1"/>
        <w:numPr>
          <w:ilvl w:val="2"/>
          <w:numId w:val="2"/>
        </w:numPr>
        <w:rPr>
          <w:sz w:val="22"/>
        </w:rPr>
      </w:pPr>
      <w:bookmarkStart w:id="152" w:name="_Toc160616168"/>
      <w:bookmarkStart w:id="153" w:name="_Toc160617190"/>
      <w:r w:rsidRPr="006D5297">
        <w:rPr>
          <w:sz w:val="22"/>
        </w:rPr>
        <w:lastRenderedPageBreak/>
        <w:t>Curvas maestras</w:t>
      </w:r>
      <w:bookmarkEnd w:id="152"/>
      <w:bookmarkEnd w:id="153"/>
    </w:p>
    <w:p w14:paraId="2C8AA6DC" w14:textId="77777777" w:rsidR="00CA1D44" w:rsidRPr="008735AD" w:rsidRDefault="00CA1D44" w:rsidP="00CA1D44"/>
    <w:p w14:paraId="5E30200F" w14:textId="77777777" w:rsidR="00CA1D44" w:rsidRPr="008735AD" w:rsidRDefault="00CA1D44" w:rsidP="00CA1D44">
      <w:pPr>
        <w:pStyle w:val="Prrafodelista"/>
        <w:numPr>
          <w:ilvl w:val="0"/>
          <w:numId w:val="3"/>
        </w:numPr>
        <w:spacing w:line="240" w:lineRule="auto"/>
        <w:jc w:val="both"/>
        <w:rPr>
          <w:rFonts w:cs="Arial"/>
          <w:bCs/>
          <w:color w:val="000000" w:themeColor="text1"/>
          <w:sz w:val="22"/>
        </w:rPr>
      </w:pPr>
      <w:r w:rsidRPr="008735AD">
        <w:rPr>
          <w:rFonts w:cs="Arial"/>
          <w:bCs/>
          <w:color w:val="000000" w:themeColor="text1"/>
          <w:sz w:val="22"/>
        </w:rPr>
        <w:t>Están marcadas en el mapa con un trazo más grueso.</w:t>
      </w:r>
    </w:p>
    <w:p w14:paraId="774ACCFE" w14:textId="77777777" w:rsidR="00CA1D44" w:rsidRPr="008735AD" w:rsidRDefault="00CA1D44" w:rsidP="00CA1D44">
      <w:pPr>
        <w:pStyle w:val="Prrafodelista"/>
        <w:numPr>
          <w:ilvl w:val="0"/>
          <w:numId w:val="3"/>
        </w:numPr>
        <w:spacing w:line="240" w:lineRule="auto"/>
        <w:jc w:val="both"/>
        <w:rPr>
          <w:rFonts w:cs="Arial"/>
          <w:bCs/>
          <w:color w:val="000000" w:themeColor="text1"/>
          <w:sz w:val="22"/>
        </w:rPr>
      </w:pPr>
      <w:r w:rsidRPr="008735AD">
        <w:rPr>
          <w:rFonts w:cs="Arial"/>
          <w:bCs/>
          <w:color w:val="000000" w:themeColor="text1"/>
          <w:sz w:val="22"/>
        </w:rPr>
        <w:t>Entre dos curvas maestras tendremos cuatro normales.</w:t>
      </w:r>
    </w:p>
    <w:p w14:paraId="0BA71B8C" w14:textId="77777777" w:rsidR="00CA1D44" w:rsidRPr="00223FF3" w:rsidRDefault="00CA1D44" w:rsidP="00CA1D44">
      <w:pPr>
        <w:pStyle w:val="Prrafodelista"/>
        <w:numPr>
          <w:ilvl w:val="0"/>
          <w:numId w:val="3"/>
        </w:numPr>
        <w:spacing w:line="240" w:lineRule="auto"/>
        <w:jc w:val="both"/>
        <w:rPr>
          <w:rFonts w:cs="Arial"/>
          <w:sz w:val="24"/>
          <w:szCs w:val="24"/>
        </w:rPr>
      </w:pPr>
      <w:r w:rsidRPr="008735AD">
        <w:rPr>
          <w:rFonts w:cs="Arial"/>
          <w:bCs/>
          <w:color w:val="000000" w:themeColor="text1"/>
          <w:sz w:val="22"/>
        </w:rPr>
        <w:t>Generalmente se usan para designar la cota cada 50 m. (con equidistancia de 10 m.) o cada 100 m. (con equidistancias de 20 m)</w:t>
      </w:r>
    </w:p>
    <w:p w14:paraId="24D8734C" w14:textId="77777777" w:rsidR="00CA1D44" w:rsidRPr="008735AD" w:rsidRDefault="00CA1D44" w:rsidP="00CA1D44">
      <w:pPr>
        <w:jc w:val="both"/>
        <w:rPr>
          <w:rFonts w:cs="Arial"/>
          <w:bCs/>
          <w:color w:val="000000" w:themeColor="text1"/>
          <w:sz w:val="22"/>
        </w:rPr>
      </w:pPr>
      <w:r w:rsidRPr="008735AD">
        <w:rPr>
          <w:rFonts w:cs="Arial"/>
          <w:bCs/>
          <w:color w:val="000000" w:themeColor="text1"/>
          <w:sz w:val="22"/>
        </w:rPr>
        <w:t>Cuando observamos un mapa topográfico por primera vez, puede parecernos una maraña de líneas marrones serpenteando por el papel. Los accidentes geográficos modelados por la naturaleza dan lugar a formas muy diversas en las curvas de nivel y es necesaria cierta práctica en su observación para una correcta interpretación del relieve.</w:t>
      </w:r>
    </w:p>
    <w:p w14:paraId="1ECBEF3F" w14:textId="77777777" w:rsidR="00CA1D44" w:rsidRPr="008735AD" w:rsidRDefault="00CA1D44" w:rsidP="00CA1D44">
      <w:pPr>
        <w:jc w:val="both"/>
        <w:rPr>
          <w:rFonts w:cs="Arial"/>
          <w:bCs/>
          <w:color w:val="000000" w:themeColor="text1"/>
          <w:sz w:val="22"/>
        </w:rPr>
      </w:pPr>
      <w:r w:rsidRPr="008735AD">
        <w:rPr>
          <w:rFonts w:cs="Arial"/>
          <w:bCs/>
          <w:color w:val="000000" w:themeColor="text1"/>
          <w:sz w:val="22"/>
        </w:rPr>
        <w:t>Las formas del relieve más comunes son los entrantes y salientes que, compuestos, dan lugar a las formas complejas:</w:t>
      </w:r>
    </w:p>
    <w:p w14:paraId="10A6060D" w14:textId="77777777" w:rsidR="00CA1D44" w:rsidRPr="00283D93" w:rsidRDefault="00CA1D44" w:rsidP="00CA1D44">
      <w:pPr>
        <w:pStyle w:val="Prrafodelista"/>
        <w:numPr>
          <w:ilvl w:val="0"/>
          <w:numId w:val="3"/>
        </w:numPr>
        <w:spacing w:line="240" w:lineRule="auto"/>
        <w:jc w:val="both"/>
        <w:rPr>
          <w:rFonts w:cs="Arial"/>
          <w:bCs/>
          <w:color w:val="000000" w:themeColor="text1"/>
          <w:sz w:val="22"/>
        </w:rPr>
      </w:pPr>
      <w:r w:rsidRPr="00283D93">
        <w:rPr>
          <w:rFonts w:cs="Arial"/>
          <w:b/>
          <w:bCs/>
          <w:color w:val="000000" w:themeColor="text1"/>
          <w:sz w:val="22"/>
        </w:rPr>
        <w:t>Entrante</w:t>
      </w:r>
      <w:r w:rsidRPr="00283D93">
        <w:rPr>
          <w:rFonts w:cs="Arial"/>
          <w:bCs/>
          <w:color w:val="000000" w:themeColor="text1"/>
          <w:sz w:val="22"/>
        </w:rPr>
        <w:t>: un entrante tiene su parte más deprimida en el centro, por lo que las curvas de nivel de mayor cota envuelven a las de menor cota. Su forma es cóncava.</w:t>
      </w:r>
    </w:p>
    <w:p w14:paraId="4C42E31C" w14:textId="77777777" w:rsidR="00CA1D44" w:rsidRPr="00283D93" w:rsidRDefault="00CA1D44" w:rsidP="00CA1D44">
      <w:pPr>
        <w:pStyle w:val="Prrafodelista"/>
        <w:numPr>
          <w:ilvl w:val="0"/>
          <w:numId w:val="3"/>
        </w:numPr>
        <w:spacing w:line="240" w:lineRule="auto"/>
        <w:jc w:val="both"/>
        <w:rPr>
          <w:rFonts w:cs="Arial"/>
          <w:bCs/>
          <w:color w:val="000000" w:themeColor="text1"/>
          <w:sz w:val="22"/>
        </w:rPr>
      </w:pPr>
      <w:r w:rsidRPr="00283D93">
        <w:rPr>
          <w:rFonts w:cs="Arial"/>
          <w:b/>
          <w:bCs/>
          <w:color w:val="000000" w:themeColor="text1"/>
          <w:sz w:val="22"/>
        </w:rPr>
        <w:t>Saliente</w:t>
      </w:r>
      <w:r w:rsidRPr="00283D93">
        <w:rPr>
          <w:rFonts w:cs="Arial"/>
          <w:bCs/>
          <w:color w:val="000000" w:themeColor="text1"/>
          <w:sz w:val="22"/>
        </w:rPr>
        <w:t>: las curvas de menor cota envuelven a las de mayor cota, esto es, una forma convexa.</w:t>
      </w:r>
    </w:p>
    <w:p w14:paraId="3D0F8077" w14:textId="77777777" w:rsidR="00CA1D44" w:rsidRPr="00283D93" w:rsidRDefault="00CA1D44" w:rsidP="00CA1D44">
      <w:pPr>
        <w:pStyle w:val="Prrafodelista"/>
        <w:numPr>
          <w:ilvl w:val="0"/>
          <w:numId w:val="3"/>
        </w:numPr>
        <w:spacing w:line="240" w:lineRule="auto"/>
        <w:jc w:val="both"/>
        <w:rPr>
          <w:rFonts w:cs="Arial"/>
          <w:bCs/>
          <w:color w:val="000000" w:themeColor="text1"/>
          <w:sz w:val="22"/>
        </w:rPr>
      </w:pPr>
      <w:r w:rsidRPr="00283D93">
        <w:rPr>
          <w:rFonts w:cs="Arial"/>
          <w:b/>
          <w:bCs/>
          <w:color w:val="000000" w:themeColor="text1"/>
          <w:sz w:val="22"/>
        </w:rPr>
        <w:t>Cima</w:t>
      </w:r>
      <w:r w:rsidRPr="00283D93">
        <w:rPr>
          <w:rFonts w:cs="Arial"/>
          <w:bCs/>
          <w:color w:val="000000" w:themeColor="text1"/>
          <w:sz w:val="22"/>
        </w:rPr>
        <w:t>: unión de dos salientes.</w:t>
      </w:r>
    </w:p>
    <w:p w14:paraId="16C02029" w14:textId="77777777" w:rsidR="00CA1D44" w:rsidRPr="00283D93" w:rsidRDefault="00CA1D44" w:rsidP="00CA1D44">
      <w:pPr>
        <w:pStyle w:val="Prrafodelista"/>
        <w:numPr>
          <w:ilvl w:val="0"/>
          <w:numId w:val="3"/>
        </w:numPr>
        <w:spacing w:line="240" w:lineRule="auto"/>
        <w:jc w:val="both"/>
        <w:rPr>
          <w:rFonts w:cs="Arial"/>
          <w:bCs/>
          <w:color w:val="000000" w:themeColor="text1"/>
          <w:sz w:val="22"/>
        </w:rPr>
      </w:pPr>
      <w:r w:rsidRPr="00283D93">
        <w:rPr>
          <w:rFonts w:cs="Arial"/>
          <w:b/>
          <w:bCs/>
          <w:color w:val="000000" w:themeColor="text1"/>
          <w:sz w:val="22"/>
        </w:rPr>
        <w:t>Depresión o cubeta</w:t>
      </w:r>
      <w:r w:rsidRPr="00283D93">
        <w:rPr>
          <w:rFonts w:cs="Arial"/>
          <w:bCs/>
          <w:color w:val="000000" w:themeColor="text1"/>
          <w:sz w:val="22"/>
        </w:rPr>
        <w:t>: unión de dos entrantes.</w:t>
      </w:r>
    </w:p>
    <w:p w14:paraId="639E90F2" w14:textId="77777777" w:rsidR="00CA1D44" w:rsidRPr="00283D93" w:rsidRDefault="00CA1D44" w:rsidP="00CA1D44">
      <w:pPr>
        <w:pStyle w:val="Prrafodelista"/>
        <w:numPr>
          <w:ilvl w:val="0"/>
          <w:numId w:val="3"/>
        </w:numPr>
        <w:spacing w:line="240" w:lineRule="auto"/>
        <w:jc w:val="both"/>
        <w:rPr>
          <w:rFonts w:cs="Arial"/>
          <w:bCs/>
          <w:color w:val="000000" w:themeColor="text1"/>
          <w:sz w:val="22"/>
        </w:rPr>
      </w:pPr>
      <w:r w:rsidRPr="00283D93">
        <w:rPr>
          <w:rFonts w:cs="Arial"/>
          <w:b/>
          <w:bCs/>
          <w:color w:val="000000" w:themeColor="text1"/>
          <w:sz w:val="22"/>
        </w:rPr>
        <w:t>Collado</w:t>
      </w:r>
      <w:r w:rsidRPr="00283D93">
        <w:rPr>
          <w:rFonts w:cs="Arial"/>
          <w:bCs/>
          <w:color w:val="000000" w:themeColor="text1"/>
          <w:sz w:val="22"/>
        </w:rPr>
        <w:t>: unión de dos entrantes y dos salientes, representa un punto de depresión con relación a las elevaciones circundantes. En la mayoría de los casos, los collados son el paso natural de comunicación entre los valles a través de las montañas.</w:t>
      </w:r>
    </w:p>
    <w:p w14:paraId="552B7BC4" w14:textId="77777777" w:rsidR="00CA1D44" w:rsidRPr="00283D93" w:rsidRDefault="00CA1D44" w:rsidP="00CA1D44">
      <w:pPr>
        <w:pStyle w:val="Prrafodelista"/>
        <w:numPr>
          <w:ilvl w:val="0"/>
          <w:numId w:val="3"/>
        </w:numPr>
        <w:spacing w:line="240" w:lineRule="auto"/>
        <w:jc w:val="both"/>
        <w:rPr>
          <w:rFonts w:cs="Arial"/>
          <w:bCs/>
          <w:color w:val="000000" w:themeColor="text1"/>
          <w:sz w:val="22"/>
        </w:rPr>
      </w:pPr>
      <w:r w:rsidRPr="00283D93">
        <w:rPr>
          <w:rFonts w:cs="Arial"/>
          <w:b/>
          <w:bCs/>
          <w:color w:val="000000" w:themeColor="text1"/>
          <w:sz w:val="22"/>
        </w:rPr>
        <w:t>Terreno llano</w:t>
      </w:r>
      <w:r w:rsidRPr="00283D93">
        <w:rPr>
          <w:rFonts w:cs="Arial"/>
          <w:bCs/>
          <w:color w:val="000000" w:themeColor="text1"/>
          <w:sz w:val="22"/>
        </w:rPr>
        <w:t>: curvas de nivel distantes entre sí.</w:t>
      </w:r>
    </w:p>
    <w:p w14:paraId="0037DE9B" w14:textId="77777777" w:rsidR="00CA1D44" w:rsidRPr="00283D93" w:rsidRDefault="00CA1D44" w:rsidP="00CA1D44">
      <w:pPr>
        <w:pStyle w:val="Prrafodelista"/>
        <w:numPr>
          <w:ilvl w:val="0"/>
          <w:numId w:val="3"/>
        </w:numPr>
        <w:spacing w:line="240" w:lineRule="auto"/>
        <w:jc w:val="both"/>
        <w:rPr>
          <w:rFonts w:cs="Arial"/>
          <w:bCs/>
          <w:color w:val="000000" w:themeColor="text1"/>
          <w:sz w:val="22"/>
        </w:rPr>
      </w:pPr>
      <w:r w:rsidRPr="00283D93">
        <w:rPr>
          <w:rFonts w:cs="Arial"/>
          <w:b/>
          <w:bCs/>
          <w:color w:val="000000" w:themeColor="text1"/>
          <w:sz w:val="22"/>
        </w:rPr>
        <w:t>Terreno ondulado</w:t>
      </w:r>
      <w:r w:rsidRPr="00283D93">
        <w:rPr>
          <w:rFonts w:cs="Arial"/>
          <w:bCs/>
          <w:color w:val="000000" w:themeColor="text1"/>
          <w:sz w:val="22"/>
        </w:rPr>
        <w:t>: elevaciones y depresiones considerables, pero acceso fácil. Las curvas de nivel “ondulan” con el terreno.</w:t>
      </w:r>
    </w:p>
    <w:p w14:paraId="7A638FF6" w14:textId="77777777" w:rsidR="00CA1D44" w:rsidRPr="00283D93" w:rsidRDefault="00CA1D44" w:rsidP="00CA1D44">
      <w:pPr>
        <w:pStyle w:val="Prrafodelista"/>
        <w:numPr>
          <w:ilvl w:val="0"/>
          <w:numId w:val="3"/>
        </w:numPr>
        <w:spacing w:line="240" w:lineRule="auto"/>
        <w:jc w:val="both"/>
        <w:rPr>
          <w:rFonts w:cs="Arial"/>
          <w:bCs/>
          <w:color w:val="000000" w:themeColor="text1"/>
          <w:sz w:val="22"/>
        </w:rPr>
      </w:pPr>
      <w:r w:rsidRPr="00283D93">
        <w:rPr>
          <w:rFonts w:cs="Arial"/>
          <w:b/>
          <w:bCs/>
          <w:color w:val="000000" w:themeColor="text1"/>
          <w:sz w:val="22"/>
        </w:rPr>
        <w:t>Terreno</w:t>
      </w:r>
      <w:r w:rsidRPr="00283D93">
        <w:rPr>
          <w:rFonts w:cs="Arial"/>
          <w:b/>
          <w:bCs/>
          <w:color w:val="000000" w:themeColor="text1"/>
          <w:sz w:val="22"/>
        </w:rPr>
        <w:tab/>
        <w:t>montañoso</w:t>
      </w:r>
      <w:r w:rsidRPr="00283D93">
        <w:rPr>
          <w:rFonts w:cs="Arial"/>
          <w:bCs/>
          <w:color w:val="000000" w:themeColor="text1"/>
          <w:sz w:val="22"/>
        </w:rPr>
        <w:t>:</w:t>
      </w:r>
      <w:r w:rsidRPr="00283D93">
        <w:rPr>
          <w:rFonts w:cs="Arial"/>
          <w:bCs/>
          <w:color w:val="000000" w:themeColor="text1"/>
          <w:sz w:val="22"/>
        </w:rPr>
        <w:tab/>
        <w:t>elevaciones</w:t>
      </w:r>
      <w:r w:rsidRPr="00283D93">
        <w:rPr>
          <w:rFonts w:cs="Arial"/>
          <w:bCs/>
          <w:color w:val="000000" w:themeColor="text1"/>
          <w:sz w:val="22"/>
        </w:rPr>
        <w:tab/>
        <w:t>y</w:t>
      </w:r>
      <w:r w:rsidRPr="00283D93">
        <w:rPr>
          <w:rFonts w:cs="Arial"/>
          <w:bCs/>
          <w:color w:val="000000" w:themeColor="text1"/>
          <w:sz w:val="22"/>
        </w:rPr>
        <w:tab/>
        <w:t>depresiones</w:t>
      </w:r>
      <w:r w:rsidRPr="00283D93">
        <w:rPr>
          <w:rFonts w:cs="Arial"/>
          <w:bCs/>
          <w:color w:val="000000" w:themeColor="text1"/>
          <w:sz w:val="22"/>
        </w:rPr>
        <w:tab/>
        <w:t>importantes, acceso más complicado. Curvas de nivel bastante juntas.</w:t>
      </w:r>
    </w:p>
    <w:p w14:paraId="5896BE4A" w14:textId="77777777" w:rsidR="00CA1D44" w:rsidRPr="00283D93" w:rsidRDefault="00CA1D44" w:rsidP="00CA1D44">
      <w:pPr>
        <w:pStyle w:val="Prrafodelista"/>
        <w:numPr>
          <w:ilvl w:val="0"/>
          <w:numId w:val="3"/>
        </w:numPr>
        <w:spacing w:line="240" w:lineRule="auto"/>
        <w:jc w:val="both"/>
        <w:rPr>
          <w:rFonts w:cs="Arial"/>
          <w:bCs/>
          <w:color w:val="000000" w:themeColor="text1"/>
          <w:sz w:val="22"/>
        </w:rPr>
      </w:pPr>
      <w:r w:rsidRPr="00283D93">
        <w:rPr>
          <w:rFonts w:cs="Arial"/>
          <w:b/>
          <w:bCs/>
          <w:color w:val="000000" w:themeColor="text1"/>
          <w:sz w:val="22"/>
        </w:rPr>
        <w:t>Terreno escarpado</w:t>
      </w:r>
      <w:r w:rsidRPr="00283D93">
        <w:rPr>
          <w:rFonts w:cs="Arial"/>
          <w:bCs/>
          <w:color w:val="000000" w:themeColor="text1"/>
          <w:sz w:val="22"/>
        </w:rPr>
        <w:t>: grandes elevaciones y depresiones, laderas abruptas, a veces inaccesibles. Curvas de nivel muy juntas.</w:t>
      </w:r>
    </w:p>
    <w:p w14:paraId="2A0EF0BB" w14:textId="77777777" w:rsidR="00CA1D44" w:rsidRPr="00B71D2D" w:rsidRDefault="00CA1D44" w:rsidP="00CA1D44">
      <w:pPr>
        <w:pStyle w:val="Ttulo1"/>
        <w:numPr>
          <w:ilvl w:val="0"/>
          <w:numId w:val="2"/>
        </w:numPr>
      </w:pPr>
      <w:bookmarkStart w:id="154" w:name="_Toc160616169"/>
      <w:bookmarkStart w:id="155" w:name="_Toc160617191"/>
      <w:r w:rsidRPr="00B71D2D">
        <w:t>ORIENTACIÓN</w:t>
      </w:r>
      <w:bookmarkEnd w:id="154"/>
      <w:bookmarkEnd w:id="155"/>
    </w:p>
    <w:p w14:paraId="1A35F33A" w14:textId="77777777" w:rsidR="00CA1D44" w:rsidRPr="00B71D2D" w:rsidRDefault="00CA1D44" w:rsidP="00CA1D44">
      <w:pPr>
        <w:pStyle w:val="Ttulo1"/>
        <w:numPr>
          <w:ilvl w:val="2"/>
          <w:numId w:val="2"/>
        </w:numPr>
        <w:rPr>
          <w:sz w:val="22"/>
        </w:rPr>
      </w:pPr>
      <w:bookmarkStart w:id="156" w:name="_TOC_250020"/>
      <w:bookmarkStart w:id="157" w:name="_Toc160616170"/>
      <w:bookmarkStart w:id="158" w:name="_Toc160617192"/>
      <w:r w:rsidRPr="00B71D2D">
        <w:rPr>
          <w:sz w:val="22"/>
        </w:rPr>
        <w:t xml:space="preserve">Orientación con el </w:t>
      </w:r>
      <w:bookmarkEnd w:id="156"/>
      <w:r w:rsidRPr="00B71D2D">
        <w:rPr>
          <w:sz w:val="22"/>
        </w:rPr>
        <w:t>mapa</w:t>
      </w:r>
      <w:bookmarkEnd w:id="157"/>
      <w:bookmarkEnd w:id="158"/>
    </w:p>
    <w:p w14:paraId="22C0C1E0" w14:textId="77777777" w:rsidR="00CA1D44" w:rsidRPr="00571482" w:rsidRDefault="00CA1D44" w:rsidP="00CA1D44"/>
    <w:p w14:paraId="57DA84FE" w14:textId="77777777" w:rsidR="00CA1D44" w:rsidRPr="00571482" w:rsidRDefault="00CA1D44" w:rsidP="00CA1D44">
      <w:pPr>
        <w:jc w:val="both"/>
        <w:rPr>
          <w:rFonts w:cs="Arial"/>
          <w:bCs/>
          <w:color w:val="000000" w:themeColor="text1"/>
          <w:sz w:val="22"/>
        </w:rPr>
      </w:pPr>
      <w:r w:rsidRPr="00571482">
        <w:rPr>
          <w:rFonts w:cs="Arial"/>
          <w:bCs/>
          <w:color w:val="000000" w:themeColor="text1"/>
          <w:sz w:val="22"/>
        </w:rPr>
        <w:t>Todas las técnicas de orientación tienen como objeto que siempre se conozca la posición y dónde dirigirse.</w:t>
      </w:r>
    </w:p>
    <w:p w14:paraId="752CDD36" w14:textId="77777777" w:rsidR="00CA1D44" w:rsidRPr="00B71D2D" w:rsidRDefault="00CA1D44" w:rsidP="00CA1D44">
      <w:pPr>
        <w:pStyle w:val="Ttulo1"/>
        <w:numPr>
          <w:ilvl w:val="2"/>
          <w:numId w:val="2"/>
        </w:numPr>
        <w:rPr>
          <w:sz w:val="22"/>
        </w:rPr>
      </w:pPr>
      <w:bookmarkStart w:id="159" w:name="_TOC_250019"/>
      <w:bookmarkStart w:id="160" w:name="_Toc160616171"/>
      <w:bookmarkStart w:id="161" w:name="_Toc160617193"/>
      <w:r w:rsidRPr="00B71D2D">
        <w:rPr>
          <w:sz w:val="22"/>
        </w:rPr>
        <w:t xml:space="preserve">Orientación del </w:t>
      </w:r>
      <w:bookmarkEnd w:id="159"/>
      <w:r w:rsidRPr="00B71D2D">
        <w:rPr>
          <w:sz w:val="22"/>
        </w:rPr>
        <w:t>mapa</w:t>
      </w:r>
      <w:bookmarkEnd w:id="160"/>
      <w:bookmarkEnd w:id="161"/>
      <w:r w:rsidRPr="00B71D2D">
        <w:rPr>
          <w:sz w:val="22"/>
        </w:rPr>
        <w:t xml:space="preserve"> </w:t>
      </w:r>
    </w:p>
    <w:p w14:paraId="552F51C2" w14:textId="77777777" w:rsidR="00CA1D44" w:rsidRDefault="00CA1D44" w:rsidP="00CA1D44">
      <w:pPr>
        <w:pStyle w:val="Textoindependiente"/>
        <w:rPr>
          <w:rFonts w:ascii="Times New Roman"/>
          <w:b/>
          <w:sz w:val="19"/>
        </w:rPr>
      </w:pPr>
    </w:p>
    <w:p w14:paraId="1360641C" w14:textId="77777777" w:rsidR="00CA1D44" w:rsidRDefault="00CA1D44" w:rsidP="00CA1D44">
      <w:pPr>
        <w:jc w:val="both"/>
        <w:rPr>
          <w:rFonts w:cs="Arial"/>
          <w:bCs/>
          <w:color w:val="000000" w:themeColor="text1"/>
          <w:sz w:val="22"/>
        </w:rPr>
      </w:pPr>
      <w:r w:rsidRPr="00571482">
        <w:rPr>
          <w:rFonts w:cs="Arial"/>
          <w:bCs/>
          <w:color w:val="000000" w:themeColor="text1"/>
          <w:sz w:val="22"/>
        </w:rPr>
        <w:t>El primer paso para orientar nuestro mapa es conocer con exactitud nuestra localización y definir el punto en nuestro mapa, a base de tomar referencias fácilmente reconocibles, es decir, referencias lineales (confluencia de ríos o caminos), o un elemento de fácil reconocimiento en el mapa (cima de una montaña, depósito de agua).</w:t>
      </w:r>
    </w:p>
    <w:p w14:paraId="73ED3779" w14:textId="77777777" w:rsidR="00CA1D44" w:rsidRDefault="00CA1D44" w:rsidP="00CA1D44">
      <w:pPr>
        <w:jc w:val="center"/>
        <w:rPr>
          <w:rFonts w:cs="Arial"/>
          <w:bCs/>
          <w:color w:val="000000" w:themeColor="text1"/>
          <w:sz w:val="22"/>
        </w:rPr>
      </w:pPr>
      <w:r>
        <w:rPr>
          <w:noProof/>
        </w:rPr>
        <w:lastRenderedPageBreak/>
        <w:drawing>
          <wp:inline distT="0" distB="0" distL="0" distR="0" wp14:anchorId="6C2DB71E" wp14:editId="30D6DC0E">
            <wp:extent cx="5038725" cy="4320355"/>
            <wp:effectExtent l="0" t="0" r="0" b="4445"/>
            <wp:docPr id="49" name="Imagen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579" t="40062" r="43803" b="34608"/>
                    <a:stretch/>
                  </pic:blipFill>
                  <pic:spPr bwMode="auto">
                    <a:xfrm>
                      <a:off x="0" y="0"/>
                      <a:ext cx="5071107" cy="4348120"/>
                    </a:xfrm>
                    <a:prstGeom prst="rect">
                      <a:avLst/>
                    </a:prstGeom>
                    <a:ln>
                      <a:noFill/>
                    </a:ln>
                    <a:extLst>
                      <a:ext uri="{53640926-AAD7-44D8-BBD7-CCE9431645EC}">
                        <a14:shadowObscured xmlns:a14="http://schemas.microsoft.com/office/drawing/2010/main"/>
                      </a:ext>
                    </a:extLst>
                  </pic:spPr>
                </pic:pic>
              </a:graphicData>
            </a:graphic>
          </wp:inline>
        </w:drawing>
      </w:r>
    </w:p>
    <w:p w14:paraId="6E760AB9" w14:textId="77777777" w:rsidR="00CA1D44" w:rsidRPr="00E571D2" w:rsidRDefault="00CA1D44" w:rsidP="00CA1D44">
      <w:pPr>
        <w:spacing w:line="240" w:lineRule="auto"/>
        <w:jc w:val="center"/>
        <w:rPr>
          <w:rFonts w:cs="Arial"/>
          <w:bCs/>
          <w:color w:val="000000" w:themeColor="text1"/>
          <w:sz w:val="18"/>
          <w:szCs w:val="18"/>
          <w:lang w:val="es-ES"/>
        </w:rPr>
      </w:pPr>
      <w:bookmarkStart w:id="162" w:name="_Hlk158201937"/>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bookmarkEnd w:id="162"/>
    <w:p w14:paraId="41865F75" w14:textId="77777777" w:rsidR="00CA1D44" w:rsidRPr="00571482" w:rsidRDefault="00CA1D44" w:rsidP="00CA1D44">
      <w:pPr>
        <w:jc w:val="both"/>
        <w:rPr>
          <w:rFonts w:cs="Arial"/>
          <w:bCs/>
          <w:color w:val="000000" w:themeColor="text1"/>
          <w:sz w:val="22"/>
        </w:rPr>
      </w:pPr>
      <w:r w:rsidRPr="00571482">
        <w:rPr>
          <w:rFonts w:cs="Arial"/>
          <w:bCs/>
          <w:color w:val="000000" w:themeColor="text1"/>
          <w:sz w:val="22"/>
        </w:rPr>
        <w:t>Superado este paso, el mapa se orientará con el terreno haciendo coincidir una visual en el terreno con la</w:t>
      </w:r>
      <w:r>
        <w:rPr>
          <w:rFonts w:cs="Arial"/>
          <w:bCs/>
          <w:color w:val="000000" w:themeColor="text1"/>
          <w:sz w:val="22"/>
        </w:rPr>
        <w:t xml:space="preserve"> </w:t>
      </w:r>
      <w:r w:rsidRPr="00571482">
        <w:rPr>
          <w:rFonts w:cs="Arial"/>
          <w:bCs/>
          <w:color w:val="000000" w:themeColor="text1"/>
          <w:sz w:val="22"/>
        </w:rPr>
        <w:t>del mapa. Para ello se buscarán elementos del paisaje fácilmente reconocibles (cimas, …) en el terreno y, colocando el mapa entre ese elemento (referencia en el terreno) y nosotros (punto de estación conocido en el mapa y en el terreno), tenemos que ver una línea recta entre el elemento real y su representación gráfica en el mapa. Esta operación se repetirá con una segunda referencia para asegurarnos de que no hemos cometido errores.</w:t>
      </w:r>
    </w:p>
    <w:p w14:paraId="5B08D5E8" w14:textId="77777777" w:rsidR="00CA1D44" w:rsidRPr="00571482" w:rsidRDefault="00CA1D44" w:rsidP="00CA1D44">
      <w:pPr>
        <w:jc w:val="both"/>
        <w:rPr>
          <w:rFonts w:cs="Arial"/>
          <w:bCs/>
          <w:color w:val="000000" w:themeColor="text1"/>
          <w:sz w:val="22"/>
        </w:rPr>
      </w:pPr>
      <w:r w:rsidRPr="00571482">
        <w:rPr>
          <w:rFonts w:cs="Arial"/>
          <w:bCs/>
          <w:color w:val="000000" w:themeColor="text1"/>
          <w:sz w:val="22"/>
        </w:rPr>
        <w:t>De esta forma el mapa queda orientado con el terreno. Si se tienen suficientes conocimientos técnicos y experiencia para orientar el mapa sobre el terreno, la brújula apenas es necesaria, salvo en condiciones de mala visibilidad o terrenos especialmente adversos. El mapa, por sí solo, permite averiguar la dirección y los rumbos que debemos seguir para llegar a nuestro objetivo.</w:t>
      </w:r>
    </w:p>
    <w:p w14:paraId="7D030D47" w14:textId="77777777" w:rsidR="00CA1D44" w:rsidRDefault="00CA1D44" w:rsidP="00CA1D44">
      <w:pPr>
        <w:jc w:val="both"/>
        <w:rPr>
          <w:rFonts w:cs="Arial"/>
          <w:bCs/>
          <w:color w:val="000000" w:themeColor="text1"/>
          <w:sz w:val="22"/>
        </w:rPr>
      </w:pPr>
      <w:r w:rsidRPr="00571482">
        <w:rPr>
          <w:rFonts w:cs="Arial"/>
          <w:bCs/>
          <w:color w:val="000000" w:themeColor="text1"/>
          <w:sz w:val="22"/>
        </w:rPr>
        <w:t>Es importante mantener la orientación del mapa siempre que nos desplacemos para conocer en todo momento nuestra posición y conocer las distancias reales y en el mapa a los puntos que usamos como referencia.</w:t>
      </w:r>
    </w:p>
    <w:p w14:paraId="7921617D" w14:textId="77777777" w:rsidR="00CA1D44" w:rsidRPr="007642A1" w:rsidRDefault="00CA1D44" w:rsidP="00CA1D44">
      <w:pPr>
        <w:pStyle w:val="Ttulo1"/>
        <w:numPr>
          <w:ilvl w:val="2"/>
          <w:numId w:val="2"/>
        </w:numPr>
        <w:rPr>
          <w:sz w:val="22"/>
        </w:rPr>
      </w:pPr>
      <w:bookmarkStart w:id="163" w:name="_Toc160616172"/>
      <w:bookmarkStart w:id="164" w:name="_Toc160617194"/>
      <w:r w:rsidRPr="007642A1">
        <w:rPr>
          <w:sz w:val="22"/>
        </w:rPr>
        <w:lastRenderedPageBreak/>
        <w:t>Determinación de nuestra posición</w:t>
      </w:r>
      <w:bookmarkEnd w:id="163"/>
      <w:bookmarkEnd w:id="164"/>
      <w:r w:rsidRPr="007642A1">
        <w:rPr>
          <w:sz w:val="22"/>
        </w:rPr>
        <w:t xml:space="preserve"> </w:t>
      </w:r>
    </w:p>
    <w:p w14:paraId="10A5ECA1" w14:textId="77777777" w:rsidR="00CA1D44" w:rsidRPr="00571482" w:rsidRDefault="00CA1D44" w:rsidP="00CA1D44"/>
    <w:p w14:paraId="48738579" w14:textId="77777777" w:rsidR="00CA1D44" w:rsidRDefault="00CA1D44" w:rsidP="00CA1D44">
      <w:pPr>
        <w:jc w:val="both"/>
        <w:rPr>
          <w:rFonts w:cs="Arial"/>
          <w:bCs/>
          <w:color w:val="000000" w:themeColor="text1"/>
          <w:sz w:val="22"/>
        </w:rPr>
      </w:pPr>
      <w:r w:rsidRPr="00571482">
        <w:rPr>
          <w:rFonts w:cs="Arial"/>
          <w:bCs/>
          <w:color w:val="000000" w:themeColor="text1"/>
          <w:sz w:val="22"/>
        </w:rPr>
        <w:t>En muchas ocasiones no sabremos localizar a simple vista nuestra posición en el mapa porque desconocemos el terreno y el nombre de la partida o zona en la que nos encontramos (de todas formas, nunca hay que fiarse de la toponimia de la cartografía si es a escala menos detallada que la 1:10.000, puesto que puede haber errores o abarcar un área demasiado grande).</w:t>
      </w:r>
    </w:p>
    <w:p w14:paraId="12D45A83" w14:textId="77777777" w:rsidR="00CA1D44" w:rsidRDefault="00CA1D44" w:rsidP="00CA1D44">
      <w:pPr>
        <w:jc w:val="both"/>
        <w:rPr>
          <w:rFonts w:cs="Arial"/>
          <w:bCs/>
          <w:color w:val="000000" w:themeColor="text1"/>
          <w:sz w:val="22"/>
        </w:rPr>
      </w:pPr>
      <w:r w:rsidRPr="00571482">
        <w:rPr>
          <w:rFonts w:cs="Arial"/>
          <w:bCs/>
          <w:color w:val="000000" w:themeColor="text1"/>
          <w:sz w:val="22"/>
        </w:rPr>
        <w:t>Para poder localizar nuestra posición, se orientará el mapa en base a dos visuales establecidas entre dos puntos fácilmente reconocibles en el mapa o en el terreno. Normalmente, las referencias lineales son muy útiles (caminos, tendidos eléctricos…), pero en zonas poco habitadas estas referencias pueden ser que no existan y entonces deberemos recurrir a los accidentes topográficos que nos rodean (cima con forma característica o que resalte, ríos o barrancos,)</w:t>
      </w:r>
    </w:p>
    <w:p w14:paraId="77A1081D" w14:textId="77777777" w:rsidR="00CA1D44" w:rsidRDefault="00CA1D44" w:rsidP="00CA1D44">
      <w:pPr>
        <w:jc w:val="center"/>
        <w:rPr>
          <w:rFonts w:cs="Arial"/>
          <w:bCs/>
          <w:color w:val="000000" w:themeColor="text1"/>
          <w:sz w:val="22"/>
        </w:rPr>
      </w:pPr>
      <w:r>
        <w:rPr>
          <w:noProof/>
        </w:rPr>
        <w:drawing>
          <wp:inline distT="0" distB="0" distL="0" distR="0" wp14:anchorId="3DC4DD21" wp14:editId="4463FEE0">
            <wp:extent cx="4578952" cy="3524250"/>
            <wp:effectExtent l="0" t="0" r="0" b="0"/>
            <wp:docPr id="50" name="Imagen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7313" t="28889" r="34319" b="45979"/>
                    <a:stretch/>
                  </pic:blipFill>
                  <pic:spPr bwMode="auto">
                    <a:xfrm>
                      <a:off x="0" y="0"/>
                      <a:ext cx="4602820" cy="3542620"/>
                    </a:xfrm>
                    <a:prstGeom prst="rect">
                      <a:avLst/>
                    </a:prstGeom>
                    <a:ln>
                      <a:noFill/>
                    </a:ln>
                    <a:extLst>
                      <a:ext uri="{53640926-AAD7-44D8-BBD7-CCE9431645EC}">
                        <a14:shadowObscured xmlns:a14="http://schemas.microsoft.com/office/drawing/2010/main"/>
                      </a:ext>
                    </a:extLst>
                  </pic:spPr>
                </pic:pic>
              </a:graphicData>
            </a:graphic>
          </wp:inline>
        </w:drawing>
      </w:r>
    </w:p>
    <w:p w14:paraId="77C12709"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480370B1" w14:textId="77777777" w:rsidR="00CA1D44" w:rsidRPr="00571482" w:rsidRDefault="00CA1D44" w:rsidP="00CA1D44">
      <w:pPr>
        <w:jc w:val="both"/>
        <w:rPr>
          <w:rFonts w:cs="Arial"/>
          <w:bCs/>
          <w:color w:val="000000" w:themeColor="text1"/>
          <w:sz w:val="22"/>
        </w:rPr>
      </w:pPr>
      <w:r w:rsidRPr="00571482">
        <w:rPr>
          <w:rFonts w:cs="Arial"/>
          <w:bCs/>
          <w:color w:val="000000" w:themeColor="text1"/>
          <w:sz w:val="22"/>
        </w:rPr>
        <w:t>Para establecer la visual con el accidente topográfico pasando por su representación en el mapa, podemos emplear un palo o extender el brazo en esa dirección. Con la práctica realizaremos esta operación a simple vista. Nosotros sabremos que estamos en la prolongación de esa línea imaginaria. Una vez realizada la operación con el segundo accidente geográfico (que estará aproximadamente a 90º del primero), sabremos que nos encontramos aproximadamente donde convergen las dos líneas. En caso de duda comprobar realizando una tercera visual.</w:t>
      </w:r>
    </w:p>
    <w:p w14:paraId="470709D9" w14:textId="77777777" w:rsidR="00CA1D44" w:rsidRDefault="00CA1D44" w:rsidP="00CA1D44">
      <w:pPr>
        <w:pStyle w:val="Ttulo1"/>
        <w:numPr>
          <w:ilvl w:val="0"/>
          <w:numId w:val="2"/>
        </w:numPr>
      </w:pPr>
      <w:bookmarkStart w:id="165" w:name="_TOC_250016"/>
      <w:bookmarkStart w:id="166" w:name="_Toc160616173"/>
      <w:bookmarkStart w:id="167" w:name="_Toc160617195"/>
      <w:r w:rsidRPr="006A7590">
        <w:lastRenderedPageBreak/>
        <w:t xml:space="preserve">LA </w:t>
      </w:r>
      <w:bookmarkEnd w:id="165"/>
      <w:r w:rsidRPr="006A7590">
        <w:t>BRÚJULA</w:t>
      </w:r>
      <w:bookmarkEnd w:id="166"/>
      <w:bookmarkEnd w:id="167"/>
    </w:p>
    <w:p w14:paraId="7411919C" w14:textId="77777777" w:rsidR="00CA1D44" w:rsidRPr="006A7590" w:rsidRDefault="00CA1D44" w:rsidP="00CA1D44">
      <w:pPr>
        <w:pStyle w:val="Ttulo1"/>
        <w:numPr>
          <w:ilvl w:val="2"/>
          <w:numId w:val="2"/>
        </w:numPr>
        <w:rPr>
          <w:sz w:val="22"/>
        </w:rPr>
      </w:pPr>
      <w:bookmarkStart w:id="168" w:name="_TOC_250015"/>
      <w:bookmarkStart w:id="169" w:name="_Toc160616174"/>
      <w:bookmarkStart w:id="170" w:name="_Toc160617196"/>
      <w:r w:rsidRPr="006A7590">
        <w:rPr>
          <w:sz w:val="22"/>
        </w:rPr>
        <w:t xml:space="preserve">Partes de la </w:t>
      </w:r>
      <w:bookmarkEnd w:id="168"/>
      <w:r w:rsidRPr="006A7590">
        <w:rPr>
          <w:sz w:val="22"/>
        </w:rPr>
        <w:t>brújula</w:t>
      </w:r>
      <w:bookmarkEnd w:id="169"/>
      <w:bookmarkEnd w:id="170"/>
    </w:p>
    <w:p w14:paraId="610C0E52" w14:textId="77777777" w:rsidR="00CA1D44" w:rsidRPr="00DA5743" w:rsidRDefault="00CA1D44" w:rsidP="00CA1D44"/>
    <w:p w14:paraId="268E5B59" w14:textId="77777777" w:rsidR="00CA1D44" w:rsidRDefault="00CA1D44" w:rsidP="00CA1D44">
      <w:pPr>
        <w:jc w:val="center"/>
        <w:rPr>
          <w:rFonts w:cs="Arial"/>
          <w:bCs/>
          <w:color w:val="000000" w:themeColor="text1"/>
          <w:sz w:val="22"/>
        </w:rPr>
      </w:pPr>
      <w:r>
        <w:rPr>
          <w:noProof/>
        </w:rPr>
        <w:drawing>
          <wp:inline distT="0" distB="0" distL="0" distR="0" wp14:anchorId="4B35A094" wp14:editId="635E395C">
            <wp:extent cx="3124687" cy="2333625"/>
            <wp:effectExtent l="0" t="0" r="0" b="0"/>
            <wp:docPr id="51" name="Imagen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048" t="36862" r="38750" b="29678"/>
                    <a:stretch/>
                  </pic:blipFill>
                  <pic:spPr bwMode="auto">
                    <a:xfrm>
                      <a:off x="0" y="0"/>
                      <a:ext cx="3155773" cy="2356841"/>
                    </a:xfrm>
                    <a:prstGeom prst="rect">
                      <a:avLst/>
                    </a:prstGeom>
                    <a:ln>
                      <a:noFill/>
                    </a:ln>
                    <a:extLst>
                      <a:ext uri="{53640926-AAD7-44D8-BBD7-CCE9431645EC}">
                        <a14:shadowObscured xmlns:a14="http://schemas.microsoft.com/office/drawing/2010/main"/>
                      </a:ext>
                    </a:extLst>
                  </pic:spPr>
                </pic:pic>
              </a:graphicData>
            </a:graphic>
          </wp:inline>
        </w:drawing>
      </w:r>
    </w:p>
    <w:p w14:paraId="3E532CF7" w14:textId="77777777" w:rsidR="00CA1D44" w:rsidRPr="00E571D2" w:rsidRDefault="00CA1D44" w:rsidP="00CA1D44">
      <w:pPr>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17F0CC16" w14:textId="77777777" w:rsidR="00CA1D44" w:rsidRDefault="00CA1D44" w:rsidP="00CA1D44">
      <w:pPr>
        <w:jc w:val="both"/>
        <w:rPr>
          <w:rFonts w:cs="Arial"/>
          <w:bCs/>
          <w:color w:val="000000" w:themeColor="text1"/>
          <w:sz w:val="22"/>
        </w:rPr>
      </w:pPr>
      <w:r w:rsidRPr="0000470B">
        <w:rPr>
          <w:rFonts w:cs="Arial"/>
          <w:bCs/>
          <w:color w:val="000000" w:themeColor="text1"/>
          <w:sz w:val="22"/>
        </w:rPr>
        <w:t>Para el uso conjunto de brújula y mapa, es recomendable adquirir una brújula con la placa base transparente, muy cómoda porque permite alinear las líneas de meridiano y orientar el mapa. También existen brújulas con placa base transparente, pero con alidada (visor para tomar rumbos) y espejo que facilitan la lectura de rumbos en el terreno, también cómodas para trabajar con mapas.</w:t>
      </w:r>
    </w:p>
    <w:p w14:paraId="0BD21EFE" w14:textId="77777777" w:rsidR="00CA1D44" w:rsidRPr="006A7590" w:rsidRDefault="00CA1D44" w:rsidP="00CA1D44">
      <w:pPr>
        <w:pStyle w:val="Ttulo1"/>
        <w:numPr>
          <w:ilvl w:val="2"/>
          <w:numId w:val="2"/>
        </w:numPr>
        <w:rPr>
          <w:sz w:val="22"/>
        </w:rPr>
      </w:pPr>
      <w:bookmarkStart w:id="171" w:name="_TOC_250017"/>
      <w:bookmarkStart w:id="172" w:name="_Toc160616175"/>
      <w:bookmarkStart w:id="173" w:name="_Toc160617197"/>
      <w:r w:rsidRPr="006A7590">
        <w:rPr>
          <w:sz w:val="22"/>
        </w:rPr>
        <w:t xml:space="preserve">Orientación con brújula y </w:t>
      </w:r>
      <w:bookmarkEnd w:id="171"/>
      <w:r w:rsidRPr="006A7590">
        <w:rPr>
          <w:sz w:val="22"/>
        </w:rPr>
        <w:t>mapa</w:t>
      </w:r>
      <w:bookmarkEnd w:id="172"/>
      <w:bookmarkEnd w:id="173"/>
    </w:p>
    <w:p w14:paraId="16FBB631" w14:textId="77777777" w:rsidR="00CA1D44" w:rsidRDefault="00CA1D44" w:rsidP="00CA1D44">
      <w:pPr>
        <w:jc w:val="both"/>
        <w:rPr>
          <w:rFonts w:cs="Arial"/>
          <w:bCs/>
          <w:color w:val="000000" w:themeColor="text1"/>
          <w:sz w:val="22"/>
        </w:rPr>
      </w:pPr>
    </w:p>
    <w:p w14:paraId="518926F4" w14:textId="77777777" w:rsidR="00CA1D44" w:rsidRDefault="00CA1D44" w:rsidP="00CA1D44">
      <w:pPr>
        <w:jc w:val="center"/>
        <w:rPr>
          <w:rFonts w:cs="Arial"/>
          <w:bCs/>
          <w:color w:val="000000" w:themeColor="text1"/>
          <w:sz w:val="22"/>
        </w:rPr>
      </w:pPr>
      <w:r>
        <w:rPr>
          <w:noProof/>
        </w:rPr>
        <w:drawing>
          <wp:inline distT="0" distB="0" distL="0" distR="0" wp14:anchorId="30CB7855" wp14:editId="08D41CAA">
            <wp:extent cx="2362200" cy="2339807"/>
            <wp:effectExtent l="0" t="0" r="0" b="3810"/>
            <wp:docPr id="52" name="Imagen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9854" t="40184" r="36661" b="36071"/>
                    <a:stretch/>
                  </pic:blipFill>
                  <pic:spPr bwMode="auto">
                    <a:xfrm>
                      <a:off x="0" y="0"/>
                      <a:ext cx="2385319" cy="2362707"/>
                    </a:xfrm>
                    <a:prstGeom prst="rect">
                      <a:avLst/>
                    </a:prstGeom>
                    <a:ln>
                      <a:noFill/>
                    </a:ln>
                    <a:extLst>
                      <a:ext uri="{53640926-AAD7-44D8-BBD7-CCE9431645EC}">
                        <a14:shadowObscured xmlns:a14="http://schemas.microsoft.com/office/drawing/2010/main"/>
                      </a:ext>
                    </a:extLst>
                  </pic:spPr>
                </pic:pic>
              </a:graphicData>
            </a:graphic>
          </wp:inline>
        </w:drawing>
      </w:r>
    </w:p>
    <w:p w14:paraId="15A83E7A"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72718E02" w14:textId="77777777" w:rsidR="00CA1D44" w:rsidRPr="001F1D42" w:rsidRDefault="00CA1D44" w:rsidP="00CA1D44">
      <w:pPr>
        <w:pStyle w:val="Ttulo1"/>
        <w:numPr>
          <w:ilvl w:val="3"/>
          <w:numId w:val="2"/>
        </w:numPr>
        <w:rPr>
          <w:sz w:val="22"/>
          <w:u w:val="single"/>
        </w:rPr>
      </w:pPr>
      <w:bookmarkStart w:id="174" w:name="_Toc160616176"/>
      <w:bookmarkStart w:id="175" w:name="_Toc160617198"/>
      <w:r w:rsidRPr="001F1D42">
        <w:rPr>
          <w:sz w:val="22"/>
          <w:u w:val="single"/>
        </w:rPr>
        <w:lastRenderedPageBreak/>
        <w:t>Mantenimiento</w:t>
      </w:r>
      <w:bookmarkEnd w:id="174"/>
      <w:bookmarkEnd w:id="175"/>
    </w:p>
    <w:p w14:paraId="0961CBB4" w14:textId="77777777" w:rsidR="00CA1D44" w:rsidRDefault="00CA1D44" w:rsidP="00CA1D44">
      <w:pPr>
        <w:jc w:val="both"/>
        <w:rPr>
          <w:rFonts w:cs="Arial"/>
          <w:bCs/>
          <w:color w:val="000000" w:themeColor="text1"/>
          <w:sz w:val="22"/>
        </w:rPr>
      </w:pPr>
    </w:p>
    <w:p w14:paraId="07D07E4D" w14:textId="77777777" w:rsidR="00CA1D44" w:rsidRDefault="00CA1D44" w:rsidP="00CA1D44">
      <w:pPr>
        <w:jc w:val="both"/>
        <w:rPr>
          <w:rFonts w:cs="Arial"/>
          <w:bCs/>
          <w:color w:val="000000" w:themeColor="text1"/>
          <w:sz w:val="22"/>
        </w:rPr>
      </w:pPr>
      <w:r w:rsidRPr="006A498A">
        <w:rPr>
          <w:rFonts w:cs="Arial"/>
          <w:bCs/>
          <w:color w:val="000000" w:themeColor="text1"/>
          <w:sz w:val="22"/>
        </w:rPr>
        <w:t>La brújula no necesita un cuidado especial. Solamente hay que procurar que no quede expuesta al sol ni a fuentes energéticas que produzcan interferencias. Si aparece una burbuja pequeña no tiene importancia (aparecen y desaparecen por cambios de presión y temperatura), sin embargo,</w:t>
      </w:r>
      <w:r>
        <w:rPr>
          <w:rFonts w:cs="Arial"/>
          <w:bCs/>
          <w:color w:val="000000" w:themeColor="text1"/>
          <w:sz w:val="22"/>
        </w:rPr>
        <w:t xml:space="preserve"> </w:t>
      </w:r>
      <w:r w:rsidRPr="006A498A">
        <w:rPr>
          <w:rFonts w:cs="Arial"/>
          <w:bCs/>
          <w:color w:val="000000" w:themeColor="text1"/>
          <w:sz w:val="22"/>
        </w:rPr>
        <w:t>debe observarse si la burbuja aumenta, en cuyo caso es probable que el líquido amortiguador se esté perdiendo por algún poro.</w:t>
      </w:r>
    </w:p>
    <w:p w14:paraId="648A1581" w14:textId="77777777" w:rsidR="00CA1D44" w:rsidRPr="001F1D42" w:rsidRDefault="00CA1D44" w:rsidP="00CA1D44">
      <w:pPr>
        <w:pStyle w:val="Ttulo1"/>
        <w:numPr>
          <w:ilvl w:val="3"/>
          <w:numId w:val="2"/>
        </w:numPr>
        <w:rPr>
          <w:sz w:val="22"/>
          <w:u w:val="single"/>
        </w:rPr>
      </w:pPr>
      <w:bookmarkStart w:id="176" w:name="_TOC_250013"/>
      <w:bookmarkStart w:id="177" w:name="_Toc160616177"/>
      <w:bookmarkStart w:id="178" w:name="_Toc160617199"/>
      <w:r w:rsidRPr="001F1D42">
        <w:rPr>
          <w:sz w:val="22"/>
          <w:u w:val="single"/>
        </w:rPr>
        <w:t xml:space="preserve">Uso de la </w:t>
      </w:r>
      <w:bookmarkEnd w:id="176"/>
      <w:r w:rsidRPr="001F1D42">
        <w:rPr>
          <w:sz w:val="22"/>
          <w:u w:val="single"/>
        </w:rPr>
        <w:t>brújula</w:t>
      </w:r>
      <w:bookmarkEnd w:id="177"/>
      <w:bookmarkEnd w:id="178"/>
    </w:p>
    <w:p w14:paraId="2067E549" w14:textId="77777777" w:rsidR="00CA1D44" w:rsidRDefault="00CA1D44" w:rsidP="00CA1D44">
      <w:pPr>
        <w:jc w:val="both"/>
        <w:rPr>
          <w:rFonts w:cs="Arial"/>
          <w:bCs/>
          <w:color w:val="000000" w:themeColor="text1"/>
          <w:sz w:val="22"/>
        </w:rPr>
      </w:pPr>
    </w:p>
    <w:p w14:paraId="4CD3D8D1" w14:textId="77777777" w:rsidR="00CA1D44" w:rsidRPr="0043282E" w:rsidRDefault="00CA1D44" w:rsidP="00CA1D44">
      <w:pPr>
        <w:jc w:val="both"/>
        <w:rPr>
          <w:rFonts w:cs="Arial"/>
          <w:bCs/>
          <w:color w:val="000000" w:themeColor="text1"/>
          <w:sz w:val="22"/>
        </w:rPr>
      </w:pPr>
      <w:r w:rsidRPr="0043282E">
        <w:rPr>
          <w:rFonts w:cs="Arial"/>
          <w:bCs/>
          <w:color w:val="000000" w:themeColor="text1"/>
          <w:sz w:val="22"/>
        </w:rPr>
        <w:t>Es fundamental recordar los siguientes puntos:</w:t>
      </w:r>
    </w:p>
    <w:p w14:paraId="7631A5B6" w14:textId="77777777" w:rsidR="00CA1D44" w:rsidRPr="0043282E" w:rsidRDefault="00CA1D44" w:rsidP="00CA1D44">
      <w:pPr>
        <w:pStyle w:val="Prrafodelista"/>
        <w:numPr>
          <w:ilvl w:val="0"/>
          <w:numId w:val="3"/>
        </w:numPr>
        <w:spacing w:line="240" w:lineRule="auto"/>
        <w:jc w:val="both"/>
        <w:rPr>
          <w:rFonts w:cs="Arial"/>
          <w:bCs/>
          <w:color w:val="000000" w:themeColor="text1"/>
          <w:sz w:val="22"/>
        </w:rPr>
      </w:pPr>
      <w:r w:rsidRPr="0043282E">
        <w:rPr>
          <w:rFonts w:cs="Arial"/>
          <w:bCs/>
          <w:color w:val="000000" w:themeColor="text1"/>
          <w:sz w:val="22"/>
        </w:rPr>
        <w:t>A la aguja imantada le afecta cualquier campo electromagnético y elementos metálicos (radio, herramientas, pilas, linterna, teléfono móvil…).</w:t>
      </w:r>
    </w:p>
    <w:p w14:paraId="69AF2483" w14:textId="77777777" w:rsidR="00CA1D44" w:rsidRPr="0043282E" w:rsidRDefault="00CA1D44" w:rsidP="00CA1D44">
      <w:pPr>
        <w:pStyle w:val="Prrafodelista"/>
        <w:numPr>
          <w:ilvl w:val="0"/>
          <w:numId w:val="3"/>
        </w:numPr>
        <w:spacing w:line="240" w:lineRule="auto"/>
        <w:jc w:val="both"/>
        <w:rPr>
          <w:rFonts w:cs="Arial"/>
          <w:bCs/>
          <w:color w:val="000000" w:themeColor="text1"/>
          <w:sz w:val="22"/>
        </w:rPr>
      </w:pPr>
      <w:r w:rsidRPr="0043282E">
        <w:rPr>
          <w:rFonts w:cs="Arial"/>
          <w:bCs/>
          <w:color w:val="000000" w:themeColor="text1"/>
          <w:sz w:val="22"/>
        </w:rPr>
        <w:t>Al utilizar la brújula junto con el mapa, no hacerlo sobre el capó del coche o sobre una mesa con base metálica.</w:t>
      </w:r>
    </w:p>
    <w:p w14:paraId="7F1896EB" w14:textId="77777777" w:rsidR="00CA1D44" w:rsidRPr="0043282E" w:rsidRDefault="00CA1D44" w:rsidP="00CA1D44">
      <w:pPr>
        <w:pStyle w:val="Prrafodelista"/>
        <w:numPr>
          <w:ilvl w:val="0"/>
          <w:numId w:val="3"/>
        </w:numPr>
        <w:spacing w:line="240" w:lineRule="auto"/>
        <w:jc w:val="both"/>
        <w:rPr>
          <w:rFonts w:cs="Arial"/>
          <w:bCs/>
          <w:color w:val="000000" w:themeColor="text1"/>
          <w:sz w:val="22"/>
        </w:rPr>
      </w:pPr>
      <w:r w:rsidRPr="0043282E">
        <w:rPr>
          <w:rFonts w:cs="Arial"/>
          <w:bCs/>
          <w:color w:val="000000" w:themeColor="text1"/>
          <w:sz w:val="22"/>
        </w:rPr>
        <w:t>La brújula debe utilizarse lo más horizontal posible para obtener mayor precisión.</w:t>
      </w:r>
    </w:p>
    <w:p w14:paraId="6D62B3B3" w14:textId="77777777" w:rsidR="00CA1D44" w:rsidRPr="001F1D42" w:rsidRDefault="00CA1D44" w:rsidP="00CA1D44">
      <w:pPr>
        <w:pStyle w:val="Ttulo1"/>
        <w:numPr>
          <w:ilvl w:val="3"/>
          <w:numId w:val="2"/>
        </w:numPr>
        <w:rPr>
          <w:sz w:val="22"/>
          <w:u w:val="single"/>
        </w:rPr>
      </w:pPr>
      <w:bookmarkStart w:id="179" w:name="_Toc160616178"/>
      <w:bookmarkStart w:id="180" w:name="_Toc160617200"/>
      <w:r w:rsidRPr="001F1D42">
        <w:rPr>
          <w:sz w:val="22"/>
          <w:u w:val="single"/>
        </w:rPr>
        <w:t>Marcar un rumbo</w:t>
      </w:r>
      <w:bookmarkEnd w:id="179"/>
      <w:bookmarkEnd w:id="180"/>
    </w:p>
    <w:p w14:paraId="7E94BD74" w14:textId="77777777" w:rsidR="00CA1D44" w:rsidRDefault="00CA1D44" w:rsidP="00CA1D44">
      <w:pPr>
        <w:jc w:val="both"/>
        <w:rPr>
          <w:rFonts w:cs="Arial"/>
          <w:bCs/>
          <w:color w:val="000000" w:themeColor="text1"/>
          <w:sz w:val="22"/>
        </w:rPr>
      </w:pPr>
    </w:p>
    <w:p w14:paraId="2B350CD8" w14:textId="77777777" w:rsidR="00CA1D44" w:rsidRPr="00D96EFB" w:rsidRDefault="00CA1D44" w:rsidP="00CA1D44">
      <w:pPr>
        <w:jc w:val="both"/>
        <w:rPr>
          <w:rFonts w:cs="Arial"/>
          <w:bCs/>
          <w:color w:val="000000" w:themeColor="text1"/>
          <w:sz w:val="22"/>
        </w:rPr>
      </w:pPr>
      <w:r w:rsidRPr="00D96EFB">
        <w:rPr>
          <w:rFonts w:cs="Arial"/>
          <w:bCs/>
          <w:color w:val="000000" w:themeColor="text1"/>
          <w:sz w:val="22"/>
        </w:rPr>
        <w:t>Se hace coincidir el rumbo dado con la flecha de dirección de la brújula.</w:t>
      </w:r>
    </w:p>
    <w:p w14:paraId="2D3A7E21" w14:textId="77777777" w:rsidR="00CA1D44" w:rsidRPr="00D96EFB" w:rsidRDefault="00CA1D44" w:rsidP="00CA1D44">
      <w:pPr>
        <w:jc w:val="both"/>
        <w:rPr>
          <w:rFonts w:cs="Arial"/>
          <w:bCs/>
          <w:color w:val="000000" w:themeColor="text1"/>
          <w:sz w:val="22"/>
        </w:rPr>
      </w:pPr>
      <w:r w:rsidRPr="00D96EFB">
        <w:rPr>
          <w:rFonts w:cs="Arial"/>
          <w:bCs/>
          <w:color w:val="000000" w:themeColor="text1"/>
          <w:sz w:val="22"/>
        </w:rPr>
        <w:t>Con la brújula en la palma de la mano y a la altura de la cintura, se gira todo el cuerpo hasta hacer coincidir la aguja imantada con el norte del limbo y las marcaciones del norte (líneas paralelas del limbo). La dirección del rumbo estará determinada por la flecha de dirección.</w:t>
      </w:r>
    </w:p>
    <w:p w14:paraId="380592A7" w14:textId="77777777" w:rsidR="00CA1D44" w:rsidRPr="001F1D42" w:rsidRDefault="00CA1D44" w:rsidP="00CA1D44">
      <w:pPr>
        <w:pStyle w:val="Ttulo1"/>
        <w:numPr>
          <w:ilvl w:val="3"/>
          <w:numId w:val="2"/>
        </w:numPr>
        <w:rPr>
          <w:sz w:val="22"/>
          <w:u w:val="single"/>
        </w:rPr>
      </w:pPr>
      <w:bookmarkStart w:id="181" w:name="_Toc160616179"/>
      <w:bookmarkStart w:id="182" w:name="_Toc160617201"/>
      <w:r w:rsidRPr="001F1D42">
        <w:rPr>
          <w:sz w:val="22"/>
          <w:u w:val="single"/>
        </w:rPr>
        <w:t>Medir un rumbo</w:t>
      </w:r>
      <w:bookmarkEnd w:id="181"/>
      <w:bookmarkEnd w:id="182"/>
    </w:p>
    <w:p w14:paraId="48D7E244" w14:textId="77777777" w:rsidR="00CA1D44" w:rsidRPr="00D96EFB" w:rsidRDefault="00CA1D44" w:rsidP="00CA1D44"/>
    <w:p w14:paraId="1D101D20" w14:textId="77777777" w:rsidR="00CA1D44" w:rsidRPr="00D96EFB" w:rsidRDefault="00CA1D44" w:rsidP="00CA1D44">
      <w:pPr>
        <w:jc w:val="both"/>
        <w:rPr>
          <w:rFonts w:cs="Arial"/>
          <w:bCs/>
          <w:color w:val="000000" w:themeColor="text1"/>
          <w:sz w:val="22"/>
        </w:rPr>
      </w:pPr>
      <w:r w:rsidRPr="00D96EFB">
        <w:rPr>
          <w:rFonts w:cs="Arial"/>
          <w:bCs/>
          <w:color w:val="000000" w:themeColor="text1"/>
          <w:sz w:val="22"/>
        </w:rPr>
        <w:t>Con la brújula en la palma de la mano, apuntar con la flecha de dirección hacia el punto de referencia. Manteniendo inmóvil la brújula, mover sólo el limbo graduado hasta que el norte del limbo y las marcaciones del norte coincidan con el norte de la aguja.</w:t>
      </w:r>
    </w:p>
    <w:p w14:paraId="0E3A26F9" w14:textId="77777777" w:rsidR="00CA1D44" w:rsidRPr="00D96EFB" w:rsidRDefault="00CA1D44" w:rsidP="00CA1D44">
      <w:pPr>
        <w:jc w:val="both"/>
        <w:rPr>
          <w:rFonts w:cs="Arial"/>
          <w:bCs/>
          <w:color w:val="000000" w:themeColor="text1"/>
          <w:sz w:val="22"/>
        </w:rPr>
      </w:pPr>
      <w:r w:rsidRPr="00D96EFB">
        <w:rPr>
          <w:rFonts w:cs="Arial"/>
          <w:bCs/>
          <w:color w:val="000000" w:themeColor="text1"/>
          <w:sz w:val="22"/>
        </w:rPr>
        <w:t>En la flecha de dirección aparecerá el rumbo resultante. Para seguir un rumbo, una vez determinado, se elige un punto visible del terreno en esa dirección para llegar hasta él sin utilizar la brújula. Una vez allí, se vuelve a calcular el rumbo al punto de destino.</w:t>
      </w:r>
    </w:p>
    <w:p w14:paraId="67F5E9D5" w14:textId="77777777" w:rsidR="00CA1D44" w:rsidRPr="00D96EFB" w:rsidRDefault="00CA1D44" w:rsidP="00CA1D44">
      <w:pPr>
        <w:jc w:val="both"/>
        <w:rPr>
          <w:rFonts w:cs="Arial"/>
          <w:bCs/>
          <w:color w:val="000000" w:themeColor="text1"/>
          <w:sz w:val="22"/>
        </w:rPr>
      </w:pPr>
      <w:r w:rsidRPr="00D96EFB">
        <w:rPr>
          <w:rFonts w:cs="Arial"/>
          <w:bCs/>
          <w:color w:val="000000" w:themeColor="text1"/>
          <w:sz w:val="22"/>
        </w:rPr>
        <w:t>Esta operación se repite cuantas veces sea necesario hasta alcanzar el lugar.</w:t>
      </w:r>
    </w:p>
    <w:p w14:paraId="6018863D" w14:textId="77777777" w:rsidR="00CA1D44" w:rsidRPr="00EF2493" w:rsidRDefault="00CA1D44" w:rsidP="00CA1D44">
      <w:pPr>
        <w:pStyle w:val="Textoindependiente"/>
        <w:spacing w:before="121"/>
        <w:ind w:right="229"/>
        <w:jc w:val="both"/>
        <w:rPr>
          <w:sz w:val="24"/>
          <w:szCs w:val="24"/>
        </w:rPr>
      </w:pPr>
    </w:p>
    <w:p w14:paraId="27E2C7A6" w14:textId="77777777" w:rsidR="00CA1D44" w:rsidRDefault="00CA1D44" w:rsidP="00CA1D44">
      <w:pPr>
        <w:jc w:val="center"/>
        <w:rPr>
          <w:rFonts w:cs="Arial"/>
          <w:bCs/>
          <w:color w:val="000000" w:themeColor="text1"/>
          <w:sz w:val="22"/>
        </w:rPr>
      </w:pPr>
      <w:r w:rsidRPr="00EF2493">
        <w:rPr>
          <w:rFonts w:cs="Arial"/>
          <w:noProof/>
          <w:sz w:val="24"/>
          <w:szCs w:val="24"/>
        </w:rPr>
        <w:lastRenderedPageBreak/>
        <w:drawing>
          <wp:inline distT="0" distB="0" distL="0" distR="0" wp14:anchorId="4C5C59AF" wp14:editId="0DE963B2">
            <wp:extent cx="5153025" cy="3257550"/>
            <wp:effectExtent l="0" t="0" r="9525" b="0"/>
            <wp:docPr id="138"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7" cstate="print"/>
                    <a:stretch>
                      <a:fillRect/>
                    </a:stretch>
                  </pic:blipFill>
                  <pic:spPr>
                    <a:xfrm>
                      <a:off x="0" y="0"/>
                      <a:ext cx="5153025" cy="3257550"/>
                    </a:xfrm>
                    <a:prstGeom prst="rect">
                      <a:avLst/>
                    </a:prstGeom>
                  </pic:spPr>
                </pic:pic>
              </a:graphicData>
            </a:graphic>
          </wp:inline>
        </w:drawing>
      </w:r>
    </w:p>
    <w:p w14:paraId="4211FDF3" w14:textId="77777777" w:rsidR="00CA1D44" w:rsidRPr="00E571D2" w:rsidRDefault="00CA1D44" w:rsidP="00CA1D44">
      <w:pPr>
        <w:spacing w:line="240" w:lineRule="auto"/>
        <w:jc w:val="center"/>
        <w:rPr>
          <w:rFonts w:cs="Arial"/>
          <w:bCs/>
          <w:color w:val="000000" w:themeColor="text1"/>
          <w:sz w:val="18"/>
          <w:szCs w:val="18"/>
          <w:lang w:val="es-ES"/>
        </w:rPr>
      </w:pPr>
      <w:bookmarkStart w:id="183" w:name="_TOC_250012"/>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47483A87" w14:textId="77777777" w:rsidR="00CA1D44" w:rsidRPr="001F1D42" w:rsidRDefault="00CA1D44" w:rsidP="00CA1D44">
      <w:pPr>
        <w:pStyle w:val="Ttulo1"/>
        <w:numPr>
          <w:ilvl w:val="0"/>
          <w:numId w:val="2"/>
        </w:numPr>
      </w:pPr>
      <w:bookmarkStart w:id="184" w:name="_Toc160616180"/>
      <w:bookmarkStart w:id="185" w:name="_Toc160617202"/>
      <w:r w:rsidRPr="001F1D42">
        <w:t xml:space="preserve">EL MAPA Y LA </w:t>
      </w:r>
      <w:bookmarkEnd w:id="183"/>
      <w:r w:rsidRPr="001F1D42">
        <w:t>BRÚJULA</w:t>
      </w:r>
      <w:bookmarkEnd w:id="184"/>
      <w:bookmarkEnd w:id="185"/>
    </w:p>
    <w:p w14:paraId="38FA326C" w14:textId="77777777" w:rsidR="00CA1D44" w:rsidRDefault="00CA1D44" w:rsidP="00CA1D44">
      <w:pPr>
        <w:pStyle w:val="Ttulo1"/>
        <w:numPr>
          <w:ilvl w:val="2"/>
          <w:numId w:val="2"/>
        </w:numPr>
        <w:rPr>
          <w:i/>
          <w:sz w:val="22"/>
          <w:u w:val="single"/>
        </w:rPr>
      </w:pPr>
      <w:bookmarkStart w:id="186" w:name="_TOC_250011"/>
      <w:bookmarkStart w:id="187" w:name="_Toc160616181"/>
      <w:bookmarkStart w:id="188" w:name="_Toc160617203"/>
      <w:r w:rsidRPr="001F1D42">
        <w:rPr>
          <w:sz w:val="22"/>
        </w:rPr>
        <w:t xml:space="preserve">Conceptos </w:t>
      </w:r>
      <w:bookmarkEnd w:id="186"/>
      <w:r w:rsidRPr="001F1D42">
        <w:rPr>
          <w:sz w:val="22"/>
        </w:rPr>
        <w:t>básicos</w:t>
      </w:r>
      <w:bookmarkEnd w:id="187"/>
      <w:bookmarkEnd w:id="188"/>
    </w:p>
    <w:p w14:paraId="716D29DB" w14:textId="77777777" w:rsidR="00CA1D44" w:rsidRPr="004555B6" w:rsidRDefault="00CA1D44" w:rsidP="00CA1D44"/>
    <w:p w14:paraId="03EBA17C" w14:textId="77777777" w:rsidR="00CA1D44" w:rsidRPr="004555B6" w:rsidRDefault="00CA1D44" w:rsidP="00CA1D44">
      <w:pPr>
        <w:pStyle w:val="Prrafodelista"/>
        <w:numPr>
          <w:ilvl w:val="0"/>
          <w:numId w:val="3"/>
        </w:numPr>
        <w:spacing w:line="240" w:lineRule="auto"/>
        <w:jc w:val="both"/>
        <w:rPr>
          <w:rFonts w:cs="Arial"/>
          <w:bCs/>
          <w:color w:val="000000" w:themeColor="text1"/>
          <w:sz w:val="22"/>
        </w:rPr>
      </w:pPr>
      <w:r w:rsidRPr="004555B6">
        <w:rPr>
          <w:rFonts w:cs="Arial"/>
          <w:b/>
          <w:bCs/>
          <w:color w:val="000000" w:themeColor="text1"/>
          <w:sz w:val="22"/>
        </w:rPr>
        <w:t>Norte geográfico o verdadero (Ng):</w:t>
      </w:r>
      <w:r w:rsidRPr="004555B6">
        <w:rPr>
          <w:rFonts w:cs="Arial"/>
          <w:bCs/>
          <w:color w:val="000000" w:themeColor="text1"/>
          <w:sz w:val="22"/>
        </w:rPr>
        <w:t xml:space="preserve"> es el norte del mapa. Coincide con el punto de intersección del eje de rotación terrestre con la superficie de la Tierra.</w:t>
      </w:r>
    </w:p>
    <w:p w14:paraId="019ECD52" w14:textId="77777777" w:rsidR="00CA1D44" w:rsidRPr="004555B6" w:rsidRDefault="00CA1D44" w:rsidP="00CA1D44">
      <w:pPr>
        <w:pStyle w:val="Prrafodelista"/>
        <w:numPr>
          <w:ilvl w:val="0"/>
          <w:numId w:val="3"/>
        </w:numPr>
        <w:spacing w:line="240" w:lineRule="auto"/>
        <w:jc w:val="both"/>
        <w:rPr>
          <w:rFonts w:cs="Arial"/>
          <w:bCs/>
          <w:color w:val="000000" w:themeColor="text1"/>
          <w:sz w:val="22"/>
        </w:rPr>
      </w:pPr>
      <w:r w:rsidRPr="004555B6">
        <w:rPr>
          <w:rFonts w:cs="Arial"/>
          <w:b/>
          <w:bCs/>
          <w:color w:val="000000" w:themeColor="text1"/>
          <w:sz w:val="22"/>
        </w:rPr>
        <w:t>Norte magnético (Nm):</w:t>
      </w:r>
      <w:r w:rsidRPr="004555B6">
        <w:rPr>
          <w:rFonts w:cs="Arial"/>
          <w:bCs/>
          <w:color w:val="000000" w:themeColor="text1"/>
          <w:sz w:val="22"/>
        </w:rPr>
        <w:t xml:space="preserve"> es el norte que señala la brújula.</w:t>
      </w:r>
    </w:p>
    <w:p w14:paraId="443769E7" w14:textId="77777777" w:rsidR="00CA1D44" w:rsidRPr="004555B6" w:rsidRDefault="00CA1D44" w:rsidP="00CA1D44">
      <w:pPr>
        <w:pStyle w:val="Prrafodelista"/>
        <w:numPr>
          <w:ilvl w:val="0"/>
          <w:numId w:val="3"/>
        </w:numPr>
        <w:spacing w:line="240" w:lineRule="auto"/>
        <w:jc w:val="both"/>
        <w:rPr>
          <w:rFonts w:cs="Arial"/>
          <w:bCs/>
          <w:color w:val="000000" w:themeColor="text1"/>
          <w:sz w:val="22"/>
        </w:rPr>
      </w:pPr>
      <w:r w:rsidRPr="004555B6">
        <w:rPr>
          <w:rFonts w:cs="Arial"/>
          <w:bCs/>
          <w:color w:val="000000" w:themeColor="text1"/>
          <w:sz w:val="22"/>
        </w:rPr>
        <w:t>Norte de cuadrícula o norte de convergencia (</w:t>
      </w:r>
      <w:proofErr w:type="spellStart"/>
      <w:r w:rsidRPr="004555B6">
        <w:rPr>
          <w:rFonts w:cs="Arial"/>
          <w:bCs/>
          <w:color w:val="000000" w:themeColor="text1"/>
          <w:sz w:val="22"/>
        </w:rPr>
        <w:t>Nc</w:t>
      </w:r>
      <w:proofErr w:type="spellEnd"/>
      <w:r w:rsidRPr="004555B6">
        <w:rPr>
          <w:rFonts w:cs="Arial"/>
          <w:bCs/>
          <w:color w:val="000000" w:themeColor="text1"/>
          <w:sz w:val="22"/>
        </w:rPr>
        <w:t>): es el norte de la red UTM. Si nos fijamos, las cuadrículas de la red UTM están “giradas” respecto al norte de los mapas topográficos.</w:t>
      </w:r>
    </w:p>
    <w:p w14:paraId="1CE695B8" w14:textId="77777777" w:rsidR="00CA1D44" w:rsidRPr="004555B6" w:rsidRDefault="00CA1D44" w:rsidP="00CA1D44">
      <w:pPr>
        <w:pStyle w:val="Prrafodelista"/>
        <w:numPr>
          <w:ilvl w:val="0"/>
          <w:numId w:val="3"/>
        </w:numPr>
        <w:spacing w:line="240" w:lineRule="auto"/>
        <w:jc w:val="both"/>
        <w:rPr>
          <w:rFonts w:cs="Arial"/>
          <w:bCs/>
          <w:color w:val="000000" w:themeColor="text1"/>
          <w:sz w:val="22"/>
        </w:rPr>
      </w:pPr>
      <w:r w:rsidRPr="004555B6">
        <w:rPr>
          <w:rFonts w:cs="Arial"/>
          <w:b/>
          <w:bCs/>
          <w:color w:val="000000" w:themeColor="text1"/>
          <w:sz w:val="22"/>
        </w:rPr>
        <w:t>Declinación magnética:</w:t>
      </w:r>
      <w:r w:rsidRPr="004555B6">
        <w:rPr>
          <w:rFonts w:cs="Arial"/>
          <w:bCs/>
          <w:color w:val="000000" w:themeColor="text1"/>
          <w:sz w:val="22"/>
        </w:rPr>
        <w:t xml:space="preserve"> ángulo entre el norte geográfico o verdadero y el norte magnético</w:t>
      </w:r>
      <w:r>
        <w:rPr>
          <w:rFonts w:cs="Arial"/>
          <w:bCs/>
          <w:color w:val="000000" w:themeColor="text1"/>
          <w:sz w:val="22"/>
        </w:rPr>
        <w:t xml:space="preserve">. </w:t>
      </w:r>
      <w:r w:rsidRPr="004555B6">
        <w:rPr>
          <w:rFonts w:cs="Arial"/>
          <w:bCs/>
          <w:color w:val="000000" w:themeColor="text1"/>
          <w:sz w:val="22"/>
        </w:rPr>
        <w:t>Varía con el tiempo y el lugar; en España no supera los 5º.</w:t>
      </w:r>
    </w:p>
    <w:p w14:paraId="550A67C5" w14:textId="77777777" w:rsidR="00CA1D44" w:rsidRPr="004555B6" w:rsidRDefault="00CA1D44" w:rsidP="00CA1D44">
      <w:pPr>
        <w:pStyle w:val="Prrafodelista"/>
        <w:numPr>
          <w:ilvl w:val="0"/>
          <w:numId w:val="3"/>
        </w:numPr>
        <w:spacing w:line="240" w:lineRule="auto"/>
        <w:jc w:val="both"/>
        <w:rPr>
          <w:rFonts w:cs="Arial"/>
          <w:bCs/>
          <w:color w:val="000000" w:themeColor="text1"/>
          <w:sz w:val="22"/>
        </w:rPr>
      </w:pPr>
      <w:r w:rsidRPr="004555B6">
        <w:rPr>
          <w:rFonts w:cs="Arial"/>
          <w:b/>
          <w:bCs/>
          <w:color w:val="000000" w:themeColor="text1"/>
          <w:sz w:val="22"/>
        </w:rPr>
        <w:t>Declinación de red UTM</w:t>
      </w:r>
      <w:r w:rsidRPr="004555B6">
        <w:rPr>
          <w:rFonts w:cs="Arial"/>
          <w:bCs/>
          <w:color w:val="000000" w:themeColor="text1"/>
          <w:sz w:val="22"/>
        </w:rPr>
        <w:t>: ángulo entre el norte de convergencia y el norte geográfico.</w:t>
      </w:r>
    </w:p>
    <w:p w14:paraId="0B3BC5B0" w14:textId="77777777" w:rsidR="00CA1D44" w:rsidRDefault="00CA1D44" w:rsidP="00CA1D44">
      <w:pPr>
        <w:jc w:val="both"/>
        <w:rPr>
          <w:rFonts w:cs="Arial"/>
          <w:bCs/>
          <w:color w:val="000000" w:themeColor="text1"/>
          <w:sz w:val="22"/>
        </w:rPr>
      </w:pPr>
      <w:r w:rsidRPr="004555B6">
        <w:rPr>
          <w:rFonts w:cs="Arial"/>
          <w:bCs/>
          <w:color w:val="000000" w:themeColor="text1"/>
          <w:sz w:val="22"/>
        </w:rPr>
        <w:t>Cuando nos desplazamos por el terreno o tomamos una dirección para dirigirnos a un sitio, esta dirección necesariamente se basa en una referencia, y lo que realmente estamos midiendo es el ángulo entre esa referencia y hacia donde nosotros queremos ir. Ese ángulo recibe distintos nombres según la referencia que empleamos:</w:t>
      </w:r>
    </w:p>
    <w:p w14:paraId="0F1BB19B" w14:textId="77777777" w:rsidR="00CA1D44" w:rsidRDefault="00CA1D44" w:rsidP="00CA1D44">
      <w:pPr>
        <w:jc w:val="center"/>
        <w:rPr>
          <w:rFonts w:cs="Arial"/>
          <w:bCs/>
          <w:color w:val="000000" w:themeColor="text1"/>
          <w:sz w:val="22"/>
        </w:rPr>
      </w:pPr>
      <w:r>
        <w:rPr>
          <w:noProof/>
        </w:rPr>
        <w:lastRenderedPageBreak/>
        <w:drawing>
          <wp:inline distT="0" distB="0" distL="0" distR="0" wp14:anchorId="4DA26454" wp14:editId="69EFBAFD">
            <wp:extent cx="3076575" cy="2277151"/>
            <wp:effectExtent l="0" t="0" r="0" b="8890"/>
            <wp:docPr id="53" name="Imagen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674" t="26371" r="39069" b="46975"/>
                    <a:stretch/>
                  </pic:blipFill>
                  <pic:spPr bwMode="auto">
                    <a:xfrm>
                      <a:off x="0" y="0"/>
                      <a:ext cx="3103175" cy="2296839"/>
                    </a:xfrm>
                    <a:prstGeom prst="rect">
                      <a:avLst/>
                    </a:prstGeom>
                    <a:ln>
                      <a:noFill/>
                    </a:ln>
                    <a:extLst>
                      <a:ext uri="{53640926-AAD7-44D8-BBD7-CCE9431645EC}">
                        <a14:shadowObscured xmlns:a14="http://schemas.microsoft.com/office/drawing/2010/main"/>
                      </a:ext>
                    </a:extLst>
                  </pic:spPr>
                </pic:pic>
              </a:graphicData>
            </a:graphic>
          </wp:inline>
        </w:drawing>
      </w:r>
    </w:p>
    <w:p w14:paraId="3479316B"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2869B2DC" w14:textId="77777777" w:rsidR="00CA1D44" w:rsidRPr="00CC5221" w:rsidRDefault="00CA1D44" w:rsidP="00CA1D44">
      <w:pPr>
        <w:jc w:val="both"/>
        <w:rPr>
          <w:rFonts w:cs="Arial"/>
          <w:bCs/>
          <w:color w:val="000000" w:themeColor="text1"/>
          <w:sz w:val="22"/>
        </w:rPr>
      </w:pPr>
      <w:r w:rsidRPr="00CC5221">
        <w:rPr>
          <w:rFonts w:cs="Arial"/>
          <w:bCs/>
          <w:color w:val="000000" w:themeColor="text1"/>
          <w:sz w:val="22"/>
        </w:rPr>
        <w:t>Para orientar el mapa con una brújula se coloca el borde lateral de la brújula a lo largo del borde lateral del mapa asegurando que la flecha de dirección y la aguja imantada (que señalará al norte) coincidan moviendo mapa y brújula a la vez. Si mantenemos el mapa en esta posición, éste queda orientado al norte magnético.</w:t>
      </w:r>
    </w:p>
    <w:p w14:paraId="79FF655B" w14:textId="77777777" w:rsidR="00CA1D44" w:rsidRPr="00CC5221" w:rsidRDefault="00CA1D44" w:rsidP="00CA1D44">
      <w:pPr>
        <w:jc w:val="both"/>
        <w:rPr>
          <w:rFonts w:cs="Arial"/>
          <w:bCs/>
          <w:color w:val="000000" w:themeColor="text1"/>
          <w:sz w:val="22"/>
        </w:rPr>
      </w:pPr>
      <w:r w:rsidRPr="00CC5221">
        <w:rPr>
          <w:rFonts w:cs="Arial"/>
          <w:bCs/>
          <w:color w:val="000000" w:themeColor="text1"/>
          <w:sz w:val="22"/>
        </w:rPr>
        <w:t xml:space="preserve">No obstante, y cuando trabajemos respecto al norte de convergencia (el más cómodo para trabajar con el mapa, puesto que la cuadrícula UTM nos sirve de referencia para calcular distancias y mantener la orientación del mapa), debemos saber que hay una desviación respecto al rumbo medido con la brújula (debido a la declinación magnética y el ángulo de convergencia).  </w:t>
      </w:r>
    </w:p>
    <w:p w14:paraId="55E0402E" w14:textId="77777777" w:rsidR="00CA1D44" w:rsidRDefault="00CA1D44" w:rsidP="00CA1D44">
      <w:pPr>
        <w:spacing w:line="240" w:lineRule="auto"/>
        <w:jc w:val="center"/>
        <w:rPr>
          <w:rFonts w:cs="Arial"/>
          <w:bCs/>
          <w:color w:val="000000" w:themeColor="text1"/>
          <w:sz w:val="18"/>
          <w:szCs w:val="18"/>
          <w:highlight w:val="yellow"/>
        </w:rPr>
      </w:pPr>
      <w:r>
        <w:rPr>
          <w:noProof/>
        </w:rPr>
        <w:drawing>
          <wp:inline distT="0" distB="0" distL="0" distR="0" wp14:anchorId="2CE558E6" wp14:editId="759032FD">
            <wp:extent cx="1905000" cy="2576079"/>
            <wp:effectExtent l="0" t="0" r="0" b="0"/>
            <wp:docPr id="54" name="Imagen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0403" t="33176" r="35560" b="33082"/>
                    <a:stretch/>
                  </pic:blipFill>
                  <pic:spPr bwMode="auto">
                    <a:xfrm>
                      <a:off x="0" y="0"/>
                      <a:ext cx="1910767" cy="2583878"/>
                    </a:xfrm>
                    <a:prstGeom prst="rect">
                      <a:avLst/>
                    </a:prstGeom>
                    <a:ln>
                      <a:noFill/>
                    </a:ln>
                    <a:extLst>
                      <a:ext uri="{53640926-AAD7-44D8-BBD7-CCE9431645EC}">
                        <a14:shadowObscured xmlns:a14="http://schemas.microsoft.com/office/drawing/2010/main"/>
                      </a:ext>
                    </a:extLst>
                  </pic:spPr>
                </pic:pic>
              </a:graphicData>
            </a:graphic>
          </wp:inline>
        </w:drawing>
      </w:r>
    </w:p>
    <w:p w14:paraId="170B02C0"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1C7531A8" w14:textId="77777777" w:rsidR="00CA1D44" w:rsidRPr="00CC5221" w:rsidRDefault="00CA1D44" w:rsidP="00CA1D44">
      <w:pPr>
        <w:jc w:val="both"/>
        <w:rPr>
          <w:rFonts w:cs="Arial"/>
          <w:bCs/>
          <w:color w:val="000000" w:themeColor="text1"/>
          <w:sz w:val="22"/>
        </w:rPr>
      </w:pPr>
      <w:r w:rsidRPr="00CC5221">
        <w:rPr>
          <w:rFonts w:cs="Arial"/>
          <w:bCs/>
          <w:color w:val="000000" w:themeColor="text1"/>
          <w:sz w:val="22"/>
        </w:rPr>
        <w:t xml:space="preserve">En la Comunidad Valenciana el ángulo de desviación ronda los 2º, por lo que podemos despreciarlo para el uso general en montaña, puesto que las distancias entre puntos donde se </w:t>
      </w:r>
      <w:r w:rsidRPr="00CC5221">
        <w:rPr>
          <w:rFonts w:cs="Arial"/>
          <w:bCs/>
          <w:color w:val="000000" w:themeColor="text1"/>
          <w:sz w:val="22"/>
        </w:rPr>
        <w:lastRenderedPageBreak/>
        <w:t>realizan mediciones no son grandes y nos apoyamos en referencias visuales. Además, las imprecisiones propias del manejo de la brújula, el mapa y la toma de datos son a veces mayores. En casos especiales de largas distancias sin referencias el error sí puede ser importante</w:t>
      </w:r>
      <w:r>
        <w:rPr>
          <w:rFonts w:cs="Arial"/>
          <w:bCs/>
          <w:color w:val="000000" w:themeColor="text1"/>
          <w:sz w:val="22"/>
        </w:rPr>
        <w:t>.</w:t>
      </w:r>
      <w:r w:rsidRPr="00CC5221">
        <w:rPr>
          <w:rFonts w:cs="Arial"/>
          <w:bCs/>
          <w:color w:val="000000" w:themeColor="text1"/>
          <w:sz w:val="22"/>
        </w:rPr>
        <w:t xml:space="preserve"> </w:t>
      </w:r>
    </w:p>
    <w:p w14:paraId="56FEAC75" w14:textId="77777777" w:rsidR="00CA1D44" w:rsidRPr="00CC5221" w:rsidRDefault="00CA1D44" w:rsidP="00CA1D44">
      <w:pPr>
        <w:jc w:val="both"/>
        <w:rPr>
          <w:rFonts w:cs="Arial"/>
          <w:bCs/>
          <w:color w:val="000000" w:themeColor="text1"/>
          <w:sz w:val="22"/>
        </w:rPr>
      </w:pPr>
      <w:r w:rsidRPr="00CC5221">
        <w:rPr>
          <w:rFonts w:cs="Arial"/>
          <w:bCs/>
          <w:color w:val="000000" w:themeColor="text1"/>
          <w:sz w:val="22"/>
        </w:rPr>
        <w:t>Es importante saber calcular la declinación magnética y tener claros estos conceptos para casos donde se requiera precisión en las mediciones. Los datos para calcular los ángulos se encuentran en los mapas topográficos. Dado que la declinación magnética varía anualmente, hay que calcularla para cada mapa y año.</w:t>
      </w:r>
    </w:p>
    <w:p w14:paraId="032AE7B7" w14:textId="77777777" w:rsidR="00CA1D44" w:rsidRPr="00CC5221" w:rsidRDefault="00CA1D44" w:rsidP="00CA1D44">
      <w:pPr>
        <w:jc w:val="both"/>
        <w:rPr>
          <w:rFonts w:cs="Arial"/>
          <w:bCs/>
          <w:color w:val="000000" w:themeColor="text1"/>
          <w:sz w:val="22"/>
        </w:rPr>
      </w:pPr>
      <w:r w:rsidRPr="00CC5221">
        <w:rPr>
          <w:rFonts w:cs="Arial"/>
          <w:bCs/>
          <w:color w:val="000000" w:themeColor="text1"/>
          <w:sz w:val="22"/>
        </w:rPr>
        <w:t xml:space="preserve">En este tema hablaremos de </w:t>
      </w:r>
      <w:r w:rsidRPr="00CC5221">
        <w:rPr>
          <w:rFonts w:cs="Arial"/>
          <w:b/>
          <w:bCs/>
          <w:color w:val="000000" w:themeColor="text1"/>
          <w:sz w:val="22"/>
        </w:rPr>
        <w:t>orientación</w:t>
      </w:r>
      <w:r w:rsidRPr="00CC5221">
        <w:rPr>
          <w:rFonts w:cs="Arial"/>
          <w:bCs/>
          <w:color w:val="000000" w:themeColor="text1"/>
          <w:sz w:val="22"/>
        </w:rPr>
        <w:t xml:space="preserve"> cuando midamos sobre el mapa (tomando como referencia la cuadrícula UTM) y de rumbo cuando midamos la dirección con la brújula.</w:t>
      </w:r>
    </w:p>
    <w:p w14:paraId="2007F77A" w14:textId="77777777" w:rsidR="00CA1D44" w:rsidRPr="00CC5221" w:rsidRDefault="00CA1D44" w:rsidP="00CA1D44">
      <w:pPr>
        <w:pStyle w:val="Prrafodelista"/>
        <w:numPr>
          <w:ilvl w:val="0"/>
          <w:numId w:val="3"/>
        </w:numPr>
        <w:spacing w:line="240" w:lineRule="auto"/>
        <w:jc w:val="both"/>
        <w:rPr>
          <w:rFonts w:cs="Arial"/>
          <w:bCs/>
          <w:color w:val="000000" w:themeColor="text1"/>
          <w:sz w:val="22"/>
        </w:rPr>
      </w:pPr>
      <w:bookmarkStart w:id="189" w:name="_TOC_250010"/>
      <w:r w:rsidRPr="00CC5221">
        <w:rPr>
          <w:rFonts w:cs="Arial"/>
          <w:b/>
          <w:bCs/>
          <w:color w:val="000000" w:themeColor="text1"/>
          <w:sz w:val="22"/>
        </w:rPr>
        <w:t xml:space="preserve">Uso de la brújula y </w:t>
      </w:r>
      <w:bookmarkEnd w:id="189"/>
      <w:r w:rsidRPr="00CC5221">
        <w:rPr>
          <w:rFonts w:cs="Arial"/>
          <w:b/>
          <w:bCs/>
          <w:color w:val="000000" w:themeColor="text1"/>
          <w:sz w:val="22"/>
        </w:rPr>
        <w:t>mapa:</w:t>
      </w:r>
      <w:r w:rsidRPr="00CC5221">
        <w:rPr>
          <w:rFonts w:cs="Arial"/>
          <w:bCs/>
          <w:color w:val="000000" w:themeColor="text1"/>
          <w:sz w:val="22"/>
        </w:rPr>
        <w:t xml:space="preserve"> Es fundamental recordar las recomendaciones para un buen uso de la brújula, descritas en el apartado dedicado a la brújula.</w:t>
      </w:r>
    </w:p>
    <w:p w14:paraId="6CADCC4D" w14:textId="77777777" w:rsidR="00CA1D44" w:rsidRPr="00CC5221" w:rsidRDefault="00CA1D44" w:rsidP="00CA1D44">
      <w:pPr>
        <w:pStyle w:val="Prrafodelista"/>
        <w:numPr>
          <w:ilvl w:val="0"/>
          <w:numId w:val="3"/>
        </w:numPr>
        <w:spacing w:line="240" w:lineRule="auto"/>
        <w:jc w:val="both"/>
        <w:rPr>
          <w:rFonts w:cs="Arial"/>
          <w:bCs/>
          <w:color w:val="000000" w:themeColor="text1"/>
          <w:sz w:val="22"/>
        </w:rPr>
      </w:pPr>
      <w:r w:rsidRPr="00CC5221">
        <w:rPr>
          <w:rFonts w:cs="Arial"/>
          <w:b/>
          <w:bCs/>
          <w:color w:val="000000" w:themeColor="text1"/>
          <w:sz w:val="22"/>
        </w:rPr>
        <w:t>Medición de la orientación en el mapa y traslado a un rumbo en el terreno</w:t>
      </w:r>
      <w:r w:rsidRPr="00CC5221">
        <w:rPr>
          <w:rFonts w:cs="Arial"/>
          <w:bCs/>
          <w:color w:val="000000" w:themeColor="text1"/>
          <w:sz w:val="22"/>
        </w:rPr>
        <w:t>: Utilizado para seguir un rumbo medido en el mapa o para identificar puntos del terreno contenidos en el mapa.</w:t>
      </w:r>
    </w:p>
    <w:p w14:paraId="628393AA" w14:textId="77777777" w:rsidR="00CA1D44" w:rsidRDefault="00CA1D44" w:rsidP="00CA1D44">
      <w:pPr>
        <w:jc w:val="both"/>
        <w:rPr>
          <w:rFonts w:cs="Arial"/>
          <w:bCs/>
          <w:color w:val="000000" w:themeColor="text1"/>
          <w:sz w:val="22"/>
        </w:rPr>
      </w:pPr>
      <w:r w:rsidRPr="00CC5221">
        <w:rPr>
          <w:rFonts w:cs="Arial"/>
          <w:bCs/>
          <w:color w:val="000000" w:themeColor="text1"/>
          <w:sz w:val="22"/>
        </w:rPr>
        <w:t>Medir el ángulo entre el norte UTM o de convergencia y la línea de dirección. Para ello, se coloca el canto inferior izquierdo sobre el punto de origen A y se alinea el borde izquierdo de la brújula con la línea imaginaria que une los puntos A (origen) y B (destino); se gira el limbo móvil hasta que la flecha de dirección las líneas paralelas del limbo señalen al norte de convergencia (paralelas a la red UTM). El anillo graduado del limbo</w:t>
      </w:r>
      <w:r>
        <w:rPr>
          <w:rFonts w:cs="Arial"/>
          <w:bCs/>
          <w:color w:val="000000" w:themeColor="text1"/>
          <w:sz w:val="22"/>
        </w:rPr>
        <w:t xml:space="preserve"> </w:t>
      </w:r>
      <w:r w:rsidRPr="00CC5221">
        <w:rPr>
          <w:rFonts w:cs="Arial"/>
          <w:bCs/>
          <w:color w:val="000000" w:themeColor="text1"/>
          <w:sz w:val="22"/>
        </w:rPr>
        <w:t>indica la orientación en la flecha de dirección.</w:t>
      </w:r>
    </w:p>
    <w:p w14:paraId="6CC4DDF6" w14:textId="77777777" w:rsidR="00CA1D44" w:rsidRDefault="00CA1D44" w:rsidP="00CA1D44">
      <w:pPr>
        <w:jc w:val="center"/>
        <w:rPr>
          <w:rFonts w:cs="Arial"/>
          <w:bCs/>
          <w:color w:val="000000" w:themeColor="text1"/>
          <w:sz w:val="22"/>
        </w:rPr>
      </w:pPr>
      <w:r>
        <w:rPr>
          <w:noProof/>
        </w:rPr>
        <w:drawing>
          <wp:inline distT="0" distB="0" distL="0" distR="0" wp14:anchorId="38010008" wp14:editId="55DB6AF6">
            <wp:extent cx="2598014" cy="1638300"/>
            <wp:effectExtent l="0" t="0" r="0" b="0"/>
            <wp:docPr id="55" name="Imagen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0296" t="34872" r="35556" b="49267"/>
                    <a:stretch/>
                  </pic:blipFill>
                  <pic:spPr bwMode="auto">
                    <a:xfrm>
                      <a:off x="0" y="0"/>
                      <a:ext cx="2603147" cy="1641537"/>
                    </a:xfrm>
                    <a:prstGeom prst="rect">
                      <a:avLst/>
                    </a:prstGeom>
                    <a:ln>
                      <a:noFill/>
                    </a:ln>
                    <a:extLst>
                      <a:ext uri="{53640926-AAD7-44D8-BBD7-CCE9431645EC}">
                        <a14:shadowObscured xmlns:a14="http://schemas.microsoft.com/office/drawing/2010/main"/>
                      </a:ext>
                    </a:extLst>
                  </pic:spPr>
                </pic:pic>
              </a:graphicData>
            </a:graphic>
          </wp:inline>
        </w:drawing>
      </w:r>
    </w:p>
    <w:p w14:paraId="57841436"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0108408D" w14:textId="77777777" w:rsidR="00CA1D44" w:rsidRDefault="00CA1D44" w:rsidP="00CA1D44">
      <w:pPr>
        <w:pStyle w:val="Prrafodelista"/>
        <w:numPr>
          <w:ilvl w:val="0"/>
          <w:numId w:val="3"/>
        </w:numPr>
        <w:spacing w:line="240" w:lineRule="auto"/>
        <w:jc w:val="both"/>
        <w:rPr>
          <w:rFonts w:cs="Arial"/>
          <w:bCs/>
          <w:color w:val="000000" w:themeColor="text1"/>
          <w:sz w:val="22"/>
        </w:rPr>
      </w:pPr>
      <w:r w:rsidRPr="00606D7B">
        <w:rPr>
          <w:rFonts w:cs="Arial"/>
          <w:bCs/>
          <w:color w:val="000000" w:themeColor="text1"/>
          <w:sz w:val="22"/>
        </w:rPr>
        <w:t>Para trasladar el rumbo al terreno, sólo hay que colocar la brújula en la palma de la mano, lo más plana posible, y girar el cuerpo hasta que la aguja imantada coincida con la flecha de dirección del limbo móvil. Cuando la brújula no dispone de alidada, es necesario utilizar un cordón o palito que sirva como punto de mira improvisado.</w:t>
      </w:r>
    </w:p>
    <w:p w14:paraId="34A10809" w14:textId="77777777" w:rsidR="00CA1D44" w:rsidRPr="00237AF0" w:rsidRDefault="00CA1D44" w:rsidP="00CA1D44">
      <w:pPr>
        <w:pStyle w:val="Ttulo1"/>
        <w:numPr>
          <w:ilvl w:val="3"/>
          <w:numId w:val="2"/>
        </w:numPr>
        <w:rPr>
          <w:sz w:val="22"/>
          <w:u w:val="single"/>
        </w:rPr>
      </w:pPr>
      <w:bookmarkStart w:id="190" w:name="_Toc160616182"/>
      <w:bookmarkStart w:id="191" w:name="_Toc160617204"/>
      <w:r w:rsidRPr="00237AF0">
        <w:rPr>
          <w:sz w:val="22"/>
          <w:u w:val="single"/>
        </w:rPr>
        <w:t>Determinación de un rumbo en el terreno y su traslado al mapa</w:t>
      </w:r>
      <w:bookmarkEnd w:id="190"/>
      <w:bookmarkEnd w:id="191"/>
    </w:p>
    <w:p w14:paraId="20BE1E8F" w14:textId="77777777" w:rsidR="00CA1D44" w:rsidRDefault="00CA1D44" w:rsidP="00CA1D44">
      <w:pPr>
        <w:spacing w:line="240" w:lineRule="auto"/>
        <w:jc w:val="both"/>
        <w:rPr>
          <w:rFonts w:cs="Arial"/>
          <w:bCs/>
          <w:color w:val="000000" w:themeColor="text1"/>
          <w:sz w:val="22"/>
        </w:rPr>
      </w:pPr>
    </w:p>
    <w:p w14:paraId="38A71866" w14:textId="77777777" w:rsidR="00CA1D44" w:rsidRPr="00477461" w:rsidRDefault="00CA1D44" w:rsidP="00CA1D44">
      <w:pPr>
        <w:spacing w:line="240" w:lineRule="auto"/>
        <w:jc w:val="both"/>
        <w:rPr>
          <w:rFonts w:cs="Arial"/>
          <w:bCs/>
          <w:color w:val="000000" w:themeColor="text1"/>
          <w:sz w:val="22"/>
        </w:rPr>
      </w:pPr>
      <w:r w:rsidRPr="00477461">
        <w:rPr>
          <w:rFonts w:cs="Arial"/>
          <w:bCs/>
          <w:color w:val="000000" w:themeColor="text1"/>
          <w:sz w:val="22"/>
        </w:rPr>
        <w:t>Método utilizado para tomar referencias del terreno y determinar nuestra ubicación sobre el mapa o para identificar un punto del paisaje.</w:t>
      </w:r>
    </w:p>
    <w:p w14:paraId="7D5FC4F9" w14:textId="77777777" w:rsidR="00CA1D44" w:rsidRPr="00477461" w:rsidRDefault="00CA1D44" w:rsidP="00CA1D44">
      <w:pPr>
        <w:pStyle w:val="Prrafodelista"/>
        <w:widowControl w:val="0"/>
        <w:numPr>
          <w:ilvl w:val="0"/>
          <w:numId w:val="3"/>
        </w:numPr>
        <w:tabs>
          <w:tab w:val="left" w:pos="1754"/>
          <w:tab w:val="left" w:pos="1757"/>
        </w:tabs>
        <w:autoSpaceDE w:val="0"/>
        <w:autoSpaceDN w:val="0"/>
        <w:spacing w:before="121" w:after="0" w:line="240" w:lineRule="auto"/>
        <w:ind w:right="228"/>
        <w:contextualSpacing w:val="0"/>
        <w:jc w:val="both"/>
        <w:rPr>
          <w:rFonts w:cs="Arial"/>
          <w:bCs/>
          <w:color w:val="000000" w:themeColor="text1"/>
          <w:sz w:val="22"/>
        </w:rPr>
      </w:pPr>
      <w:r w:rsidRPr="00477461">
        <w:rPr>
          <w:rFonts w:cs="Arial"/>
          <w:bCs/>
          <w:color w:val="000000" w:themeColor="text1"/>
          <w:sz w:val="22"/>
        </w:rPr>
        <w:lastRenderedPageBreak/>
        <w:t>Se trata de la operación inversa. Primero se mide el rumbo en el terreno: desde el punto de origen A, apuntar con la flecha de dirección al punto de destino B. Girar el limbo móvil hasta que la flecha de dirección de éste coincida con la flecha imantada. El anillo graduado del limbo señala ahora el ángulo de dirección en la flecha de dirección de la brújula.</w:t>
      </w:r>
    </w:p>
    <w:p w14:paraId="5E148ABA" w14:textId="77777777" w:rsidR="00CA1D44" w:rsidRPr="00477461" w:rsidRDefault="00CA1D44" w:rsidP="00CA1D44">
      <w:pPr>
        <w:pStyle w:val="Prrafodelista"/>
        <w:widowControl w:val="0"/>
        <w:numPr>
          <w:ilvl w:val="0"/>
          <w:numId w:val="3"/>
        </w:numPr>
        <w:tabs>
          <w:tab w:val="left" w:pos="1758"/>
        </w:tabs>
        <w:autoSpaceDE w:val="0"/>
        <w:autoSpaceDN w:val="0"/>
        <w:spacing w:after="0" w:line="240" w:lineRule="auto"/>
        <w:ind w:right="227"/>
        <w:contextualSpacing w:val="0"/>
        <w:jc w:val="both"/>
        <w:rPr>
          <w:rFonts w:cs="Arial"/>
          <w:bCs/>
          <w:color w:val="000000" w:themeColor="text1"/>
          <w:sz w:val="22"/>
        </w:rPr>
      </w:pPr>
      <w:r w:rsidRPr="00477461">
        <w:rPr>
          <w:rFonts w:cs="Arial"/>
          <w:bCs/>
          <w:color w:val="000000" w:themeColor="text1"/>
          <w:sz w:val="22"/>
        </w:rPr>
        <w:t>Para trasladarlo al mapa, colocar el canto inferior izquierdo sobre el punto de origen A, se gira la base de la brújula tomando como vértice de giro A (sin mover el limbo) hasta que las líneas de marcación del norte queden paralelas a las de la cuadrícula UTM (la aguja imantada no importa ahora). El canto de la brújula nos está proporcionando la línea que pasa por A y B. Esta operación puede realizarse con el transportador de ángulos, tomando como referencia la red UTM.</w:t>
      </w:r>
    </w:p>
    <w:p w14:paraId="551AEE97" w14:textId="77777777" w:rsidR="00CA1D44" w:rsidRPr="00237AF0" w:rsidRDefault="00CA1D44" w:rsidP="00CA1D44">
      <w:pPr>
        <w:pStyle w:val="Ttulo1"/>
        <w:numPr>
          <w:ilvl w:val="3"/>
          <w:numId w:val="2"/>
        </w:numPr>
        <w:rPr>
          <w:sz w:val="22"/>
          <w:u w:val="single"/>
        </w:rPr>
      </w:pPr>
      <w:bookmarkStart w:id="192" w:name="_Toc160616183"/>
      <w:bookmarkStart w:id="193" w:name="_Toc160617205"/>
      <w:r w:rsidRPr="00237AF0">
        <w:rPr>
          <w:sz w:val="22"/>
          <w:u w:val="single"/>
        </w:rPr>
        <w:t>Determinación de nuestra posición</w:t>
      </w:r>
      <w:bookmarkEnd w:id="192"/>
      <w:bookmarkEnd w:id="193"/>
    </w:p>
    <w:p w14:paraId="053FFBB6" w14:textId="77777777" w:rsidR="00CA1D44" w:rsidRDefault="00CA1D44" w:rsidP="00CA1D44">
      <w:pPr>
        <w:pStyle w:val="Prrafodelista"/>
        <w:widowControl w:val="0"/>
        <w:autoSpaceDE w:val="0"/>
        <w:autoSpaceDN w:val="0"/>
        <w:spacing w:after="0" w:line="240" w:lineRule="auto"/>
        <w:ind w:left="1080" w:right="227"/>
        <w:contextualSpacing w:val="0"/>
        <w:jc w:val="both"/>
        <w:rPr>
          <w:rFonts w:cs="Arial"/>
          <w:bCs/>
          <w:color w:val="000000" w:themeColor="text1"/>
          <w:sz w:val="22"/>
        </w:rPr>
      </w:pPr>
    </w:p>
    <w:p w14:paraId="02A83B54" w14:textId="77777777" w:rsidR="00CA1D44" w:rsidRPr="00477461"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477461">
        <w:rPr>
          <w:rFonts w:cs="Arial"/>
          <w:bCs/>
          <w:color w:val="000000" w:themeColor="text1"/>
          <w:sz w:val="22"/>
        </w:rPr>
        <w:t>Debe realizarse la operación anterior a partir de dos o tres puntos de referencia reconocibles en el terreno y en el mapa. Es importante que entre ellos el ángulo sea lo más cercano a 90º. El proceso se hace punto por punto, midiendo el rumbo de uno de ellos (A) y trasladándolo al mapa, luego el siguiente (B) y para terminar el tercero (C).</w:t>
      </w:r>
    </w:p>
    <w:p w14:paraId="0AF8C090" w14:textId="77777777" w:rsidR="00CA1D44" w:rsidRPr="00477461" w:rsidRDefault="00CA1D44" w:rsidP="00CA1D44">
      <w:pPr>
        <w:pStyle w:val="Prrafodelista"/>
        <w:widowControl w:val="0"/>
        <w:numPr>
          <w:ilvl w:val="0"/>
          <w:numId w:val="3"/>
        </w:numPr>
        <w:tabs>
          <w:tab w:val="left" w:pos="1758"/>
        </w:tabs>
        <w:autoSpaceDE w:val="0"/>
        <w:autoSpaceDN w:val="0"/>
        <w:spacing w:after="0" w:line="240" w:lineRule="auto"/>
        <w:ind w:right="227"/>
        <w:contextualSpacing w:val="0"/>
        <w:jc w:val="both"/>
        <w:rPr>
          <w:rFonts w:cs="Arial"/>
          <w:bCs/>
          <w:color w:val="000000" w:themeColor="text1"/>
          <w:sz w:val="22"/>
        </w:rPr>
      </w:pPr>
      <w:r w:rsidRPr="00477461">
        <w:rPr>
          <w:rFonts w:cs="Arial"/>
          <w:bCs/>
          <w:color w:val="000000" w:themeColor="text1"/>
          <w:sz w:val="22"/>
        </w:rPr>
        <w:t>Para trasladarlo al mapa, esta vez se colocará el canto derecho o izquierdo superior de la brújula en el punto de referencia y se procederá como en el punto anterior. Una vez trasladados los tres puntos, la intersección entre las líneas nos dará nuestra posición.</w:t>
      </w:r>
    </w:p>
    <w:p w14:paraId="04000CE4" w14:textId="77777777" w:rsidR="00CA1D44" w:rsidRDefault="00CA1D44" w:rsidP="00CA1D44">
      <w:pPr>
        <w:spacing w:line="240" w:lineRule="auto"/>
        <w:jc w:val="center"/>
        <w:rPr>
          <w:rFonts w:cs="Arial"/>
          <w:bCs/>
          <w:color w:val="000000" w:themeColor="text1"/>
          <w:sz w:val="22"/>
        </w:rPr>
      </w:pPr>
      <w:r>
        <w:rPr>
          <w:noProof/>
        </w:rPr>
        <w:drawing>
          <wp:inline distT="0" distB="0" distL="0" distR="0" wp14:anchorId="3B75C5D1" wp14:editId="2B4841D2">
            <wp:extent cx="3462655" cy="2657175"/>
            <wp:effectExtent l="0" t="0" r="4445" b="0"/>
            <wp:docPr id="56" name="Imagen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722" t="40785" r="39133" b="30368"/>
                    <a:stretch/>
                  </pic:blipFill>
                  <pic:spPr bwMode="auto">
                    <a:xfrm>
                      <a:off x="0" y="0"/>
                      <a:ext cx="3498466" cy="2684655"/>
                    </a:xfrm>
                    <a:prstGeom prst="rect">
                      <a:avLst/>
                    </a:prstGeom>
                    <a:ln>
                      <a:noFill/>
                    </a:ln>
                    <a:extLst>
                      <a:ext uri="{53640926-AAD7-44D8-BBD7-CCE9431645EC}">
                        <a14:shadowObscured xmlns:a14="http://schemas.microsoft.com/office/drawing/2010/main"/>
                      </a:ext>
                    </a:extLst>
                  </pic:spPr>
                </pic:pic>
              </a:graphicData>
            </a:graphic>
          </wp:inline>
        </w:drawing>
      </w:r>
    </w:p>
    <w:p w14:paraId="10FB3042"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0F77095B" w14:textId="77777777" w:rsidR="00CA1D44" w:rsidRPr="000C1A4F" w:rsidRDefault="00CA1D44" w:rsidP="00CA1D44">
      <w:pPr>
        <w:spacing w:line="240" w:lineRule="auto"/>
        <w:jc w:val="both"/>
        <w:rPr>
          <w:rFonts w:cs="Arial"/>
          <w:bCs/>
          <w:color w:val="000000" w:themeColor="text1"/>
          <w:sz w:val="22"/>
        </w:rPr>
      </w:pPr>
      <w:r w:rsidRPr="000C1A4F">
        <w:rPr>
          <w:rFonts w:cs="Arial"/>
          <w:bCs/>
          <w:color w:val="000000" w:themeColor="text1"/>
          <w:sz w:val="22"/>
        </w:rPr>
        <w:t>Lo más normal es que las líneas no se intercepten perfectamente y lo que definamos sea una pequeña zona, en la que sabremos que nos encontramos y donde podremos definir nuestra posición exacta a partir de referencias del relieve. Esta operación puede realizarse con el transportador de ángulos, tomando como referencia la red UTM.</w:t>
      </w:r>
    </w:p>
    <w:p w14:paraId="64AEAF8A" w14:textId="77777777" w:rsidR="00CA1D44" w:rsidRPr="00062B0C" w:rsidRDefault="00CA1D44" w:rsidP="00CA1D44">
      <w:pPr>
        <w:pStyle w:val="Ttulo1"/>
        <w:numPr>
          <w:ilvl w:val="0"/>
          <w:numId w:val="2"/>
        </w:numPr>
      </w:pPr>
      <w:bookmarkStart w:id="194" w:name="_Toc160616184"/>
      <w:bookmarkStart w:id="195" w:name="_Toc160617206"/>
      <w:r w:rsidRPr="00062B0C">
        <w:lastRenderedPageBreak/>
        <w:t>QUÉ ES EL GPS</w:t>
      </w:r>
      <w:bookmarkEnd w:id="194"/>
      <w:bookmarkEnd w:id="195"/>
    </w:p>
    <w:p w14:paraId="1C9125EA" w14:textId="77777777" w:rsidR="00CA1D44" w:rsidRPr="00D04DAC" w:rsidRDefault="00CA1D44" w:rsidP="00CA1D44">
      <w:pPr>
        <w:pStyle w:val="Textoindependiente"/>
        <w:spacing w:before="9"/>
        <w:rPr>
          <w:b/>
          <w:sz w:val="24"/>
          <w:szCs w:val="24"/>
        </w:rPr>
      </w:pPr>
    </w:p>
    <w:p w14:paraId="07684140" w14:textId="77777777" w:rsidR="00CA1D44" w:rsidRPr="000C1A4F" w:rsidRDefault="00CA1D44" w:rsidP="00CA1D44">
      <w:pPr>
        <w:spacing w:line="240" w:lineRule="auto"/>
        <w:jc w:val="both"/>
        <w:rPr>
          <w:rFonts w:cs="Arial"/>
          <w:bCs/>
          <w:color w:val="000000" w:themeColor="text1"/>
          <w:sz w:val="22"/>
        </w:rPr>
      </w:pPr>
      <w:r w:rsidRPr="000C1A4F">
        <w:rPr>
          <w:rFonts w:cs="Arial"/>
          <w:bCs/>
          <w:color w:val="000000" w:themeColor="text1"/>
          <w:sz w:val="22"/>
        </w:rPr>
        <w:t xml:space="preserve">El Global </w:t>
      </w:r>
      <w:proofErr w:type="spellStart"/>
      <w:r w:rsidRPr="000C1A4F">
        <w:rPr>
          <w:rFonts w:cs="Arial"/>
          <w:bCs/>
          <w:color w:val="000000" w:themeColor="text1"/>
          <w:sz w:val="22"/>
        </w:rPr>
        <w:t>Positioning</w:t>
      </w:r>
      <w:proofErr w:type="spellEnd"/>
      <w:r w:rsidRPr="000C1A4F">
        <w:rPr>
          <w:rFonts w:cs="Arial"/>
          <w:bCs/>
          <w:color w:val="000000" w:themeColor="text1"/>
          <w:sz w:val="22"/>
        </w:rPr>
        <w:t xml:space="preserve"> </w:t>
      </w:r>
      <w:proofErr w:type="spellStart"/>
      <w:r w:rsidRPr="000C1A4F">
        <w:rPr>
          <w:rFonts w:cs="Arial"/>
          <w:bCs/>
          <w:color w:val="000000" w:themeColor="text1"/>
          <w:sz w:val="22"/>
        </w:rPr>
        <w:t>System</w:t>
      </w:r>
      <w:proofErr w:type="spellEnd"/>
      <w:r w:rsidRPr="000C1A4F">
        <w:rPr>
          <w:rFonts w:cs="Arial"/>
          <w:bCs/>
          <w:color w:val="000000" w:themeColor="text1"/>
          <w:sz w:val="22"/>
        </w:rPr>
        <w:t xml:space="preserve">, (GPS) o Sistema de Posicionamiento Global, es un Sistema Global de Navegación por Satélite (GNSS) el cual que permite determinar en todo el mundo la posición de una persona, un vehículo o una nave, con una cierta desviación métrica o </w:t>
      </w:r>
      <w:proofErr w:type="spellStart"/>
      <w:r w:rsidRPr="000C1A4F">
        <w:rPr>
          <w:rFonts w:cs="Arial"/>
          <w:bCs/>
          <w:color w:val="000000" w:themeColor="text1"/>
          <w:sz w:val="22"/>
        </w:rPr>
        <w:t>submétrica</w:t>
      </w:r>
      <w:proofErr w:type="spellEnd"/>
      <w:r w:rsidRPr="000C1A4F">
        <w:rPr>
          <w:rFonts w:cs="Arial"/>
          <w:bCs/>
          <w:color w:val="000000" w:themeColor="text1"/>
          <w:sz w:val="22"/>
        </w:rPr>
        <w:t>. El sistema fue desarrollado e instalado, y actualmente mantenido por el Departamento de Defensa de los</w:t>
      </w:r>
      <w:r>
        <w:rPr>
          <w:rFonts w:cs="Arial"/>
          <w:bCs/>
          <w:color w:val="000000" w:themeColor="text1"/>
          <w:sz w:val="22"/>
        </w:rPr>
        <w:t xml:space="preserve"> </w:t>
      </w:r>
      <w:r w:rsidRPr="000C1A4F">
        <w:rPr>
          <w:rFonts w:cs="Arial"/>
          <w:bCs/>
          <w:color w:val="000000" w:themeColor="text1"/>
          <w:sz w:val="22"/>
        </w:rPr>
        <w:t>Estados Unidos, quien lanzó la Constelación de Satélites Norteamericanos llamada NAVSTAR, por otra parte, la antigua Unión Soviética lanzó su propia Constelación llamada GLONASS (hoy en día mantenida por Rusia y La India), y en futuro próximo, la Unión Europea pondrá en funcionamiento la red de satélites denominada GALILEO</w:t>
      </w:r>
    </w:p>
    <w:p w14:paraId="459BF36A" w14:textId="77777777" w:rsidR="00CA1D44" w:rsidRDefault="00CA1D44" w:rsidP="00CA1D44">
      <w:pPr>
        <w:spacing w:line="240" w:lineRule="auto"/>
        <w:jc w:val="center"/>
        <w:rPr>
          <w:rFonts w:cs="Arial"/>
          <w:bCs/>
          <w:color w:val="000000" w:themeColor="text1"/>
          <w:sz w:val="18"/>
          <w:szCs w:val="18"/>
          <w:highlight w:val="yellow"/>
        </w:rPr>
      </w:pPr>
      <w:r>
        <w:rPr>
          <w:noProof/>
        </w:rPr>
        <w:drawing>
          <wp:inline distT="0" distB="0" distL="0" distR="0" wp14:anchorId="25583EB0" wp14:editId="4569AC4C">
            <wp:extent cx="2600325" cy="2583533"/>
            <wp:effectExtent l="0" t="0" r="0" b="7620"/>
            <wp:docPr id="57" name="Imagen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0815" t="48772" r="43284" b="23143"/>
                    <a:stretch/>
                  </pic:blipFill>
                  <pic:spPr bwMode="auto">
                    <a:xfrm>
                      <a:off x="0" y="0"/>
                      <a:ext cx="2611906" cy="2595040"/>
                    </a:xfrm>
                    <a:prstGeom prst="rect">
                      <a:avLst/>
                    </a:prstGeom>
                    <a:ln>
                      <a:noFill/>
                    </a:ln>
                    <a:extLst>
                      <a:ext uri="{53640926-AAD7-44D8-BBD7-CCE9431645EC}">
                        <a14:shadowObscured xmlns:a14="http://schemas.microsoft.com/office/drawing/2010/main"/>
                      </a:ext>
                    </a:extLst>
                  </pic:spPr>
                </pic:pic>
              </a:graphicData>
            </a:graphic>
          </wp:inline>
        </w:drawing>
      </w:r>
    </w:p>
    <w:p w14:paraId="0AD60812"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500056DB" w14:textId="77777777" w:rsidR="00CA1D44" w:rsidRPr="00062B0C" w:rsidRDefault="00CA1D44" w:rsidP="00CA1D44">
      <w:pPr>
        <w:pStyle w:val="Ttulo1"/>
        <w:numPr>
          <w:ilvl w:val="2"/>
          <w:numId w:val="2"/>
        </w:numPr>
        <w:rPr>
          <w:sz w:val="22"/>
        </w:rPr>
      </w:pPr>
      <w:bookmarkStart w:id="196" w:name="_Toc160616185"/>
      <w:bookmarkStart w:id="197" w:name="_Toc160617207"/>
      <w:r w:rsidRPr="00062B0C">
        <w:rPr>
          <w:sz w:val="22"/>
        </w:rPr>
        <w:t>C</w:t>
      </w:r>
      <w:r>
        <w:rPr>
          <w:sz w:val="22"/>
        </w:rPr>
        <w:t xml:space="preserve">omo </w:t>
      </w:r>
      <w:r w:rsidRPr="00062B0C">
        <w:rPr>
          <w:sz w:val="22"/>
        </w:rPr>
        <w:t>F</w:t>
      </w:r>
      <w:r>
        <w:rPr>
          <w:sz w:val="22"/>
        </w:rPr>
        <w:t>unciona</w:t>
      </w:r>
      <w:r w:rsidRPr="00062B0C">
        <w:rPr>
          <w:sz w:val="22"/>
        </w:rPr>
        <w:t xml:space="preserve"> </w:t>
      </w:r>
      <w:r>
        <w:rPr>
          <w:sz w:val="22"/>
        </w:rPr>
        <w:t xml:space="preserve">el </w:t>
      </w:r>
      <w:r w:rsidRPr="00062B0C">
        <w:rPr>
          <w:sz w:val="22"/>
        </w:rPr>
        <w:t>S</w:t>
      </w:r>
      <w:r>
        <w:rPr>
          <w:sz w:val="22"/>
        </w:rPr>
        <w:t>istema de un</w:t>
      </w:r>
      <w:r w:rsidRPr="00062B0C">
        <w:rPr>
          <w:sz w:val="22"/>
        </w:rPr>
        <w:t xml:space="preserve"> GPS</w:t>
      </w:r>
      <w:bookmarkEnd w:id="196"/>
      <w:bookmarkEnd w:id="197"/>
    </w:p>
    <w:p w14:paraId="3810F1DE" w14:textId="77777777" w:rsidR="00CA1D44" w:rsidRDefault="00CA1D44" w:rsidP="00CA1D44">
      <w:pPr>
        <w:jc w:val="both"/>
        <w:rPr>
          <w:rFonts w:cs="Arial"/>
          <w:w w:val="90"/>
          <w:sz w:val="24"/>
          <w:szCs w:val="24"/>
        </w:rPr>
      </w:pPr>
    </w:p>
    <w:p w14:paraId="7D1B911C" w14:textId="77777777" w:rsidR="00CA1D44" w:rsidRPr="00F03551" w:rsidRDefault="00CA1D44" w:rsidP="00CA1D44">
      <w:pPr>
        <w:spacing w:line="240" w:lineRule="auto"/>
        <w:jc w:val="both"/>
        <w:rPr>
          <w:rFonts w:cs="Arial"/>
          <w:bCs/>
          <w:color w:val="000000" w:themeColor="text1"/>
          <w:sz w:val="22"/>
        </w:rPr>
      </w:pPr>
      <w:r w:rsidRPr="00F03551">
        <w:rPr>
          <w:rFonts w:cs="Arial"/>
          <w:bCs/>
          <w:color w:val="000000" w:themeColor="text1"/>
          <w:sz w:val="22"/>
        </w:rPr>
        <w:t>El GPS funciona mediante una red de satélites que se encuentran en diferentes órbitas alrededor de la tierra. Cuando se desea determinar la posición, el receptor que se utiliza para ello localiza automáticamente como mínimo cuatro satélites de la red, de los que recibe unas señales indicando la posición y el reloj de cada uno de ellos. En base a estas señales, el receptor sincroniza el reloj del GPS y calcula el retraso de las señales, es decir, la distancia al satélite.</w:t>
      </w:r>
    </w:p>
    <w:p w14:paraId="259AD99B" w14:textId="77777777" w:rsidR="00CA1D44" w:rsidRDefault="00CA1D44" w:rsidP="00CA1D44">
      <w:pPr>
        <w:spacing w:line="240" w:lineRule="auto"/>
        <w:jc w:val="both"/>
        <w:rPr>
          <w:rFonts w:cs="Arial"/>
          <w:bCs/>
          <w:color w:val="000000" w:themeColor="text1"/>
          <w:sz w:val="22"/>
        </w:rPr>
      </w:pPr>
      <w:r w:rsidRPr="00F03551">
        <w:rPr>
          <w:rFonts w:cs="Arial"/>
          <w:bCs/>
          <w:color w:val="000000" w:themeColor="text1"/>
          <w:sz w:val="22"/>
        </w:rPr>
        <w:t>Por "triangulación" calcula la posición en que éste se encuentra. La triangulación consiste en averiguar el ángulo de cada una de las tres señales respecto al punto de medición. Conocidos los tres ángulos se determina fácilmente la propia posición relativa respecto a los tres satélites. Conociendo además las coordenadas o posición de cada uno de ellos por la señal que emiten, se obtiene la posición absoluta o coordenadas reales del punto de medición.</w:t>
      </w:r>
    </w:p>
    <w:p w14:paraId="409AE1A8" w14:textId="77777777" w:rsidR="00CA1D44" w:rsidRPr="00CA7094" w:rsidRDefault="00CA1D44" w:rsidP="00CA1D44">
      <w:pPr>
        <w:spacing w:line="240" w:lineRule="auto"/>
        <w:jc w:val="both"/>
        <w:rPr>
          <w:rFonts w:cs="Arial"/>
          <w:bCs/>
          <w:color w:val="000000" w:themeColor="text1"/>
          <w:sz w:val="22"/>
        </w:rPr>
      </w:pPr>
      <w:r w:rsidRPr="00CA7094">
        <w:rPr>
          <w:rFonts w:cs="Arial"/>
          <w:bCs/>
          <w:color w:val="000000" w:themeColor="text1"/>
          <w:sz w:val="22"/>
        </w:rPr>
        <w:t>También se consigue una exactitud extrema en el reloj del GPS, similar a la de los relojes atómicos que desde tierra sincronizan a los satélites.</w:t>
      </w:r>
    </w:p>
    <w:p w14:paraId="10CFB56A" w14:textId="77777777" w:rsidR="00CA1D44" w:rsidRPr="00062B0C" w:rsidRDefault="00CA1D44" w:rsidP="00CA1D44">
      <w:pPr>
        <w:pStyle w:val="Ttulo1"/>
        <w:numPr>
          <w:ilvl w:val="2"/>
          <w:numId w:val="2"/>
        </w:numPr>
        <w:rPr>
          <w:sz w:val="22"/>
        </w:rPr>
      </w:pPr>
      <w:bookmarkStart w:id="198" w:name="_Toc160616186"/>
      <w:bookmarkStart w:id="199" w:name="_Toc160617208"/>
      <w:r>
        <w:rPr>
          <w:sz w:val="22"/>
        </w:rPr>
        <w:lastRenderedPageBreak/>
        <w:t>E</w:t>
      </w:r>
      <w:r w:rsidRPr="00062B0C">
        <w:rPr>
          <w:sz w:val="22"/>
        </w:rPr>
        <w:t xml:space="preserve">lementos del </w:t>
      </w:r>
      <w:r>
        <w:rPr>
          <w:sz w:val="22"/>
        </w:rPr>
        <w:t>S</w:t>
      </w:r>
      <w:r w:rsidRPr="00062B0C">
        <w:rPr>
          <w:sz w:val="22"/>
        </w:rPr>
        <w:t>istema GPS</w:t>
      </w:r>
      <w:bookmarkEnd w:id="198"/>
      <w:bookmarkEnd w:id="199"/>
    </w:p>
    <w:p w14:paraId="0B6F4CA6" w14:textId="77777777" w:rsidR="00CA1D44" w:rsidRPr="0013732C" w:rsidRDefault="00CA1D44" w:rsidP="00CA1D44">
      <w:pPr>
        <w:pStyle w:val="Textoindependiente"/>
        <w:spacing w:before="9"/>
        <w:jc w:val="both"/>
        <w:rPr>
          <w:b/>
          <w:sz w:val="24"/>
          <w:szCs w:val="24"/>
        </w:rPr>
      </w:pPr>
    </w:p>
    <w:p w14:paraId="47DC2511" w14:textId="77777777" w:rsidR="00CA1D44" w:rsidRPr="00533848" w:rsidRDefault="00CA1D44" w:rsidP="00CA1D44">
      <w:pPr>
        <w:spacing w:line="240" w:lineRule="auto"/>
        <w:jc w:val="both"/>
        <w:rPr>
          <w:rFonts w:cs="Arial"/>
          <w:bCs/>
          <w:color w:val="000000" w:themeColor="text1"/>
          <w:sz w:val="22"/>
        </w:rPr>
      </w:pPr>
      <w:r w:rsidRPr="00533848">
        <w:rPr>
          <w:rFonts w:cs="Arial"/>
          <w:b/>
          <w:bCs/>
          <w:color w:val="000000" w:themeColor="text1"/>
          <w:sz w:val="22"/>
        </w:rPr>
        <w:t>Sistema de satélites (NAVSTAR):</w:t>
      </w:r>
      <w:r w:rsidRPr="00533848">
        <w:rPr>
          <w:rFonts w:cs="Arial"/>
          <w:bCs/>
          <w:color w:val="000000" w:themeColor="text1"/>
          <w:sz w:val="22"/>
        </w:rPr>
        <w:t xml:space="preserve"> Formado por 21 unida des operativas y 3 de respaldo en diferentes órbitas sobre la tierra a 26.000 km con trayectorias sincronizadas para cubrir toda la superficie del globo y que se abastecen de energía solar.</w:t>
      </w:r>
    </w:p>
    <w:p w14:paraId="6386CFD2" w14:textId="77777777" w:rsidR="00CA1D44" w:rsidRPr="00C722BE" w:rsidRDefault="00CA1D44" w:rsidP="00CA1D44">
      <w:pPr>
        <w:spacing w:line="240" w:lineRule="auto"/>
        <w:jc w:val="both"/>
        <w:rPr>
          <w:rFonts w:cs="Arial"/>
          <w:b/>
          <w:bCs/>
          <w:color w:val="000000" w:themeColor="text1"/>
          <w:sz w:val="22"/>
        </w:rPr>
      </w:pPr>
      <w:r w:rsidRPr="00C722BE">
        <w:rPr>
          <w:rFonts w:cs="Arial"/>
          <w:b/>
          <w:bCs/>
          <w:color w:val="000000" w:themeColor="text1"/>
          <w:sz w:val="22"/>
        </w:rPr>
        <w:t xml:space="preserve">Estaciones terrestres: </w:t>
      </w:r>
      <w:r w:rsidRPr="00C722BE">
        <w:rPr>
          <w:rFonts w:cs="Arial"/>
          <w:bCs/>
          <w:color w:val="000000" w:themeColor="text1"/>
          <w:sz w:val="22"/>
        </w:rPr>
        <w:t>Se reparten por toda la superficie terrestre 5 Estaciones permanentes Terrestres que envían información de control a los satélites, para controlar las órbitas, corregir posiciones y realizar el mantenimiento de toda la constelación.</w:t>
      </w:r>
    </w:p>
    <w:p w14:paraId="45DF928A" w14:textId="77777777" w:rsidR="00CA1D44" w:rsidRPr="0051662D" w:rsidRDefault="00CA1D44" w:rsidP="00CA1D44">
      <w:pPr>
        <w:spacing w:line="240" w:lineRule="auto"/>
        <w:jc w:val="both"/>
        <w:rPr>
          <w:rFonts w:cs="Arial"/>
          <w:bCs/>
          <w:color w:val="000000" w:themeColor="text1"/>
          <w:sz w:val="22"/>
        </w:rPr>
      </w:pPr>
      <w:r w:rsidRPr="0051662D">
        <w:rPr>
          <w:rFonts w:cs="Arial"/>
          <w:b/>
          <w:bCs/>
          <w:color w:val="000000" w:themeColor="text1"/>
          <w:sz w:val="22"/>
        </w:rPr>
        <w:t xml:space="preserve">Terminales receptores: </w:t>
      </w:r>
      <w:r w:rsidRPr="0051662D">
        <w:rPr>
          <w:rFonts w:cs="Arial"/>
          <w:bCs/>
          <w:color w:val="000000" w:themeColor="text1"/>
          <w:sz w:val="22"/>
        </w:rPr>
        <w:t>Es el elemento que nos indica la posición en la que estamos, conocidas también como Unidades GPS, son las que podemos adquirir en las tiendas especializa das.</w:t>
      </w:r>
    </w:p>
    <w:p w14:paraId="2D059D83" w14:textId="77777777" w:rsidR="00CA1D44" w:rsidRDefault="00CA1D44" w:rsidP="00CA1D44">
      <w:pPr>
        <w:spacing w:line="240" w:lineRule="auto"/>
        <w:jc w:val="center"/>
        <w:rPr>
          <w:rFonts w:cs="Arial"/>
          <w:bCs/>
          <w:color w:val="000000" w:themeColor="text1"/>
          <w:sz w:val="18"/>
          <w:szCs w:val="18"/>
          <w:highlight w:val="yellow"/>
        </w:rPr>
      </w:pPr>
      <w:r>
        <w:rPr>
          <w:noProof/>
        </w:rPr>
        <w:drawing>
          <wp:inline distT="0" distB="0" distL="0" distR="0" wp14:anchorId="0203A898" wp14:editId="61677F8C">
            <wp:extent cx="3086100" cy="2209562"/>
            <wp:effectExtent l="0" t="0" r="0" b="635"/>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490" t="47852" r="54074" b="27410"/>
                    <a:stretch/>
                  </pic:blipFill>
                  <pic:spPr bwMode="auto">
                    <a:xfrm>
                      <a:off x="0" y="0"/>
                      <a:ext cx="3105849" cy="2223702"/>
                    </a:xfrm>
                    <a:prstGeom prst="rect">
                      <a:avLst/>
                    </a:prstGeom>
                    <a:ln>
                      <a:noFill/>
                    </a:ln>
                    <a:extLst>
                      <a:ext uri="{53640926-AAD7-44D8-BBD7-CCE9431645EC}">
                        <a14:shadowObscured xmlns:a14="http://schemas.microsoft.com/office/drawing/2010/main"/>
                      </a:ext>
                    </a:extLst>
                  </pic:spPr>
                </pic:pic>
              </a:graphicData>
            </a:graphic>
          </wp:inline>
        </w:drawing>
      </w:r>
    </w:p>
    <w:p w14:paraId="4B787B36" w14:textId="77777777" w:rsidR="00CA1D44" w:rsidRPr="00E571D2" w:rsidRDefault="00CA1D44" w:rsidP="00CA1D44">
      <w:pPr>
        <w:spacing w:line="240" w:lineRule="auto"/>
        <w:jc w:val="center"/>
        <w:rPr>
          <w:rFonts w:cs="Arial"/>
          <w:bCs/>
          <w:color w:val="000000" w:themeColor="text1"/>
          <w:sz w:val="18"/>
          <w:szCs w:val="18"/>
          <w:lang w:val="es-ES"/>
        </w:rPr>
      </w:pPr>
      <w:r w:rsidRPr="00E571D2">
        <w:rPr>
          <w:rFonts w:cs="Arial"/>
          <w:bCs/>
          <w:color w:val="000000" w:themeColor="text1"/>
          <w:sz w:val="18"/>
          <w:szCs w:val="18"/>
          <w:lang w:val="es-ES"/>
        </w:rPr>
        <w:t xml:space="preserve">Imagen: </w:t>
      </w:r>
      <w:r w:rsidRPr="00963EAA">
        <w:rPr>
          <w:rFonts w:cs="Arial"/>
          <w:bCs/>
          <w:color w:val="000000" w:themeColor="text1"/>
          <w:sz w:val="18"/>
          <w:szCs w:val="18"/>
        </w:rPr>
        <w:t xml:space="preserve">Tomada </w:t>
      </w:r>
      <w:r>
        <w:rPr>
          <w:rFonts w:cs="Arial"/>
          <w:bCs/>
          <w:color w:val="000000" w:themeColor="text1"/>
          <w:sz w:val="18"/>
          <w:szCs w:val="18"/>
        </w:rPr>
        <w:t xml:space="preserve">de </w:t>
      </w:r>
      <w:r w:rsidRPr="00E571D2">
        <w:rPr>
          <w:rFonts w:cs="Arial"/>
          <w:bCs/>
          <w:color w:val="000000" w:themeColor="text1"/>
          <w:sz w:val="18"/>
          <w:szCs w:val="18"/>
          <w:lang w:val="es-ES"/>
        </w:rPr>
        <w:t xml:space="preserve">Cartografía y orientación Inmaculada March </w:t>
      </w:r>
      <w:proofErr w:type="spellStart"/>
      <w:r w:rsidRPr="00E571D2">
        <w:rPr>
          <w:rFonts w:cs="Arial"/>
          <w:bCs/>
          <w:color w:val="000000" w:themeColor="text1"/>
          <w:sz w:val="18"/>
          <w:szCs w:val="18"/>
          <w:lang w:val="es-ES"/>
        </w:rPr>
        <w:t>Leuba</w:t>
      </w:r>
      <w:proofErr w:type="spellEnd"/>
    </w:p>
    <w:p w14:paraId="681BB18A" w14:textId="77777777" w:rsidR="00CA1D44" w:rsidRPr="00062B0C" w:rsidRDefault="00CA1D44" w:rsidP="00CA1D44">
      <w:pPr>
        <w:pStyle w:val="Ttulo1"/>
        <w:numPr>
          <w:ilvl w:val="2"/>
          <w:numId w:val="2"/>
        </w:numPr>
        <w:rPr>
          <w:sz w:val="22"/>
        </w:rPr>
      </w:pPr>
      <w:bookmarkStart w:id="200" w:name="_Toc160616187"/>
      <w:bookmarkStart w:id="201" w:name="_Toc160617209"/>
      <w:r w:rsidRPr="00062B0C">
        <w:rPr>
          <w:sz w:val="22"/>
        </w:rPr>
        <w:t>GPS Receptor/Emisor. Diferencias</w:t>
      </w:r>
      <w:bookmarkEnd w:id="200"/>
      <w:bookmarkEnd w:id="201"/>
    </w:p>
    <w:p w14:paraId="0976DCB1" w14:textId="77777777" w:rsidR="00CA1D44" w:rsidRDefault="00CA1D44" w:rsidP="00CA1D44">
      <w:pPr>
        <w:pStyle w:val="Textoindependiente"/>
        <w:spacing w:before="67" w:line="288" w:lineRule="auto"/>
        <w:ind w:right="290"/>
        <w:jc w:val="both"/>
        <w:rPr>
          <w:w w:val="90"/>
          <w:sz w:val="24"/>
          <w:szCs w:val="24"/>
        </w:rPr>
      </w:pPr>
    </w:p>
    <w:p w14:paraId="2FFD38CF" w14:textId="77777777" w:rsidR="00CA1D44" w:rsidRPr="009545A0" w:rsidRDefault="00CA1D44" w:rsidP="00CA1D44">
      <w:pPr>
        <w:spacing w:line="240" w:lineRule="auto"/>
        <w:jc w:val="both"/>
        <w:rPr>
          <w:rFonts w:cs="Arial"/>
          <w:bCs/>
          <w:color w:val="000000" w:themeColor="text1"/>
          <w:sz w:val="22"/>
        </w:rPr>
      </w:pPr>
      <w:r w:rsidRPr="009545A0">
        <w:rPr>
          <w:rFonts w:cs="Arial"/>
          <w:bCs/>
          <w:color w:val="000000" w:themeColor="text1"/>
          <w:sz w:val="22"/>
        </w:rPr>
        <w:t>Un GPS receptor únicamente recibe la señal y sirve para posicionarnos. Esta señal es un servicio gratuito. (El E-</w:t>
      </w:r>
      <w:proofErr w:type="spellStart"/>
      <w:r w:rsidRPr="009545A0">
        <w:rPr>
          <w:rFonts w:cs="Arial"/>
          <w:bCs/>
          <w:color w:val="000000" w:themeColor="text1"/>
          <w:sz w:val="22"/>
        </w:rPr>
        <w:t>Trex</w:t>
      </w:r>
      <w:proofErr w:type="spellEnd"/>
      <w:r w:rsidRPr="009545A0">
        <w:rPr>
          <w:rFonts w:cs="Arial"/>
          <w:bCs/>
          <w:color w:val="000000" w:themeColor="text1"/>
          <w:sz w:val="22"/>
        </w:rPr>
        <w:t xml:space="preserve"> pertenece a este tipo de Sistema)</w:t>
      </w:r>
    </w:p>
    <w:p w14:paraId="2079341E" w14:textId="77777777" w:rsidR="00CA1D44" w:rsidRPr="009545A0" w:rsidRDefault="00CA1D44" w:rsidP="00CA1D44">
      <w:pPr>
        <w:spacing w:line="240" w:lineRule="auto"/>
        <w:jc w:val="both"/>
        <w:rPr>
          <w:rFonts w:cs="Arial"/>
          <w:bCs/>
          <w:color w:val="000000" w:themeColor="text1"/>
          <w:sz w:val="22"/>
        </w:rPr>
      </w:pPr>
      <w:r w:rsidRPr="009545A0">
        <w:rPr>
          <w:rFonts w:cs="Arial"/>
          <w:bCs/>
          <w:color w:val="000000" w:themeColor="text1"/>
          <w:sz w:val="22"/>
        </w:rPr>
        <w:t>Un GPS receptor/ emisor recibe la señal y al mismo tiempo la emite. Así pues, sirve para posicionarnos y para dar nuestra ubicación. Este servicio sí que se ha de pagar. Es un servicio que suelen utilizar para la gestión de flotas. Con él no se necesita un sistema de mapas previamente cargado; ya que este se actualiza vía móvil. Así pues, la información del estado de las vías y demás es en tiempo re al. No es un sistema utilizado para medición en campo; si no más como un servicio a la conducción por carretera.</w:t>
      </w:r>
    </w:p>
    <w:p w14:paraId="64D13159" w14:textId="77777777" w:rsidR="00CA1D44" w:rsidRPr="00062B0C" w:rsidRDefault="00CA1D44" w:rsidP="00CA1D44">
      <w:pPr>
        <w:pStyle w:val="Ttulo1"/>
        <w:numPr>
          <w:ilvl w:val="2"/>
          <w:numId w:val="2"/>
        </w:numPr>
        <w:rPr>
          <w:sz w:val="22"/>
        </w:rPr>
      </w:pPr>
      <w:bookmarkStart w:id="202" w:name="_Toc160616188"/>
      <w:bookmarkStart w:id="203" w:name="_Toc160617210"/>
      <w:r w:rsidRPr="00062B0C">
        <w:rPr>
          <w:sz w:val="22"/>
        </w:rPr>
        <w:t>Fiabilidad de los datos</w:t>
      </w:r>
      <w:bookmarkEnd w:id="202"/>
      <w:bookmarkEnd w:id="203"/>
    </w:p>
    <w:p w14:paraId="485F03FD" w14:textId="77777777" w:rsidR="00CA1D44" w:rsidRDefault="00CA1D44" w:rsidP="00CA1D44"/>
    <w:p w14:paraId="0028E6E4" w14:textId="77777777" w:rsidR="00CA1D44" w:rsidRPr="009545A0" w:rsidRDefault="00CA1D44" w:rsidP="00CA1D44">
      <w:pPr>
        <w:spacing w:line="240" w:lineRule="auto"/>
        <w:jc w:val="both"/>
        <w:rPr>
          <w:rFonts w:cs="Arial"/>
          <w:bCs/>
          <w:color w:val="000000" w:themeColor="text1"/>
          <w:sz w:val="22"/>
        </w:rPr>
      </w:pPr>
      <w:r w:rsidRPr="009545A0">
        <w:rPr>
          <w:rFonts w:cs="Arial"/>
          <w:bCs/>
          <w:color w:val="000000" w:themeColor="text1"/>
          <w:sz w:val="22"/>
        </w:rPr>
        <w:t xml:space="preserve">Debido al carácter militar del sistema GPS, el Departamento de Defensa de U.S.A. antes del 2 de mayo del año 2000, se reservaba la posibilidad ad de incluir un cierto grado de error aleatorio que podía variar desde los 15 a los 100 metros, era la llamada Disponibilidad Selectiva (S/A). Hoy </w:t>
      </w:r>
      <w:r w:rsidRPr="009545A0">
        <w:rPr>
          <w:rFonts w:cs="Arial"/>
          <w:bCs/>
          <w:color w:val="000000" w:themeColor="text1"/>
          <w:sz w:val="22"/>
        </w:rPr>
        <w:lastRenderedPageBreak/>
        <w:t>en día, la S/A, se anuló y obtenemos posiciones correctas, sin la intervención del sistema de defensa militar.</w:t>
      </w:r>
    </w:p>
    <w:p w14:paraId="3C2E7479" w14:textId="77777777" w:rsidR="00CA1D44" w:rsidRPr="009545A0" w:rsidRDefault="00CA1D44" w:rsidP="00CA1D44">
      <w:pPr>
        <w:spacing w:line="240" w:lineRule="auto"/>
        <w:jc w:val="both"/>
        <w:rPr>
          <w:rFonts w:cs="Arial"/>
          <w:bCs/>
          <w:color w:val="000000" w:themeColor="text1"/>
          <w:sz w:val="22"/>
        </w:rPr>
      </w:pPr>
      <w:r w:rsidRPr="009545A0">
        <w:rPr>
          <w:rFonts w:cs="Arial"/>
          <w:bCs/>
          <w:color w:val="000000" w:themeColor="text1"/>
          <w:sz w:val="22"/>
        </w:rPr>
        <w:t xml:space="preserve">Los receptores GPS, pueden obtener precisiones métricas o </w:t>
      </w:r>
      <w:proofErr w:type="spellStart"/>
      <w:r w:rsidRPr="009545A0">
        <w:rPr>
          <w:rFonts w:cs="Arial"/>
          <w:bCs/>
          <w:color w:val="000000" w:themeColor="text1"/>
          <w:sz w:val="22"/>
        </w:rPr>
        <w:t>submétricas</w:t>
      </w:r>
      <w:proofErr w:type="spellEnd"/>
      <w:r w:rsidRPr="009545A0">
        <w:rPr>
          <w:rFonts w:cs="Arial"/>
          <w:bCs/>
          <w:color w:val="000000" w:themeColor="text1"/>
          <w:sz w:val="22"/>
        </w:rPr>
        <w:t xml:space="preserve">, dependiendo del modelo del receptor y su tipo de medición. Las empresas de logística, </w:t>
      </w:r>
      <w:proofErr w:type="spellStart"/>
      <w:r w:rsidRPr="009545A0">
        <w:rPr>
          <w:rFonts w:cs="Arial"/>
          <w:bCs/>
          <w:color w:val="000000" w:themeColor="text1"/>
          <w:sz w:val="22"/>
        </w:rPr>
        <w:t>p.e</w:t>
      </w:r>
      <w:proofErr w:type="spellEnd"/>
      <w:r w:rsidRPr="009545A0">
        <w:rPr>
          <w:rFonts w:cs="Arial"/>
          <w:bCs/>
          <w:color w:val="000000" w:themeColor="text1"/>
          <w:sz w:val="22"/>
        </w:rPr>
        <w:t>., emplean sistemas métricos ya que un buque, un camión o un vehículo, no necesita de mayor precisión.</w:t>
      </w:r>
    </w:p>
    <w:p w14:paraId="5D370FE9" w14:textId="77777777" w:rsidR="00CA1D44" w:rsidRPr="009545A0" w:rsidRDefault="00CA1D44" w:rsidP="00CA1D44">
      <w:pPr>
        <w:spacing w:line="240" w:lineRule="auto"/>
        <w:jc w:val="both"/>
        <w:rPr>
          <w:rFonts w:cs="Arial"/>
          <w:bCs/>
          <w:color w:val="000000" w:themeColor="text1"/>
          <w:sz w:val="22"/>
        </w:rPr>
      </w:pPr>
      <w:r w:rsidRPr="009545A0">
        <w:rPr>
          <w:rFonts w:cs="Arial"/>
          <w:bCs/>
          <w:color w:val="000000" w:themeColor="text1"/>
          <w:sz w:val="22"/>
        </w:rPr>
        <w:t xml:space="preserve">En cambio, en trabajos Geodésicos o Topográficos, se emplean receptores de precisión </w:t>
      </w:r>
      <w:proofErr w:type="spellStart"/>
      <w:r w:rsidRPr="009545A0">
        <w:rPr>
          <w:rFonts w:cs="Arial"/>
          <w:bCs/>
          <w:color w:val="000000" w:themeColor="text1"/>
          <w:sz w:val="22"/>
        </w:rPr>
        <w:t>submétrica</w:t>
      </w:r>
      <w:proofErr w:type="spellEnd"/>
      <w:r w:rsidRPr="009545A0">
        <w:rPr>
          <w:rFonts w:cs="Arial"/>
          <w:bCs/>
          <w:color w:val="000000" w:themeColor="text1"/>
          <w:sz w:val="22"/>
        </w:rPr>
        <w:t xml:space="preserve">, llegando a los 2 </w:t>
      </w:r>
      <w:proofErr w:type="spellStart"/>
      <w:r w:rsidRPr="009545A0">
        <w:rPr>
          <w:rFonts w:cs="Arial"/>
          <w:bCs/>
          <w:color w:val="000000" w:themeColor="text1"/>
          <w:sz w:val="22"/>
        </w:rPr>
        <w:t>cms</w:t>
      </w:r>
      <w:proofErr w:type="spellEnd"/>
      <w:r w:rsidRPr="009545A0">
        <w:rPr>
          <w:rFonts w:cs="Arial"/>
          <w:bCs/>
          <w:color w:val="000000" w:themeColor="text1"/>
          <w:sz w:val="22"/>
        </w:rPr>
        <w:t xml:space="preserve"> de error planimétrico y 3 </w:t>
      </w:r>
      <w:proofErr w:type="spellStart"/>
      <w:r w:rsidRPr="009545A0">
        <w:rPr>
          <w:rFonts w:cs="Arial"/>
          <w:bCs/>
          <w:color w:val="000000" w:themeColor="text1"/>
          <w:sz w:val="22"/>
        </w:rPr>
        <w:t>cms</w:t>
      </w:r>
      <w:proofErr w:type="spellEnd"/>
      <w:r w:rsidRPr="009545A0">
        <w:rPr>
          <w:rFonts w:cs="Arial"/>
          <w:bCs/>
          <w:color w:val="000000" w:themeColor="text1"/>
          <w:sz w:val="22"/>
        </w:rPr>
        <w:t xml:space="preserve"> de error altimétrico.</w:t>
      </w:r>
    </w:p>
    <w:p w14:paraId="246A5096" w14:textId="77777777" w:rsidR="00CA1D44" w:rsidRPr="009545A0" w:rsidRDefault="00CA1D44" w:rsidP="00CA1D44">
      <w:pPr>
        <w:spacing w:line="240" w:lineRule="auto"/>
        <w:jc w:val="both"/>
        <w:rPr>
          <w:rFonts w:cs="Arial"/>
          <w:bCs/>
          <w:color w:val="000000" w:themeColor="text1"/>
          <w:sz w:val="22"/>
        </w:rPr>
      </w:pPr>
      <w:r w:rsidRPr="009545A0">
        <w:rPr>
          <w:rFonts w:cs="Arial"/>
          <w:bCs/>
          <w:color w:val="000000" w:themeColor="text1"/>
          <w:sz w:val="22"/>
        </w:rPr>
        <w:t>Cuando no recibe una buena señal puede ser por:</w:t>
      </w:r>
    </w:p>
    <w:p w14:paraId="1DA25666" w14:textId="77777777" w:rsidR="00CA1D44" w:rsidRPr="009545A0"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9545A0">
        <w:rPr>
          <w:rFonts w:cs="Arial"/>
          <w:bCs/>
          <w:color w:val="000000" w:themeColor="text1"/>
          <w:sz w:val="22"/>
        </w:rPr>
        <w:t>Retardo de la señal por el paso de la ionosfera y la troposfera.</w:t>
      </w:r>
    </w:p>
    <w:p w14:paraId="77D93A9A" w14:textId="77777777" w:rsidR="00CA1D44" w:rsidRPr="009545A0"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9545A0">
        <w:rPr>
          <w:rFonts w:cs="Arial"/>
          <w:bCs/>
          <w:color w:val="000000" w:themeColor="text1"/>
          <w:sz w:val="22"/>
        </w:rPr>
        <w:t>Por el rebote de la señal en edificios y montañas cercanos.</w:t>
      </w:r>
    </w:p>
    <w:p w14:paraId="63AA24F2" w14:textId="77777777" w:rsidR="00CA1D44" w:rsidRPr="009545A0"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9545A0">
        <w:rPr>
          <w:rFonts w:cs="Arial"/>
          <w:bCs/>
          <w:color w:val="000000" w:themeColor="text1"/>
          <w:sz w:val="22"/>
        </w:rPr>
        <w:t>Falta de satélites o mala configuración de los mismos, donde el receptor no obtiene señal, por hallarse en zonas arboladas o edificadas con un Horizonte alto.</w:t>
      </w:r>
    </w:p>
    <w:p w14:paraId="115853A0" w14:textId="77777777" w:rsidR="00CA1D44" w:rsidRDefault="00CA1D44" w:rsidP="00CA1D44">
      <w:pPr>
        <w:rPr>
          <w:rFonts w:cs="Arial"/>
          <w:bCs/>
          <w:color w:val="000000" w:themeColor="text1"/>
          <w:sz w:val="22"/>
        </w:rPr>
      </w:pPr>
    </w:p>
    <w:p w14:paraId="048CD055" w14:textId="77777777" w:rsidR="00CA1D44" w:rsidRPr="00287028" w:rsidRDefault="00CA1D44" w:rsidP="00CA1D44">
      <w:pPr>
        <w:rPr>
          <w:rFonts w:cs="Arial"/>
          <w:bCs/>
          <w:color w:val="000000" w:themeColor="text1"/>
          <w:sz w:val="22"/>
        </w:rPr>
      </w:pPr>
      <w:r w:rsidRPr="00287028">
        <w:rPr>
          <w:rFonts w:cs="Arial"/>
          <w:bCs/>
          <w:color w:val="000000" w:themeColor="text1"/>
          <w:sz w:val="22"/>
        </w:rPr>
        <w:t>Actualmente contamos con equipos GPS de la marca GARMIN GPSMAP 64.</w:t>
      </w:r>
    </w:p>
    <w:p w14:paraId="292110FE" w14:textId="77777777" w:rsidR="00CA1D44" w:rsidRPr="00287028" w:rsidRDefault="008963B1" w:rsidP="00CA1D44">
      <w:pPr>
        <w:rPr>
          <w:rFonts w:cs="Arial"/>
          <w:sz w:val="22"/>
          <w:lang w:val="es-ES"/>
        </w:rPr>
      </w:pPr>
      <w:hyperlink r:id="rId44" w:history="1">
        <w:r w:rsidR="00CA1D44" w:rsidRPr="00287028">
          <w:rPr>
            <w:rStyle w:val="Hipervnculo"/>
            <w:rFonts w:cs="Arial"/>
            <w:sz w:val="22"/>
            <w:lang w:val="es-ES"/>
          </w:rPr>
          <w:t>https://www8.garmin.com/manuals/webhelp/gpsmap64/ES-XM/GPSMAP_64_OM_ES-XM.pdf</w:t>
        </w:r>
      </w:hyperlink>
    </w:p>
    <w:p w14:paraId="74959804" w14:textId="77777777" w:rsidR="00CA1D44" w:rsidRDefault="00CA1D44" w:rsidP="00CA1D44">
      <w:pPr>
        <w:pStyle w:val="Ttulo1"/>
        <w:numPr>
          <w:ilvl w:val="0"/>
          <w:numId w:val="2"/>
        </w:numPr>
      </w:pPr>
      <w:bookmarkStart w:id="204" w:name="_Toc160616189"/>
      <w:bookmarkStart w:id="205" w:name="_Toc160617211"/>
      <w:r w:rsidRPr="00287028">
        <w:t>HERRAMIENTAS, EQUIPOS Y ACCESORIOS</w:t>
      </w:r>
      <w:bookmarkEnd w:id="204"/>
      <w:bookmarkEnd w:id="205"/>
    </w:p>
    <w:p w14:paraId="29F5D70D" w14:textId="77777777" w:rsidR="00CA1D44" w:rsidRPr="00287028" w:rsidRDefault="00CA1D44" w:rsidP="00CA1D44"/>
    <w:p w14:paraId="5747E277" w14:textId="77777777" w:rsidR="00CA1D44" w:rsidRPr="00287028" w:rsidRDefault="00CA1D44" w:rsidP="00CA1D44">
      <w:pPr>
        <w:spacing w:line="240" w:lineRule="auto"/>
        <w:jc w:val="both"/>
        <w:rPr>
          <w:rFonts w:cs="Arial"/>
          <w:bCs/>
          <w:color w:val="000000" w:themeColor="text1"/>
          <w:sz w:val="22"/>
        </w:rPr>
      </w:pPr>
      <w:r w:rsidRPr="00287028">
        <w:rPr>
          <w:rFonts w:cs="Arial"/>
          <w:bCs/>
          <w:color w:val="000000" w:themeColor="text1"/>
          <w:sz w:val="22"/>
        </w:rPr>
        <w:t xml:space="preserve">Cuando se habla de rescate en montaña hay que iniciar a diferencias las características con los elementos utilizados en rescate urbano de alturas. En montaña es necesario tener en cuenta que los rescatistas están expuestos a largas jornadas de caminata, bajo condiciones climáticas y topográficas adversas. Lo que indica que el equipo que se transporte debe ser mucho más liviano, eso sí, garantizando las condiciones de seguridad del mismo. </w:t>
      </w:r>
    </w:p>
    <w:p w14:paraId="7BC7D9C6" w14:textId="77777777" w:rsidR="00CA1D44" w:rsidRPr="00F71DD2" w:rsidRDefault="00CA1D44" w:rsidP="00CA1D44">
      <w:pPr>
        <w:pStyle w:val="Ttulo1"/>
        <w:numPr>
          <w:ilvl w:val="2"/>
          <w:numId w:val="2"/>
        </w:numPr>
        <w:rPr>
          <w:sz w:val="22"/>
        </w:rPr>
      </w:pPr>
      <w:bookmarkStart w:id="206" w:name="_Toc160616190"/>
      <w:bookmarkStart w:id="207" w:name="_Toc160617212"/>
      <w:r>
        <w:rPr>
          <w:sz w:val="22"/>
        </w:rPr>
        <w:t>E</w:t>
      </w:r>
      <w:r w:rsidRPr="00F71DD2">
        <w:rPr>
          <w:sz w:val="22"/>
        </w:rPr>
        <w:t xml:space="preserve">quipo de inmovilización y </w:t>
      </w:r>
      <w:proofErr w:type="spellStart"/>
      <w:r w:rsidRPr="00F71DD2">
        <w:rPr>
          <w:sz w:val="22"/>
        </w:rPr>
        <w:t>camillaje</w:t>
      </w:r>
      <w:bookmarkEnd w:id="206"/>
      <w:bookmarkEnd w:id="207"/>
      <w:proofErr w:type="spellEnd"/>
      <w:r w:rsidRPr="00F71DD2">
        <w:rPr>
          <w:sz w:val="22"/>
        </w:rPr>
        <w:t xml:space="preserve"> </w:t>
      </w:r>
    </w:p>
    <w:p w14:paraId="3CFA8C5F" w14:textId="77777777" w:rsidR="00CA1D44" w:rsidRPr="00287028" w:rsidRDefault="00CA1D44" w:rsidP="00CA1D44"/>
    <w:p w14:paraId="72E7F3B2" w14:textId="77777777" w:rsidR="00CA1D44" w:rsidRDefault="00CA1D44" w:rsidP="00CA1D44">
      <w:pPr>
        <w:spacing w:line="240" w:lineRule="auto"/>
        <w:jc w:val="both"/>
        <w:rPr>
          <w:rFonts w:cs="Arial"/>
          <w:bCs/>
          <w:color w:val="000000" w:themeColor="text1"/>
          <w:sz w:val="22"/>
        </w:rPr>
      </w:pPr>
      <w:r w:rsidRPr="00287028">
        <w:rPr>
          <w:rFonts w:cs="Arial"/>
          <w:bCs/>
          <w:color w:val="000000" w:themeColor="text1"/>
          <w:sz w:val="22"/>
        </w:rPr>
        <w:t xml:space="preserve">Para el transporte e inmovilización del paciente se encuentran varios tipos de camillas en el mercado que son de utilidad. </w:t>
      </w:r>
    </w:p>
    <w:p w14:paraId="477CF60A" w14:textId="77777777" w:rsidR="00CA1D44" w:rsidRPr="00F71DD2" w:rsidRDefault="00CA1D44" w:rsidP="00CA1D44">
      <w:pPr>
        <w:pStyle w:val="Ttulo1"/>
        <w:numPr>
          <w:ilvl w:val="2"/>
          <w:numId w:val="2"/>
        </w:numPr>
        <w:rPr>
          <w:sz w:val="22"/>
        </w:rPr>
      </w:pPr>
      <w:bookmarkStart w:id="208" w:name="_Toc160616191"/>
      <w:bookmarkStart w:id="209" w:name="_Toc160617213"/>
      <w:r>
        <w:rPr>
          <w:sz w:val="22"/>
        </w:rPr>
        <w:t>C</w:t>
      </w:r>
      <w:r w:rsidRPr="00F71DD2">
        <w:rPr>
          <w:sz w:val="22"/>
        </w:rPr>
        <w:t>amilla para rescate SKED</w:t>
      </w:r>
      <w:bookmarkEnd w:id="208"/>
      <w:bookmarkEnd w:id="209"/>
    </w:p>
    <w:p w14:paraId="1FF7B992" w14:textId="77777777" w:rsidR="00CA1D44" w:rsidRPr="00287028" w:rsidRDefault="00CA1D44" w:rsidP="00CA1D44"/>
    <w:p w14:paraId="7D96EB01" w14:textId="77777777" w:rsidR="00CA1D44" w:rsidRDefault="00CA1D44" w:rsidP="00CA1D44">
      <w:pPr>
        <w:spacing w:line="240" w:lineRule="auto"/>
        <w:jc w:val="both"/>
        <w:rPr>
          <w:rFonts w:cs="Arial"/>
          <w:bCs/>
          <w:color w:val="000000" w:themeColor="text1"/>
          <w:sz w:val="22"/>
        </w:rPr>
      </w:pPr>
      <w:r w:rsidRPr="00287028">
        <w:rPr>
          <w:rFonts w:cs="Arial"/>
          <w:bCs/>
          <w:color w:val="000000" w:themeColor="text1"/>
          <w:sz w:val="22"/>
        </w:rPr>
        <w:t>Es utilizada para ejercicios y simulaciones de manejo, traslado y transporte de pacientes, compacta y durable.</w:t>
      </w:r>
    </w:p>
    <w:p w14:paraId="21C284D2" w14:textId="77777777" w:rsidR="00CA1D44" w:rsidRDefault="00CA1D44" w:rsidP="00CA1D44">
      <w:pPr>
        <w:spacing w:line="240" w:lineRule="auto"/>
        <w:jc w:val="center"/>
        <w:rPr>
          <w:rFonts w:cs="Arial"/>
          <w:bCs/>
          <w:color w:val="000000" w:themeColor="text1"/>
          <w:sz w:val="22"/>
        </w:rPr>
      </w:pPr>
      <w:r>
        <w:rPr>
          <w:noProof/>
        </w:rPr>
        <w:lastRenderedPageBreak/>
        <w:drawing>
          <wp:inline distT="0" distB="0" distL="0" distR="0" wp14:anchorId="5A94FDC5" wp14:editId="20D84C3B">
            <wp:extent cx="2524125" cy="2044540"/>
            <wp:effectExtent l="0" t="0" r="0" b="0"/>
            <wp:docPr id="161" name="Imagen 161" descr="Camilla de rescate SKED - Naka Outdoors - Tienda de esca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milla de rescate SKED - Naka Outdoors - Tienda de escalad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5369" cy="2094148"/>
                    </a:xfrm>
                    <a:prstGeom prst="rect">
                      <a:avLst/>
                    </a:prstGeom>
                    <a:noFill/>
                    <a:ln>
                      <a:noFill/>
                    </a:ln>
                  </pic:spPr>
                </pic:pic>
              </a:graphicData>
            </a:graphic>
          </wp:inline>
        </w:drawing>
      </w:r>
    </w:p>
    <w:p w14:paraId="3E6E1EB7" w14:textId="77777777" w:rsidR="00CA1D44" w:rsidRPr="00E571D2" w:rsidRDefault="00CA1D44" w:rsidP="00CA1D44">
      <w:pPr>
        <w:spacing w:line="240" w:lineRule="auto"/>
        <w:jc w:val="center"/>
        <w:rPr>
          <w:rFonts w:cs="Arial"/>
          <w:bCs/>
          <w:color w:val="000000" w:themeColor="text1"/>
          <w:sz w:val="18"/>
          <w:szCs w:val="18"/>
        </w:rPr>
      </w:pPr>
      <w:r w:rsidRPr="00E571D2">
        <w:rPr>
          <w:rFonts w:cs="Arial"/>
          <w:bCs/>
          <w:color w:val="000000" w:themeColor="text1"/>
          <w:sz w:val="18"/>
          <w:szCs w:val="18"/>
        </w:rPr>
        <w:t xml:space="preserve">Imagen: Tomada del Manual de instrucción </w:t>
      </w:r>
      <w:proofErr w:type="spellStart"/>
      <w:r w:rsidRPr="00E571D2">
        <w:rPr>
          <w:rFonts w:cs="Arial"/>
          <w:bCs/>
          <w:color w:val="000000" w:themeColor="text1"/>
          <w:sz w:val="18"/>
          <w:szCs w:val="18"/>
        </w:rPr>
        <w:t>sked</w:t>
      </w:r>
      <w:proofErr w:type="spellEnd"/>
    </w:p>
    <w:p w14:paraId="219D35B0" w14:textId="77777777" w:rsidR="00CA1D44" w:rsidRPr="00287028" w:rsidRDefault="00CA1D44" w:rsidP="00CA1D44">
      <w:pPr>
        <w:spacing w:line="240" w:lineRule="auto"/>
        <w:jc w:val="both"/>
        <w:rPr>
          <w:rFonts w:cs="Arial"/>
          <w:bCs/>
          <w:color w:val="000000" w:themeColor="text1"/>
          <w:sz w:val="22"/>
        </w:rPr>
      </w:pPr>
      <w:r w:rsidRPr="00287028">
        <w:rPr>
          <w:rFonts w:cs="Arial"/>
          <w:bCs/>
          <w:color w:val="000000" w:themeColor="text1"/>
          <w:sz w:val="22"/>
        </w:rPr>
        <w:t xml:space="preserve">Esta camilla es útil además para espacios confinados, grandes ángulos para rescates técnicos, y aplicaciones terrestres tradicionales, túneles, cavernas, quebradas, etc. </w:t>
      </w:r>
    </w:p>
    <w:p w14:paraId="2721674C" w14:textId="77777777" w:rsidR="00CA1D44" w:rsidRPr="00287028" w:rsidRDefault="00CA1D44" w:rsidP="00CA1D44">
      <w:pPr>
        <w:spacing w:line="240" w:lineRule="auto"/>
        <w:jc w:val="both"/>
        <w:rPr>
          <w:rFonts w:cs="Arial"/>
          <w:bCs/>
          <w:color w:val="000000" w:themeColor="text1"/>
          <w:sz w:val="22"/>
        </w:rPr>
      </w:pPr>
      <w:r w:rsidRPr="00287028">
        <w:rPr>
          <w:rFonts w:cs="Arial"/>
          <w:bCs/>
          <w:color w:val="000000" w:themeColor="text1"/>
          <w:sz w:val="22"/>
        </w:rPr>
        <w:t xml:space="preserve">Proporciona seguridad para el trabajo en tierra y aire, ángulos elevados, lugares de baja maniobrabilidad, extraordinariamente resistente por su material de construcción plástico que asegura un transporte versátil, viene equipada para levantamiento horizontal por helicóptero o levantamiento vertical en cuevas o espacios confinados industriales inaccesibles. La camilla se enrolla para almacenamiento en una resistente mochila de cordura que se incluye con todo el sistema. </w:t>
      </w:r>
    </w:p>
    <w:p w14:paraId="47849797" w14:textId="77777777" w:rsidR="00CA1D44" w:rsidRDefault="00CA1D44" w:rsidP="00CA1D44">
      <w:pPr>
        <w:pStyle w:val="Ttulo1"/>
        <w:numPr>
          <w:ilvl w:val="2"/>
          <w:numId w:val="2"/>
        </w:numPr>
        <w:rPr>
          <w:sz w:val="22"/>
        </w:rPr>
      </w:pPr>
      <w:bookmarkStart w:id="210" w:name="_Toc160616192"/>
      <w:bookmarkStart w:id="211" w:name="_Toc160617214"/>
      <w:r w:rsidRPr="00F71DD2">
        <w:rPr>
          <w:sz w:val="22"/>
        </w:rPr>
        <w:t>Especificaciones Técnicas:</w:t>
      </w:r>
      <w:bookmarkEnd w:id="210"/>
      <w:bookmarkEnd w:id="211"/>
    </w:p>
    <w:p w14:paraId="44B8528C" w14:textId="77777777" w:rsidR="00CA1D44" w:rsidRDefault="00CA1D44" w:rsidP="00CA1D44">
      <w:pPr>
        <w:spacing w:line="240" w:lineRule="auto"/>
        <w:jc w:val="both"/>
        <w:rPr>
          <w:rFonts w:cs="Arial"/>
          <w:bCs/>
          <w:color w:val="000000" w:themeColor="text1"/>
          <w:sz w:val="22"/>
        </w:rPr>
      </w:pPr>
    </w:p>
    <w:p w14:paraId="6E43A4C4" w14:textId="77777777" w:rsidR="00CA1D44" w:rsidRPr="00287028" w:rsidRDefault="00CA1D44" w:rsidP="00CA1D44">
      <w:pPr>
        <w:spacing w:line="240" w:lineRule="auto"/>
        <w:jc w:val="both"/>
        <w:rPr>
          <w:rFonts w:cs="Arial"/>
          <w:bCs/>
          <w:color w:val="000000" w:themeColor="text1"/>
          <w:sz w:val="22"/>
        </w:rPr>
      </w:pPr>
      <w:r w:rsidRPr="00287028">
        <w:rPr>
          <w:rFonts w:cs="Arial"/>
          <w:bCs/>
          <w:color w:val="000000" w:themeColor="text1"/>
          <w:sz w:val="22"/>
        </w:rPr>
        <w:t>El equipo pesa 8.6 kg. La camilla es plegable lo que permite su transporte en mochila de transporte acolchada.</w:t>
      </w:r>
    </w:p>
    <w:p w14:paraId="3414E03A" w14:textId="77777777" w:rsidR="00CA1D44" w:rsidRPr="00E95458" w:rsidRDefault="00CA1D44" w:rsidP="00CA1D44">
      <w:pPr>
        <w:jc w:val="both"/>
        <w:rPr>
          <w:rFonts w:cs="Arial"/>
          <w:b/>
          <w:sz w:val="22"/>
        </w:rPr>
      </w:pPr>
      <w:r w:rsidRPr="00E95458">
        <w:rPr>
          <w:rFonts w:cs="Arial"/>
          <w:b/>
          <w:sz w:val="22"/>
        </w:rPr>
        <w:t>Incluye:</w:t>
      </w:r>
    </w:p>
    <w:p w14:paraId="1FEACFA3"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Agarraderas desprendibles con asas para transporte.</w:t>
      </w:r>
    </w:p>
    <w:p w14:paraId="0E2C6D65"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Mosquetones incluidos.</w:t>
      </w:r>
    </w:p>
    <w:p w14:paraId="596D729D"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Tramo de cuerda Material en PVC de alta resistencia a la fricción y la flexión</w:t>
      </w:r>
    </w:p>
    <w:p w14:paraId="56D2D058" w14:textId="77777777" w:rsidR="00CA1D44"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Sistema propio de izado</w:t>
      </w:r>
    </w:p>
    <w:p w14:paraId="708F9B9A"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Correajes en poliamida (Cintas para levantamiento horizontal (Par) Cinta para arrastre, Cinta para levantamiento vertical.).</w:t>
      </w:r>
    </w:p>
    <w:p w14:paraId="505168C4"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 xml:space="preserve"> Su característica NO brinda inmovilización, por lo que debe asegurar al paciente ante sospecha de compromiso espinal </w:t>
      </w:r>
    </w:p>
    <w:p w14:paraId="5E2D10ED" w14:textId="77777777" w:rsidR="00CA1D44" w:rsidRDefault="00CA1D44" w:rsidP="00CA1D44">
      <w:pPr>
        <w:widowControl w:val="0"/>
        <w:autoSpaceDE w:val="0"/>
        <w:autoSpaceDN w:val="0"/>
        <w:spacing w:after="0" w:line="240" w:lineRule="auto"/>
        <w:ind w:right="227"/>
        <w:jc w:val="both"/>
        <w:rPr>
          <w:rFonts w:cs="Arial"/>
          <w:bCs/>
          <w:color w:val="000000" w:themeColor="text1"/>
          <w:sz w:val="22"/>
        </w:rPr>
      </w:pPr>
    </w:p>
    <w:p w14:paraId="01EF3941" w14:textId="77777777" w:rsidR="00CA1D44" w:rsidRPr="00E95458" w:rsidRDefault="00CA1D44" w:rsidP="00CA1D44">
      <w:pPr>
        <w:spacing w:line="240" w:lineRule="auto"/>
        <w:jc w:val="both"/>
        <w:rPr>
          <w:rFonts w:cs="Arial"/>
          <w:bCs/>
          <w:color w:val="000000" w:themeColor="text1"/>
          <w:sz w:val="22"/>
        </w:rPr>
      </w:pPr>
      <w:r w:rsidRPr="00E95458">
        <w:rPr>
          <w:rFonts w:cs="Arial"/>
          <w:bCs/>
          <w:color w:val="000000" w:themeColor="text1"/>
          <w:sz w:val="22"/>
        </w:rPr>
        <w:t>Certificación de equipo: El equipo posee certificaciones de ANSI y Especificaciones Militares USA/OTAN</w:t>
      </w:r>
    </w:p>
    <w:p w14:paraId="51742E55" w14:textId="77777777" w:rsidR="00CA1D44" w:rsidRDefault="00CA1D44" w:rsidP="00CA1D44">
      <w:pPr>
        <w:spacing w:line="240" w:lineRule="auto"/>
        <w:jc w:val="both"/>
        <w:rPr>
          <w:rFonts w:cs="Arial"/>
          <w:bCs/>
          <w:color w:val="000000" w:themeColor="text1"/>
          <w:sz w:val="22"/>
        </w:rPr>
      </w:pPr>
      <w:r w:rsidRPr="00E95458">
        <w:rPr>
          <w:rFonts w:cs="Arial"/>
          <w:bCs/>
          <w:color w:val="000000" w:themeColor="text1"/>
          <w:sz w:val="22"/>
        </w:rPr>
        <w:t xml:space="preserve">Esta se adapta al paciente, permite hacer rescate en lugares de difícil acceso, puede ser trabajada.  </w:t>
      </w:r>
    </w:p>
    <w:p w14:paraId="712243CD" w14:textId="77777777" w:rsidR="00CA1D44" w:rsidRPr="00E95458" w:rsidRDefault="00CA1D44" w:rsidP="00CA1D44">
      <w:pPr>
        <w:pStyle w:val="Ttulo1"/>
        <w:numPr>
          <w:ilvl w:val="0"/>
          <w:numId w:val="2"/>
        </w:numPr>
      </w:pPr>
      <w:bookmarkStart w:id="212" w:name="_Toc160616193"/>
      <w:bookmarkStart w:id="213" w:name="_Toc160617215"/>
      <w:r w:rsidRPr="001D7BAA">
        <w:lastRenderedPageBreak/>
        <w:t>BIBLIOGRAFÍA</w:t>
      </w:r>
      <w:bookmarkEnd w:id="212"/>
      <w:bookmarkEnd w:id="213"/>
    </w:p>
    <w:p w14:paraId="4A9006E8" w14:textId="77777777" w:rsidR="00CA1D44" w:rsidRDefault="00CA1D44" w:rsidP="00CA1D44">
      <w:pPr>
        <w:pStyle w:val="Prrafodelista"/>
        <w:rPr>
          <w:rFonts w:cs="Arial"/>
          <w:sz w:val="24"/>
          <w:szCs w:val="24"/>
        </w:rPr>
      </w:pPr>
    </w:p>
    <w:p w14:paraId="1265E0CE"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 xml:space="preserve">MANUAL DE BÚSQUEDA Y SALVAMENTO TERRESTRE Volumen I Búsqueda en entorno rural </w:t>
      </w:r>
    </w:p>
    <w:p w14:paraId="696DEF3D"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proofErr w:type="spellStart"/>
      <w:r w:rsidRPr="00E95458">
        <w:rPr>
          <w:rFonts w:cs="Arial"/>
          <w:bCs/>
          <w:color w:val="000000" w:themeColor="text1"/>
          <w:sz w:val="22"/>
        </w:rPr>
        <w:t>Blandford</w:t>
      </w:r>
      <w:proofErr w:type="spellEnd"/>
      <w:r w:rsidRPr="00E95458">
        <w:rPr>
          <w:rFonts w:cs="Arial"/>
          <w:bCs/>
          <w:color w:val="000000" w:themeColor="text1"/>
          <w:sz w:val="22"/>
        </w:rPr>
        <w:t>, Percy W. (1984): Manual de orientación, Ed. Martínez Roca.</w:t>
      </w:r>
    </w:p>
    <w:p w14:paraId="397FDE0A"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García Gómez, Eusebio (2000): Orientación. Desde el mapa y la brújula hasta el GPS y las carreras de orientación, Ediciones Desnivel.</w:t>
      </w:r>
    </w:p>
    <w:p w14:paraId="7975E82A"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Murcia Aguilera, Máximo (2002): Orientación avanzada para alpinistas y profesionales, Manuales Desnivel, Ediciones Desnivel.</w:t>
      </w:r>
    </w:p>
    <w:p w14:paraId="3B589EDA" w14:textId="77777777" w:rsidR="00CA1D44" w:rsidRPr="00E95458" w:rsidRDefault="00CA1D44" w:rsidP="00CA1D44">
      <w:pPr>
        <w:pStyle w:val="Prrafodelista"/>
        <w:widowControl w:val="0"/>
        <w:numPr>
          <w:ilvl w:val="0"/>
          <w:numId w:val="3"/>
        </w:numPr>
        <w:autoSpaceDE w:val="0"/>
        <w:autoSpaceDN w:val="0"/>
        <w:spacing w:after="0" w:line="240" w:lineRule="auto"/>
        <w:ind w:right="227"/>
        <w:contextualSpacing w:val="0"/>
        <w:jc w:val="both"/>
        <w:rPr>
          <w:rFonts w:cs="Arial"/>
          <w:bCs/>
          <w:color w:val="000000" w:themeColor="text1"/>
          <w:sz w:val="22"/>
        </w:rPr>
      </w:pPr>
      <w:r w:rsidRPr="00E95458">
        <w:rPr>
          <w:rFonts w:cs="Arial"/>
          <w:bCs/>
          <w:color w:val="000000" w:themeColor="text1"/>
          <w:sz w:val="22"/>
        </w:rPr>
        <w:t xml:space="preserve">Sobel, </w:t>
      </w:r>
      <w:proofErr w:type="spellStart"/>
      <w:r w:rsidRPr="00E95458">
        <w:rPr>
          <w:rFonts w:cs="Arial"/>
          <w:bCs/>
          <w:color w:val="000000" w:themeColor="text1"/>
          <w:sz w:val="22"/>
        </w:rPr>
        <w:t>Dava</w:t>
      </w:r>
      <w:proofErr w:type="spellEnd"/>
      <w:r>
        <w:rPr>
          <w:rFonts w:cs="Arial"/>
          <w:bCs/>
          <w:color w:val="000000" w:themeColor="text1"/>
          <w:sz w:val="22"/>
        </w:rPr>
        <w:t xml:space="preserve"> </w:t>
      </w:r>
      <w:r w:rsidRPr="00E95458">
        <w:rPr>
          <w:rFonts w:cs="Arial"/>
          <w:bCs/>
          <w:color w:val="000000" w:themeColor="text1"/>
          <w:sz w:val="22"/>
        </w:rPr>
        <w:t xml:space="preserve">(1997): La longitud, Ediciones 62, libres a </w:t>
      </w:r>
      <w:proofErr w:type="spellStart"/>
      <w:r w:rsidRPr="00E95458">
        <w:rPr>
          <w:rFonts w:cs="Arial"/>
          <w:bCs/>
          <w:color w:val="000000" w:themeColor="text1"/>
          <w:sz w:val="22"/>
        </w:rPr>
        <w:t>l’abast</w:t>
      </w:r>
      <w:proofErr w:type="spellEnd"/>
      <w:r w:rsidRPr="00E95458">
        <w:rPr>
          <w:rFonts w:cs="Arial"/>
          <w:bCs/>
          <w:color w:val="000000" w:themeColor="text1"/>
          <w:sz w:val="22"/>
        </w:rPr>
        <w:t xml:space="preserve">. </w:t>
      </w:r>
      <w:proofErr w:type="spellStart"/>
      <w:r w:rsidRPr="00E95458">
        <w:rPr>
          <w:rFonts w:cs="Arial"/>
          <w:bCs/>
          <w:color w:val="000000" w:themeColor="text1"/>
          <w:sz w:val="22"/>
        </w:rPr>
        <w:t>Strahler</w:t>
      </w:r>
      <w:proofErr w:type="spellEnd"/>
      <w:r w:rsidRPr="00E95458">
        <w:rPr>
          <w:rFonts w:cs="Arial"/>
          <w:bCs/>
          <w:color w:val="000000" w:themeColor="text1"/>
          <w:sz w:val="22"/>
        </w:rPr>
        <w:t>, Arthur N. (1984): Geografía física, Ediciones Omega.</w:t>
      </w:r>
    </w:p>
    <w:p w14:paraId="51D2D3F5" w14:textId="77777777" w:rsidR="00CA1D44" w:rsidRDefault="00CA1D44" w:rsidP="00CA1D44">
      <w:pPr>
        <w:pStyle w:val="Ttulo1"/>
        <w:numPr>
          <w:ilvl w:val="0"/>
          <w:numId w:val="2"/>
        </w:numPr>
      </w:pPr>
      <w:bookmarkStart w:id="214" w:name="_Toc154740126"/>
      <w:bookmarkStart w:id="215" w:name="_Toc160616194"/>
      <w:bookmarkStart w:id="216" w:name="_Toc160617216"/>
      <w:r w:rsidRPr="00D1565E">
        <w:t>CONTROL DE CAMBIOS</w:t>
      </w:r>
      <w:bookmarkEnd w:id="214"/>
      <w:bookmarkEnd w:id="215"/>
      <w:bookmarkEnd w:id="216"/>
      <w:r w:rsidRPr="00D1565E">
        <w:t xml:space="preserve"> </w:t>
      </w:r>
    </w:p>
    <w:p w14:paraId="201A31C7" w14:textId="77777777" w:rsidR="00CA1D44" w:rsidRPr="00287028" w:rsidRDefault="00CA1D44" w:rsidP="00CA1D44">
      <w:pPr>
        <w:spacing w:line="240" w:lineRule="auto"/>
        <w:jc w:val="both"/>
        <w:rPr>
          <w:rFonts w:cs="Arial"/>
          <w:bCs/>
          <w:color w:val="000000" w:themeColor="text1"/>
          <w:sz w:val="22"/>
        </w:rPr>
      </w:pPr>
    </w:p>
    <w:tbl>
      <w:tblPr>
        <w:tblStyle w:val="NormalTable0"/>
        <w:tblW w:w="100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1"/>
        <w:gridCol w:w="2293"/>
        <w:gridCol w:w="5095"/>
      </w:tblGrid>
      <w:tr w:rsidR="00CA1D44" w:rsidRPr="00BD4FFD" w14:paraId="704FA926" w14:textId="77777777" w:rsidTr="007050AC">
        <w:trPr>
          <w:trHeight w:val="399"/>
        </w:trPr>
        <w:tc>
          <w:tcPr>
            <w:tcW w:w="2661" w:type="dxa"/>
            <w:shd w:val="clear" w:color="auto" w:fill="F1F1F1"/>
            <w:vAlign w:val="center"/>
          </w:tcPr>
          <w:p w14:paraId="27F4559E" w14:textId="77777777" w:rsidR="00CA1D44" w:rsidRPr="009621B6" w:rsidRDefault="00CA1D44" w:rsidP="007050AC">
            <w:pPr>
              <w:jc w:val="center"/>
              <w:rPr>
                <w:rFonts w:eastAsia="Times New Roman" w:cs="Arial"/>
                <w:b/>
                <w:bCs/>
                <w:color w:val="000000"/>
                <w:sz w:val="24"/>
                <w:szCs w:val="24"/>
                <w:lang w:val="es-CO" w:eastAsia="es-CO"/>
              </w:rPr>
            </w:pPr>
            <w:r w:rsidRPr="009621B6">
              <w:rPr>
                <w:rFonts w:eastAsia="Times New Roman" w:cs="Arial"/>
                <w:b/>
                <w:bCs/>
                <w:color w:val="000000"/>
                <w:sz w:val="24"/>
                <w:szCs w:val="24"/>
                <w:lang w:val="es-CO" w:eastAsia="es-CO"/>
              </w:rPr>
              <w:t>VERSIÓN</w:t>
            </w:r>
          </w:p>
        </w:tc>
        <w:tc>
          <w:tcPr>
            <w:tcW w:w="2293" w:type="dxa"/>
            <w:shd w:val="clear" w:color="auto" w:fill="F1F1F1"/>
            <w:vAlign w:val="center"/>
          </w:tcPr>
          <w:p w14:paraId="63855C52" w14:textId="77777777" w:rsidR="00CA1D44" w:rsidRPr="009621B6" w:rsidRDefault="00CA1D44" w:rsidP="007050AC">
            <w:pPr>
              <w:jc w:val="center"/>
              <w:rPr>
                <w:rFonts w:eastAsia="Times New Roman" w:cs="Arial"/>
                <w:b/>
                <w:bCs/>
                <w:color w:val="000000"/>
                <w:sz w:val="24"/>
                <w:szCs w:val="24"/>
                <w:lang w:val="es-CO" w:eastAsia="es-CO"/>
              </w:rPr>
            </w:pPr>
            <w:r w:rsidRPr="009621B6">
              <w:rPr>
                <w:rFonts w:eastAsia="Times New Roman" w:cs="Arial"/>
                <w:b/>
                <w:bCs/>
                <w:color w:val="000000"/>
                <w:sz w:val="24"/>
                <w:szCs w:val="24"/>
                <w:lang w:val="es-CO" w:eastAsia="es-CO"/>
              </w:rPr>
              <w:t>FECHA</w:t>
            </w:r>
          </w:p>
        </w:tc>
        <w:tc>
          <w:tcPr>
            <w:tcW w:w="5095" w:type="dxa"/>
            <w:shd w:val="clear" w:color="auto" w:fill="F1F1F1"/>
            <w:vAlign w:val="center"/>
          </w:tcPr>
          <w:p w14:paraId="0E33B266" w14:textId="77777777" w:rsidR="00CA1D44" w:rsidRPr="009621B6" w:rsidRDefault="00CA1D44" w:rsidP="007050AC">
            <w:pPr>
              <w:jc w:val="center"/>
              <w:rPr>
                <w:rFonts w:eastAsia="Times New Roman" w:cs="Arial"/>
                <w:b/>
                <w:bCs/>
                <w:color w:val="000000"/>
                <w:sz w:val="24"/>
                <w:szCs w:val="24"/>
                <w:lang w:val="es-CO" w:eastAsia="es-CO"/>
              </w:rPr>
            </w:pPr>
            <w:r w:rsidRPr="009621B6">
              <w:rPr>
                <w:rFonts w:eastAsia="Times New Roman" w:cs="Arial"/>
                <w:b/>
                <w:bCs/>
                <w:color w:val="000000"/>
                <w:sz w:val="24"/>
                <w:szCs w:val="24"/>
                <w:lang w:val="es-CO" w:eastAsia="es-CO"/>
              </w:rPr>
              <w:t>DESCRIPCIÓN DE LA MODIFICACIÓN</w:t>
            </w:r>
          </w:p>
        </w:tc>
      </w:tr>
      <w:tr w:rsidR="00CA1D44" w:rsidRPr="00BD4FFD" w14:paraId="089FD78A" w14:textId="77777777" w:rsidTr="007050AC">
        <w:trPr>
          <w:trHeight w:val="396"/>
        </w:trPr>
        <w:tc>
          <w:tcPr>
            <w:tcW w:w="2661" w:type="dxa"/>
            <w:vAlign w:val="center"/>
          </w:tcPr>
          <w:p w14:paraId="3B191C8D" w14:textId="77777777" w:rsidR="00CA1D44" w:rsidRPr="009621B6" w:rsidRDefault="00CA1D44" w:rsidP="007050AC">
            <w:pPr>
              <w:jc w:val="center"/>
              <w:rPr>
                <w:rFonts w:eastAsia="Times New Roman" w:cs="Arial"/>
                <w:b/>
                <w:color w:val="000000"/>
                <w:spacing w:val="-1"/>
                <w:sz w:val="24"/>
                <w:szCs w:val="24"/>
                <w:lang w:val="es-CO" w:eastAsia="es-CO"/>
              </w:rPr>
            </w:pPr>
            <w:r w:rsidRPr="009621B6">
              <w:rPr>
                <w:rFonts w:eastAsia="Times New Roman" w:cs="Arial"/>
                <w:b/>
                <w:color w:val="000000"/>
                <w:spacing w:val="-1"/>
                <w:sz w:val="24"/>
                <w:szCs w:val="24"/>
                <w:lang w:val="es-CO" w:eastAsia="es-CO"/>
              </w:rPr>
              <w:t>01</w:t>
            </w:r>
          </w:p>
        </w:tc>
        <w:tc>
          <w:tcPr>
            <w:tcW w:w="2293" w:type="dxa"/>
            <w:vAlign w:val="center"/>
          </w:tcPr>
          <w:p w14:paraId="4D692FE7" w14:textId="56AA88ED" w:rsidR="00CA1D44" w:rsidRPr="009621B6" w:rsidRDefault="00F522FA" w:rsidP="007050AC">
            <w:pPr>
              <w:jc w:val="center"/>
              <w:rPr>
                <w:rFonts w:eastAsia="Times New Roman" w:cs="Arial"/>
                <w:color w:val="000000"/>
                <w:spacing w:val="-1"/>
                <w:sz w:val="24"/>
                <w:szCs w:val="24"/>
                <w:lang w:val="es-CO" w:eastAsia="es-CO"/>
              </w:rPr>
            </w:pPr>
            <w:r>
              <w:rPr>
                <w:rFonts w:eastAsia="Times New Roman" w:cs="Arial"/>
                <w:color w:val="000000"/>
                <w:spacing w:val="-1"/>
                <w:sz w:val="24"/>
                <w:szCs w:val="24"/>
                <w:lang w:val="es-CO" w:eastAsia="es-CO"/>
              </w:rPr>
              <w:t>15</w:t>
            </w:r>
            <w:r w:rsidR="00CA1D44">
              <w:rPr>
                <w:rFonts w:eastAsia="Times New Roman" w:cs="Arial"/>
                <w:color w:val="000000"/>
                <w:spacing w:val="-1"/>
                <w:sz w:val="24"/>
                <w:szCs w:val="24"/>
                <w:lang w:val="es-CO" w:eastAsia="es-CO"/>
              </w:rPr>
              <w:t>/03/202</w:t>
            </w:r>
            <w:r>
              <w:rPr>
                <w:rFonts w:eastAsia="Times New Roman" w:cs="Arial"/>
                <w:color w:val="000000"/>
                <w:spacing w:val="-1"/>
                <w:sz w:val="24"/>
                <w:szCs w:val="24"/>
                <w:lang w:val="es-CO" w:eastAsia="es-CO"/>
              </w:rPr>
              <w:t>4</w:t>
            </w:r>
          </w:p>
        </w:tc>
        <w:tc>
          <w:tcPr>
            <w:tcW w:w="5095" w:type="dxa"/>
            <w:vAlign w:val="center"/>
          </w:tcPr>
          <w:p w14:paraId="575F9339" w14:textId="77777777" w:rsidR="00CA1D44" w:rsidRPr="00724DEA" w:rsidRDefault="00CA1D44" w:rsidP="007050AC">
            <w:pPr>
              <w:rPr>
                <w:sz w:val="24"/>
                <w:szCs w:val="24"/>
                <w:lang w:val="es-CO"/>
              </w:rPr>
            </w:pPr>
            <w:r w:rsidRPr="00724DEA">
              <w:rPr>
                <w:sz w:val="24"/>
                <w:szCs w:val="24"/>
                <w:lang w:val="es-CO"/>
              </w:rPr>
              <w:t>Creación del documento</w:t>
            </w:r>
          </w:p>
        </w:tc>
      </w:tr>
    </w:tbl>
    <w:p w14:paraId="771C76D6" w14:textId="77777777" w:rsidR="00CA1D44" w:rsidRPr="00D1565E" w:rsidRDefault="00CA1D44" w:rsidP="00CA1D44">
      <w:pPr>
        <w:pStyle w:val="Ttulo1"/>
        <w:numPr>
          <w:ilvl w:val="0"/>
          <w:numId w:val="2"/>
        </w:numPr>
      </w:pPr>
      <w:bookmarkStart w:id="217" w:name="_Toc154740127"/>
      <w:bookmarkStart w:id="218" w:name="_Toc160616195"/>
      <w:bookmarkStart w:id="219" w:name="_Toc160617217"/>
      <w:r w:rsidRPr="00D1565E">
        <w:t>CONTROL DE FIRMAS</w:t>
      </w:r>
      <w:bookmarkEnd w:id="217"/>
      <w:bookmarkEnd w:id="218"/>
      <w:bookmarkEnd w:id="219"/>
    </w:p>
    <w:p w14:paraId="1A07E84E" w14:textId="77777777" w:rsidR="00CA1D44" w:rsidRDefault="00CA1D44" w:rsidP="00CA1D44">
      <w:pPr>
        <w:spacing w:line="240" w:lineRule="auto"/>
        <w:rPr>
          <w:rFonts w:cs="Arial"/>
          <w:bCs/>
          <w:color w:val="000000" w:themeColor="text1"/>
          <w:sz w:val="18"/>
          <w:szCs w:val="18"/>
          <w:highlight w:val="yellow"/>
        </w:rPr>
      </w:pPr>
    </w:p>
    <w:tbl>
      <w:tblPr>
        <w:tblStyle w:val="NormalTable0"/>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119"/>
        <w:gridCol w:w="3260"/>
      </w:tblGrid>
      <w:tr w:rsidR="00CA1D44" w:rsidRPr="00BD4FFD" w14:paraId="51223FC2" w14:textId="77777777" w:rsidTr="007050AC">
        <w:trPr>
          <w:trHeight w:val="1218"/>
        </w:trPr>
        <w:tc>
          <w:tcPr>
            <w:tcW w:w="3686" w:type="dxa"/>
          </w:tcPr>
          <w:p w14:paraId="3C67B5DA" w14:textId="77777777" w:rsidR="00CA1D44" w:rsidRDefault="00CA1D44" w:rsidP="007050AC">
            <w:pPr>
              <w:pStyle w:val="TableParagraph"/>
              <w:spacing w:before="93"/>
              <w:ind w:left="30"/>
              <w:jc w:val="both"/>
              <w:rPr>
                <w:b/>
                <w:bCs/>
                <w:sz w:val="24"/>
                <w:szCs w:val="24"/>
                <w:lang w:val="pt-BR"/>
              </w:rPr>
            </w:pPr>
            <w:r>
              <w:rPr>
                <w:b/>
                <w:bCs/>
                <w:sz w:val="24"/>
                <w:szCs w:val="24"/>
                <w:lang w:val="pt-BR"/>
              </w:rPr>
              <w:t>Elaboro</w:t>
            </w:r>
          </w:p>
          <w:p w14:paraId="71B84AE7" w14:textId="77777777" w:rsidR="00CA1D44" w:rsidRDefault="00CA1D44" w:rsidP="007050AC">
            <w:pPr>
              <w:pStyle w:val="TableParagraph"/>
              <w:spacing w:before="93"/>
              <w:ind w:left="30"/>
              <w:jc w:val="both"/>
              <w:rPr>
                <w:b/>
                <w:bCs/>
                <w:sz w:val="24"/>
                <w:szCs w:val="24"/>
                <w:lang w:val="pt-BR"/>
              </w:rPr>
            </w:pPr>
          </w:p>
          <w:p w14:paraId="461E7089" w14:textId="77777777" w:rsidR="00CA1D44" w:rsidRDefault="00CA1D44" w:rsidP="007050AC">
            <w:pPr>
              <w:pStyle w:val="TableParagraph"/>
              <w:spacing w:before="93"/>
              <w:ind w:left="30"/>
              <w:jc w:val="both"/>
              <w:rPr>
                <w:bCs/>
                <w:sz w:val="24"/>
                <w:szCs w:val="24"/>
                <w:lang w:val="pt-BR"/>
              </w:rPr>
            </w:pPr>
            <w:r w:rsidRPr="00724DEA">
              <w:rPr>
                <w:bCs/>
                <w:sz w:val="24"/>
                <w:szCs w:val="24"/>
                <w:lang w:val="pt-BR"/>
              </w:rPr>
              <w:t>Henry Cuevas Riaño</w:t>
            </w:r>
          </w:p>
          <w:p w14:paraId="18D011E9" w14:textId="77777777" w:rsidR="00CA1D44" w:rsidRDefault="00CA1D44" w:rsidP="007050AC">
            <w:pPr>
              <w:pStyle w:val="TableParagraph"/>
              <w:spacing w:before="93"/>
              <w:ind w:left="30"/>
              <w:jc w:val="both"/>
              <w:rPr>
                <w:bCs/>
                <w:sz w:val="24"/>
                <w:szCs w:val="24"/>
                <w:lang w:val="pt-BR"/>
              </w:rPr>
            </w:pPr>
          </w:p>
          <w:p w14:paraId="014BDED5" w14:textId="77777777" w:rsidR="00CA1D44" w:rsidRDefault="00CA1D44" w:rsidP="007050AC">
            <w:pPr>
              <w:pStyle w:val="TableParagraph"/>
              <w:spacing w:before="93"/>
              <w:ind w:left="30"/>
              <w:jc w:val="both"/>
              <w:rPr>
                <w:bCs/>
                <w:sz w:val="24"/>
                <w:szCs w:val="24"/>
                <w:lang w:val="pt-BR"/>
              </w:rPr>
            </w:pPr>
            <w:r>
              <w:rPr>
                <w:bCs/>
                <w:sz w:val="24"/>
                <w:szCs w:val="24"/>
                <w:lang w:val="pt-BR"/>
              </w:rPr>
              <w:t>Gildardo Zuluaga Vanegas</w:t>
            </w:r>
          </w:p>
          <w:p w14:paraId="56B033EB" w14:textId="77777777" w:rsidR="00CA1D44" w:rsidRDefault="00CA1D44" w:rsidP="007050AC">
            <w:pPr>
              <w:pStyle w:val="TableParagraph"/>
              <w:spacing w:before="93"/>
              <w:ind w:left="30"/>
              <w:jc w:val="both"/>
              <w:rPr>
                <w:bCs/>
                <w:sz w:val="24"/>
                <w:szCs w:val="24"/>
                <w:lang w:val="pt-BR"/>
              </w:rPr>
            </w:pPr>
          </w:p>
          <w:p w14:paraId="40C4B476" w14:textId="77777777" w:rsidR="00CA1D44" w:rsidRPr="00724DEA" w:rsidRDefault="00CA1D44" w:rsidP="007050AC">
            <w:pPr>
              <w:pStyle w:val="TableParagraph"/>
              <w:spacing w:before="93"/>
              <w:ind w:left="30"/>
              <w:jc w:val="both"/>
              <w:rPr>
                <w:bCs/>
                <w:sz w:val="24"/>
                <w:szCs w:val="24"/>
                <w:lang w:val="pt-BR"/>
              </w:rPr>
            </w:pPr>
            <w:r>
              <w:rPr>
                <w:bCs/>
                <w:sz w:val="24"/>
                <w:szCs w:val="24"/>
                <w:lang w:val="pt-BR"/>
              </w:rPr>
              <w:t>Edgar Enrique Tovar Parra</w:t>
            </w:r>
          </w:p>
        </w:tc>
        <w:tc>
          <w:tcPr>
            <w:tcW w:w="3119" w:type="dxa"/>
          </w:tcPr>
          <w:p w14:paraId="554BDBFF" w14:textId="77777777" w:rsidR="00CA1D44" w:rsidRDefault="00CA1D44" w:rsidP="007050AC">
            <w:pPr>
              <w:pStyle w:val="TableParagraph"/>
              <w:spacing w:before="93"/>
              <w:ind w:left="30"/>
              <w:jc w:val="both"/>
              <w:rPr>
                <w:b/>
                <w:bCs/>
                <w:sz w:val="24"/>
                <w:szCs w:val="24"/>
                <w:lang w:val="pt-BR"/>
              </w:rPr>
            </w:pPr>
            <w:r>
              <w:rPr>
                <w:b/>
                <w:bCs/>
                <w:sz w:val="24"/>
                <w:szCs w:val="24"/>
                <w:lang w:val="pt-BR"/>
              </w:rPr>
              <w:t>Cargo</w:t>
            </w:r>
          </w:p>
          <w:p w14:paraId="5A43AA44" w14:textId="77777777" w:rsidR="00CA1D44" w:rsidRDefault="00CA1D44" w:rsidP="007050AC">
            <w:pPr>
              <w:pStyle w:val="TableParagraph"/>
              <w:spacing w:before="93"/>
              <w:ind w:left="30"/>
              <w:jc w:val="both"/>
              <w:rPr>
                <w:b/>
                <w:bCs/>
                <w:sz w:val="24"/>
                <w:szCs w:val="24"/>
                <w:lang w:val="pt-BR"/>
              </w:rPr>
            </w:pPr>
          </w:p>
          <w:p w14:paraId="70E7CA5E" w14:textId="77777777" w:rsidR="00CA1D44" w:rsidRDefault="00CA1D44" w:rsidP="007050AC">
            <w:pPr>
              <w:pStyle w:val="TableParagraph"/>
              <w:spacing w:before="93"/>
              <w:ind w:left="30"/>
              <w:jc w:val="both"/>
              <w:rPr>
                <w:bCs/>
                <w:sz w:val="24"/>
                <w:szCs w:val="24"/>
                <w:lang w:val="pt-BR"/>
              </w:rPr>
            </w:pPr>
            <w:r w:rsidRPr="00724DEA">
              <w:rPr>
                <w:bCs/>
                <w:sz w:val="24"/>
                <w:szCs w:val="24"/>
                <w:lang w:val="pt-BR"/>
              </w:rPr>
              <w:t>Sargento</w:t>
            </w:r>
          </w:p>
          <w:p w14:paraId="074B65EC" w14:textId="77777777" w:rsidR="00CA1D44" w:rsidRDefault="00CA1D44" w:rsidP="007050AC">
            <w:pPr>
              <w:pStyle w:val="TableParagraph"/>
              <w:spacing w:before="93"/>
              <w:ind w:left="30"/>
              <w:jc w:val="both"/>
              <w:rPr>
                <w:bCs/>
                <w:sz w:val="24"/>
                <w:szCs w:val="24"/>
                <w:lang w:val="pt-BR"/>
              </w:rPr>
            </w:pPr>
          </w:p>
          <w:p w14:paraId="7291C641" w14:textId="77777777" w:rsidR="00CA1D44" w:rsidRDefault="00CA1D44" w:rsidP="007050AC">
            <w:pPr>
              <w:pStyle w:val="TableParagraph"/>
              <w:spacing w:before="93"/>
              <w:ind w:left="30"/>
              <w:jc w:val="both"/>
              <w:rPr>
                <w:bCs/>
                <w:sz w:val="24"/>
                <w:szCs w:val="24"/>
                <w:lang w:val="pt-BR"/>
              </w:rPr>
            </w:pPr>
            <w:r>
              <w:rPr>
                <w:bCs/>
                <w:sz w:val="24"/>
                <w:szCs w:val="24"/>
                <w:lang w:val="pt-BR"/>
              </w:rPr>
              <w:t xml:space="preserve">Cabo </w:t>
            </w:r>
          </w:p>
          <w:p w14:paraId="5D6F9C4E" w14:textId="77777777" w:rsidR="00CA1D44" w:rsidRDefault="00CA1D44" w:rsidP="007050AC">
            <w:pPr>
              <w:pStyle w:val="TableParagraph"/>
              <w:spacing w:before="93"/>
              <w:ind w:left="30"/>
              <w:jc w:val="both"/>
              <w:rPr>
                <w:bCs/>
                <w:sz w:val="24"/>
                <w:szCs w:val="24"/>
                <w:lang w:val="pt-BR"/>
              </w:rPr>
            </w:pPr>
          </w:p>
          <w:p w14:paraId="1DCC3D5F" w14:textId="77777777" w:rsidR="00CA1D44" w:rsidRPr="00327CCD" w:rsidRDefault="00CA1D44" w:rsidP="007050AC">
            <w:pPr>
              <w:pStyle w:val="TableParagraph"/>
              <w:spacing w:before="93"/>
              <w:ind w:left="30"/>
              <w:jc w:val="both"/>
              <w:rPr>
                <w:bCs/>
                <w:sz w:val="24"/>
                <w:szCs w:val="24"/>
                <w:lang w:val="es-CO"/>
              </w:rPr>
            </w:pPr>
            <w:r w:rsidRPr="00327CCD">
              <w:rPr>
                <w:bCs/>
                <w:sz w:val="24"/>
                <w:szCs w:val="24"/>
                <w:lang w:val="es-CO"/>
              </w:rPr>
              <w:t>Bombero</w:t>
            </w:r>
          </w:p>
        </w:tc>
        <w:tc>
          <w:tcPr>
            <w:tcW w:w="3260" w:type="dxa"/>
          </w:tcPr>
          <w:p w14:paraId="3F5B219B" w14:textId="77777777" w:rsidR="00CA1D44" w:rsidRDefault="00CA1D44" w:rsidP="007050AC">
            <w:pPr>
              <w:pStyle w:val="TableParagraph"/>
              <w:spacing w:before="93"/>
              <w:jc w:val="both"/>
              <w:rPr>
                <w:b/>
                <w:bCs/>
                <w:sz w:val="24"/>
                <w:szCs w:val="24"/>
                <w:lang w:val="pt-BR"/>
              </w:rPr>
            </w:pPr>
            <w:r>
              <w:rPr>
                <w:b/>
                <w:bCs/>
                <w:sz w:val="24"/>
                <w:szCs w:val="24"/>
                <w:lang w:val="pt-BR"/>
              </w:rPr>
              <w:t>Firma</w:t>
            </w:r>
          </w:p>
          <w:p w14:paraId="262504B6" w14:textId="77777777" w:rsidR="00CA1D44" w:rsidRDefault="00CA1D44" w:rsidP="007050AC">
            <w:pPr>
              <w:pStyle w:val="TableParagraph"/>
              <w:spacing w:before="93"/>
              <w:jc w:val="both"/>
              <w:rPr>
                <w:b/>
                <w:bCs/>
                <w:sz w:val="24"/>
                <w:szCs w:val="24"/>
                <w:lang w:val="pt-BR"/>
              </w:rPr>
            </w:pPr>
          </w:p>
          <w:p w14:paraId="753285F1" w14:textId="0FBFFDBF" w:rsidR="00CA1D44" w:rsidRDefault="00631338" w:rsidP="00631338">
            <w:pPr>
              <w:pStyle w:val="TableParagraph"/>
              <w:spacing w:before="93"/>
              <w:ind w:left="30"/>
              <w:jc w:val="both"/>
              <w:rPr>
                <w:bCs/>
                <w:sz w:val="24"/>
                <w:szCs w:val="24"/>
                <w:lang w:val="pt-BR"/>
              </w:rPr>
            </w:pPr>
            <w:r w:rsidRPr="00631338">
              <w:rPr>
                <w:bCs/>
                <w:sz w:val="24"/>
                <w:szCs w:val="24"/>
                <w:lang w:val="pt-BR"/>
              </w:rPr>
              <w:t>Original firmado</w:t>
            </w:r>
          </w:p>
          <w:p w14:paraId="5376515E" w14:textId="3BF5F91C" w:rsidR="00631338" w:rsidRDefault="00631338" w:rsidP="00631338">
            <w:pPr>
              <w:pStyle w:val="TableParagraph"/>
              <w:spacing w:before="93"/>
              <w:ind w:left="30"/>
              <w:jc w:val="both"/>
              <w:rPr>
                <w:bCs/>
                <w:sz w:val="24"/>
                <w:szCs w:val="24"/>
                <w:lang w:val="pt-BR"/>
              </w:rPr>
            </w:pPr>
          </w:p>
          <w:p w14:paraId="6DA2AEC0" w14:textId="77777777" w:rsidR="00631338" w:rsidRPr="00631338" w:rsidRDefault="00631338" w:rsidP="00631338">
            <w:pPr>
              <w:pStyle w:val="TableParagraph"/>
              <w:spacing w:before="93"/>
              <w:ind w:left="30"/>
              <w:jc w:val="both"/>
              <w:rPr>
                <w:bCs/>
                <w:sz w:val="24"/>
                <w:szCs w:val="24"/>
                <w:lang w:val="pt-BR"/>
              </w:rPr>
            </w:pPr>
            <w:r w:rsidRPr="00631338">
              <w:rPr>
                <w:bCs/>
                <w:sz w:val="24"/>
                <w:szCs w:val="24"/>
                <w:lang w:val="pt-BR"/>
              </w:rPr>
              <w:t>Original firmado</w:t>
            </w:r>
          </w:p>
          <w:p w14:paraId="66628C06" w14:textId="1516DD29" w:rsidR="00631338" w:rsidRDefault="00631338" w:rsidP="00631338">
            <w:pPr>
              <w:pStyle w:val="TableParagraph"/>
              <w:spacing w:before="93"/>
              <w:ind w:left="30"/>
              <w:jc w:val="both"/>
              <w:rPr>
                <w:bCs/>
                <w:sz w:val="24"/>
                <w:szCs w:val="24"/>
                <w:lang w:val="pt-BR"/>
              </w:rPr>
            </w:pPr>
          </w:p>
          <w:p w14:paraId="2E4967DC" w14:textId="030E0408" w:rsidR="00CA1D44" w:rsidRPr="00631338" w:rsidRDefault="00631338" w:rsidP="00631338">
            <w:pPr>
              <w:pStyle w:val="TableParagraph"/>
              <w:spacing w:before="93"/>
              <w:ind w:left="30"/>
              <w:jc w:val="both"/>
              <w:rPr>
                <w:bCs/>
                <w:sz w:val="24"/>
                <w:szCs w:val="24"/>
                <w:lang w:val="pt-BR"/>
              </w:rPr>
            </w:pPr>
            <w:r w:rsidRPr="00631338">
              <w:rPr>
                <w:bCs/>
                <w:sz w:val="24"/>
                <w:szCs w:val="24"/>
                <w:lang w:val="pt-BR"/>
              </w:rPr>
              <w:t>Original firmado</w:t>
            </w:r>
            <w:r w:rsidR="00CA1D44">
              <w:rPr>
                <w:b/>
                <w:bCs/>
                <w:sz w:val="24"/>
                <w:szCs w:val="24"/>
                <w:lang w:val="pt-BR"/>
              </w:rPr>
              <w:t xml:space="preserve"> </w:t>
            </w:r>
          </w:p>
        </w:tc>
      </w:tr>
      <w:tr w:rsidR="00CA1D44" w:rsidRPr="00BD4FFD" w14:paraId="1EC76852" w14:textId="77777777" w:rsidTr="007050AC">
        <w:tblPrEx>
          <w:tblCellMar>
            <w:left w:w="70" w:type="dxa"/>
            <w:right w:w="70" w:type="dxa"/>
          </w:tblCellMar>
        </w:tblPrEx>
        <w:trPr>
          <w:trHeight w:val="368"/>
        </w:trPr>
        <w:tc>
          <w:tcPr>
            <w:tcW w:w="3686" w:type="dxa"/>
          </w:tcPr>
          <w:p w14:paraId="29F4D157" w14:textId="77777777" w:rsidR="00CA1D44" w:rsidRPr="00BD4FFD" w:rsidRDefault="00CA1D44" w:rsidP="007050AC">
            <w:pPr>
              <w:pStyle w:val="TableParagraph"/>
              <w:spacing w:before="93"/>
              <w:ind w:left="30"/>
              <w:jc w:val="both"/>
              <w:rPr>
                <w:b/>
                <w:bCs/>
                <w:sz w:val="24"/>
                <w:szCs w:val="24"/>
                <w:lang w:val="pt-BR"/>
              </w:rPr>
            </w:pPr>
            <w:r w:rsidRPr="00BD4FFD">
              <w:rPr>
                <w:b/>
                <w:bCs/>
                <w:sz w:val="24"/>
                <w:szCs w:val="24"/>
                <w:lang w:val="pt-BR"/>
              </w:rPr>
              <w:t>Reviso</w:t>
            </w:r>
          </w:p>
          <w:p w14:paraId="300FC49B" w14:textId="77777777" w:rsidR="00CA1D44" w:rsidRDefault="00CA1D44" w:rsidP="007050AC">
            <w:pPr>
              <w:pStyle w:val="Prrafodelista"/>
              <w:tabs>
                <w:tab w:val="left" w:pos="284"/>
              </w:tabs>
              <w:ind w:left="0"/>
              <w:jc w:val="both"/>
              <w:rPr>
                <w:rFonts w:eastAsia="Arial Unicode MS" w:cs="Arial"/>
                <w:iCs/>
                <w:sz w:val="24"/>
                <w:szCs w:val="24"/>
                <w:lang w:val="pt-BR"/>
              </w:rPr>
            </w:pPr>
          </w:p>
          <w:p w14:paraId="67F64B84" w14:textId="77777777" w:rsidR="00CA1D44" w:rsidRDefault="00CA1D44" w:rsidP="007050AC">
            <w:pPr>
              <w:pStyle w:val="Prrafodelista"/>
              <w:tabs>
                <w:tab w:val="left" w:pos="284"/>
              </w:tabs>
              <w:ind w:left="0"/>
              <w:jc w:val="both"/>
              <w:rPr>
                <w:rFonts w:eastAsia="Arial Unicode MS" w:cs="Arial"/>
                <w:iCs/>
                <w:sz w:val="24"/>
                <w:szCs w:val="24"/>
                <w:lang w:val="pt-BR"/>
              </w:rPr>
            </w:pPr>
            <w:r>
              <w:rPr>
                <w:rFonts w:eastAsia="Arial Unicode MS" w:cs="Arial"/>
                <w:iCs/>
                <w:sz w:val="24"/>
                <w:szCs w:val="24"/>
                <w:lang w:val="pt-BR"/>
              </w:rPr>
              <w:t>Sonia Meliza Castro</w:t>
            </w:r>
          </w:p>
          <w:p w14:paraId="6EBC05A8" w14:textId="77777777" w:rsidR="00CA1D44" w:rsidRDefault="00CA1D44" w:rsidP="007050AC">
            <w:pPr>
              <w:pStyle w:val="Prrafodelista"/>
              <w:tabs>
                <w:tab w:val="left" w:pos="284"/>
              </w:tabs>
              <w:ind w:left="0"/>
              <w:jc w:val="both"/>
              <w:rPr>
                <w:rFonts w:eastAsia="Arial Unicode MS" w:cs="Arial"/>
                <w:iCs/>
                <w:sz w:val="24"/>
                <w:szCs w:val="24"/>
                <w:lang w:val="pt-BR"/>
              </w:rPr>
            </w:pPr>
          </w:p>
          <w:p w14:paraId="3E31DDCA" w14:textId="77777777" w:rsidR="00CA1D44" w:rsidRDefault="00CA1D44" w:rsidP="007050AC">
            <w:pPr>
              <w:pStyle w:val="Prrafodelista"/>
              <w:tabs>
                <w:tab w:val="left" w:pos="284"/>
              </w:tabs>
              <w:ind w:left="0"/>
              <w:jc w:val="both"/>
              <w:rPr>
                <w:rFonts w:eastAsia="Arial Unicode MS" w:cs="Arial"/>
                <w:iCs/>
                <w:sz w:val="24"/>
                <w:szCs w:val="24"/>
                <w:lang w:val="pt-BR"/>
              </w:rPr>
            </w:pPr>
          </w:p>
          <w:p w14:paraId="1A166D9F" w14:textId="77777777" w:rsidR="00CA1D44" w:rsidRDefault="00CA1D44" w:rsidP="007050AC">
            <w:pPr>
              <w:pStyle w:val="Prrafodelista"/>
              <w:tabs>
                <w:tab w:val="left" w:pos="284"/>
              </w:tabs>
              <w:ind w:left="0"/>
              <w:jc w:val="both"/>
              <w:rPr>
                <w:rFonts w:eastAsia="Arial Unicode MS" w:cs="Arial"/>
                <w:iCs/>
                <w:sz w:val="24"/>
                <w:szCs w:val="24"/>
                <w:lang w:val="pt-BR"/>
              </w:rPr>
            </w:pPr>
            <w:r>
              <w:rPr>
                <w:rFonts w:eastAsia="Arial Unicode MS" w:cs="Arial"/>
                <w:iCs/>
                <w:sz w:val="24"/>
                <w:szCs w:val="24"/>
                <w:lang w:val="pt-BR"/>
              </w:rPr>
              <w:t>Cindy Paola Arias Bello</w:t>
            </w:r>
          </w:p>
          <w:p w14:paraId="69781B11" w14:textId="77777777" w:rsidR="00CA1D44" w:rsidRDefault="00CA1D44" w:rsidP="007050AC">
            <w:pPr>
              <w:pStyle w:val="Prrafodelista"/>
              <w:tabs>
                <w:tab w:val="left" w:pos="284"/>
              </w:tabs>
              <w:ind w:left="0"/>
              <w:jc w:val="both"/>
              <w:rPr>
                <w:rFonts w:cs="Arial"/>
                <w:sz w:val="24"/>
                <w:szCs w:val="24"/>
                <w:lang w:val="pt-BR"/>
              </w:rPr>
            </w:pPr>
          </w:p>
          <w:p w14:paraId="3FB33EC1" w14:textId="77777777" w:rsidR="00CA1D44" w:rsidRDefault="00CA1D44" w:rsidP="007050AC">
            <w:pPr>
              <w:pStyle w:val="Prrafodelista"/>
              <w:tabs>
                <w:tab w:val="left" w:pos="284"/>
              </w:tabs>
              <w:ind w:left="0"/>
              <w:jc w:val="both"/>
              <w:rPr>
                <w:rFonts w:cs="Arial"/>
                <w:sz w:val="24"/>
                <w:szCs w:val="24"/>
                <w:lang w:val="pt-BR"/>
              </w:rPr>
            </w:pPr>
          </w:p>
          <w:p w14:paraId="5A7B5B50" w14:textId="17958DE8" w:rsidR="00CA1D44" w:rsidRPr="001D0ABF" w:rsidRDefault="0038591C" w:rsidP="007050AC">
            <w:pPr>
              <w:pStyle w:val="Prrafodelista"/>
              <w:tabs>
                <w:tab w:val="left" w:pos="284"/>
              </w:tabs>
              <w:ind w:left="0"/>
              <w:jc w:val="both"/>
              <w:rPr>
                <w:rFonts w:cs="Arial"/>
                <w:sz w:val="24"/>
                <w:szCs w:val="24"/>
                <w:lang w:val="pt-BR"/>
              </w:rPr>
            </w:pPr>
            <w:r>
              <w:rPr>
                <w:rFonts w:cs="Arial"/>
                <w:sz w:val="24"/>
                <w:szCs w:val="24"/>
                <w:lang w:val="pt-BR"/>
              </w:rPr>
              <w:t>Patricia Pacheco</w:t>
            </w:r>
          </w:p>
        </w:tc>
        <w:tc>
          <w:tcPr>
            <w:tcW w:w="3119" w:type="dxa"/>
          </w:tcPr>
          <w:p w14:paraId="496AE6CD" w14:textId="77777777" w:rsidR="00CA1D44" w:rsidRPr="00BD4FFD" w:rsidRDefault="00CA1D44" w:rsidP="007050AC">
            <w:pPr>
              <w:pStyle w:val="TableParagraph"/>
              <w:spacing w:before="93"/>
              <w:ind w:left="30"/>
              <w:jc w:val="both"/>
              <w:rPr>
                <w:b/>
                <w:bCs/>
                <w:sz w:val="24"/>
                <w:szCs w:val="24"/>
              </w:rPr>
            </w:pPr>
            <w:r w:rsidRPr="00BD4FFD">
              <w:rPr>
                <w:b/>
                <w:bCs/>
                <w:sz w:val="24"/>
                <w:szCs w:val="24"/>
              </w:rPr>
              <w:t>Cargo</w:t>
            </w:r>
          </w:p>
          <w:p w14:paraId="25251F0A" w14:textId="77777777" w:rsidR="00CA1D44" w:rsidRDefault="00CA1D44" w:rsidP="007050AC">
            <w:pPr>
              <w:jc w:val="both"/>
              <w:rPr>
                <w:rFonts w:cs="Arial"/>
                <w:sz w:val="24"/>
                <w:szCs w:val="24"/>
                <w:lang w:val="es-ES" w:eastAsia="es-ES" w:bidi="es-ES"/>
              </w:rPr>
            </w:pPr>
          </w:p>
          <w:p w14:paraId="1C2490EF" w14:textId="77777777" w:rsidR="00CA1D44" w:rsidRDefault="00CA1D44" w:rsidP="007050AC">
            <w:pPr>
              <w:rPr>
                <w:rFonts w:cs="Arial"/>
                <w:sz w:val="24"/>
                <w:szCs w:val="24"/>
                <w:lang w:val="es-ES" w:eastAsia="es-ES" w:bidi="es-ES"/>
              </w:rPr>
            </w:pPr>
            <w:r>
              <w:rPr>
                <w:rFonts w:cs="Arial"/>
                <w:sz w:val="24"/>
                <w:szCs w:val="24"/>
                <w:lang w:val="es-ES" w:eastAsia="es-ES" w:bidi="es-ES"/>
              </w:rPr>
              <w:t>Profesional Subdirección</w:t>
            </w:r>
          </w:p>
          <w:p w14:paraId="41D8F38C" w14:textId="77777777" w:rsidR="00CA1D44" w:rsidRDefault="00CA1D44" w:rsidP="007050AC">
            <w:pPr>
              <w:rPr>
                <w:rFonts w:cs="Arial"/>
                <w:sz w:val="24"/>
                <w:szCs w:val="24"/>
                <w:lang w:val="es-ES" w:eastAsia="es-ES" w:bidi="es-ES"/>
              </w:rPr>
            </w:pPr>
            <w:r>
              <w:rPr>
                <w:rFonts w:cs="Arial"/>
                <w:sz w:val="24"/>
                <w:szCs w:val="24"/>
                <w:lang w:val="es-ES" w:eastAsia="es-ES" w:bidi="es-ES"/>
              </w:rPr>
              <w:t>Operativa</w:t>
            </w:r>
          </w:p>
          <w:p w14:paraId="3B0409B7" w14:textId="77777777" w:rsidR="00CA1D44" w:rsidRDefault="00CA1D44" w:rsidP="007050AC">
            <w:pPr>
              <w:rPr>
                <w:rFonts w:cs="Arial"/>
                <w:sz w:val="24"/>
                <w:szCs w:val="24"/>
                <w:lang w:val="es-ES" w:eastAsia="es-ES" w:bidi="es-ES"/>
              </w:rPr>
            </w:pPr>
          </w:p>
          <w:p w14:paraId="24F592BD" w14:textId="77777777" w:rsidR="00CA1D44" w:rsidRDefault="00CA1D44" w:rsidP="007050AC">
            <w:pPr>
              <w:rPr>
                <w:rFonts w:cs="Arial"/>
                <w:sz w:val="24"/>
                <w:szCs w:val="24"/>
                <w:lang w:val="es-ES" w:eastAsia="es-ES" w:bidi="es-ES"/>
              </w:rPr>
            </w:pPr>
            <w:r>
              <w:rPr>
                <w:rFonts w:cs="Arial"/>
                <w:sz w:val="24"/>
                <w:szCs w:val="24"/>
                <w:lang w:val="es-ES" w:eastAsia="es-ES" w:bidi="es-ES"/>
              </w:rPr>
              <w:t>Profesional Subdirección</w:t>
            </w:r>
          </w:p>
          <w:p w14:paraId="7C0B2DA8" w14:textId="77777777" w:rsidR="00CA1D44" w:rsidRDefault="00CA1D44" w:rsidP="007050AC">
            <w:pPr>
              <w:rPr>
                <w:rFonts w:cs="Arial"/>
                <w:sz w:val="24"/>
                <w:szCs w:val="24"/>
                <w:lang w:val="es-ES" w:eastAsia="es-ES" w:bidi="es-ES"/>
              </w:rPr>
            </w:pPr>
            <w:r>
              <w:rPr>
                <w:rFonts w:cs="Arial"/>
                <w:sz w:val="24"/>
                <w:szCs w:val="24"/>
                <w:lang w:val="es-ES" w:eastAsia="es-ES" w:bidi="es-ES"/>
              </w:rPr>
              <w:t>Operativa</w:t>
            </w:r>
          </w:p>
          <w:p w14:paraId="53E36D6E" w14:textId="77777777" w:rsidR="00CA1D44" w:rsidRDefault="00CA1D44" w:rsidP="007050AC">
            <w:pPr>
              <w:rPr>
                <w:rFonts w:cs="Arial"/>
                <w:sz w:val="24"/>
                <w:szCs w:val="24"/>
                <w:lang w:val="es-ES" w:eastAsia="es-ES" w:bidi="es-ES"/>
              </w:rPr>
            </w:pPr>
          </w:p>
          <w:p w14:paraId="03D6FB6E" w14:textId="77777777" w:rsidR="00CA1D44" w:rsidRDefault="00CA1D44" w:rsidP="007050AC">
            <w:pPr>
              <w:rPr>
                <w:rFonts w:cs="Arial"/>
                <w:sz w:val="24"/>
                <w:szCs w:val="24"/>
                <w:lang w:val="es-ES" w:eastAsia="es-ES" w:bidi="es-ES"/>
              </w:rPr>
            </w:pPr>
            <w:r>
              <w:rPr>
                <w:rFonts w:cs="Arial"/>
                <w:sz w:val="24"/>
                <w:szCs w:val="24"/>
                <w:lang w:val="es-ES" w:eastAsia="es-ES" w:bidi="es-ES"/>
              </w:rPr>
              <w:t>Profesional contratista OAP</w:t>
            </w:r>
          </w:p>
          <w:p w14:paraId="49084927" w14:textId="77777777" w:rsidR="0038591C" w:rsidRDefault="0038591C" w:rsidP="007050AC">
            <w:pPr>
              <w:rPr>
                <w:rFonts w:cs="Arial"/>
                <w:sz w:val="24"/>
                <w:szCs w:val="24"/>
                <w:lang w:val="es-ES" w:eastAsia="es-ES" w:bidi="es-ES"/>
              </w:rPr>
            </w:pPr>
          </w:p>
          <w:p w14:paraId="25594600" w14:textId="77777777" w:rsidR="0038591C" w:rsidRDefault="0038591C" w:rsidP="007050AC">
            <w:pPr>
              <w:rPr>
                <w:rFonts w:cs="Arial"/>
                <w:sz w:val="24"/>
                <w:szCs w:val="24"/>
                <w:lang w:val="es-ES" w:eastAsia="es-ES" w:bidi="es-ES"/>
              </w:rPr>
            </w:pPr>
          </w:p>
          <w:p w14:paraId="56EA0846" w14:textId="004AADC1" w:rsidR="0038591C" w:rsidRPr="007F72AF" w:rsidRDefault="0038591C" w:rsidP="0038591C">
            <w:pPr>
              <w:jc w:val="both"/>
              <w:rPr>
                <w:rFonts w:cs="Arial"/>
                <w:sz w:val="24"/>
                <w:szCs w:val="24"/>
                <w:lang w:val="es-ES" w:eastAsia="es-ES" w:bidi="es-ES"/>
              </w:rPr>
            </w:pPr>
            <w:r>
              <w:rPr>
                <w:rFonts w:cs="Arial"/>
                <w:bCs/>
                <w:color w:val="000000"/>
                <w:sz w:val="16"/>
                <w:szCs w:val="20"/>
                <w:bdr w:val="none" w:sz="0" w:space="0" w:color="auto" w:frame="1"/>
              </w:rPr>
              <w:t>“</w:t>
            </w:r>
            <w:r w:rsidRPr="00D80BFE">
              <w:rPr>
                <w:rFonts w:cs="Arial"/>
                <w:bCs/>
                <w:color w:val="000000"/>
                <w:sz w:val="16"/>
                <w:szCs w:val="20"/>
                <w:bdr w:val="none" w:sz="0" w:space="0" w:color="auto" w:frame="1"/>
              </w:rPr>
              <w:t xml:space="preserve">Los </w:t>
            </w:r>
            <w:r w:rsidRPr="00A14405">
              <w:rPr>
                <w:rFonts w:cs="Arial"/>
                <w:bCs/>
                <w:color w:val="000000"/>
                <w:sz w:val="16"/>
                <w:szCs w:val="20"/>
                <w:bdr w:val="none" w:sz="0" w:space="0" w:color="auto" w:frame="1"/>
                <w:lang w:val="es-CO"/>
              </w:rPr>
              <w:t>arriba firmantes declaramos que hemos proyectado y/o revisado el presente documento y lo encontramos</w:t>
            </w:r>
            <w:r w:rsidRPr="00D80BFE">
              <w:rPr>
                <w:rFonts w:cs="Arial"/>
                <w:bCs/>
                <w:color w:val="000000"/>
                <w:sz w:val="16"/>
                <w:szCs w:val="20"/>
                <w:bdr w:val="none" w:sz="0" w:space="0" w:color="auto" w:frame="1"/>
              </w:rPr>
              <w:t xml:space="preserve"> </w:t>
            </w:r>
            <w:r w:rsidRPr="00A14405">
              <w:rPr>
                <w:rFonts w:cs="Arial"/>
                <w:bCs/>
                <w:color w:val="000000"/>
                <w:sz w:val="16"/>
                <w:szCs w:val="20"/>
                <w:bdr w:val="none" w:sz="0" w:space="0" w:color="auto" w:frame="1"/>
                <w:lang w:val="es-CO"/>
              </w:rPr>
              <w:lastRenderedPageBreak/>
              <w:t>ajustado a las normas y disposiciones legales y/o técnicas vigentes aplicables a la Unidad Administrativa Especial Cuerpo Oficial de Bomberos y, por lo tanto, lo presentamos para la firma del líder del proceso”</w:t>
            </w:r>
          </w:p>
        </w:tc>
        <w:tc>
          <w:tcPr>
            <w:tcW w:w="3260" w:type="dxa"/>
          </w:tcPr>
          <w:p w14:paraId="6B4C542C" w14:textId="77777777" w:rsidR="00CA1D44" w:rsidRPr="00BD4FFD" w:rsidRDefault="00CA1D44" w:rsidP="007050AC">
            <w:pPr>
              <w:pStyle w:val="TableParagraph"/>
              <w:spacing w:before="93"/>
              <w:ind w:left="30"/>
              <w:jc w:val="both"/>
              <w:rPr>
                <w:b/>
                <w:bCs/>
                <w:sz w:val="24"/>
                <w:szCs w:val="24"/>
              </w:rPr>
            </w:pPr>
            <w:r w:rsidRPr="00BD4FFD">
              <w:rPr>
                <w:b/>
                <w:bCs/>
                <w:sz w:val="24"/>
                <w:szCs w:val="24"/>
              </w:rPr>
              <w:lastRenderedPageBreak/>
              <w:t>Firma</w:t>
            </w:r>
          </w:p>
          <w:p w14:paraId="1BA0929F" w14:textId="60111AD4" w:rsidR="00CA1D44" w:rsidRDefault="00CA1D44" w:rsidP="007050AC">
            <w:pPr>
              <w:rPr>
                <w:lang w:val="es-ES" w:eastAsia="es-ES" w:bidi="es-ES"/>
              </w:rPr>
            </w:pPr>
          </w:p>
          <w:p w14:paraId="3C54FB5A" w14:textId="77777777" w:rsidR="00631338" w:rsidRPr="00631338" w:rsidRDefault="00631338" w:rsidP="00631338">
            <w:pPr>
              <w:pStyle w:val="TableParagraph"/>
              <w:spacing w:before="93"/>
              <w:ind w:left="30"/>
              <w:jc w:val="both"/>
              <w:rPr>
                <w:bCs/>
                <w:sz w:val="24"/>
                <w:szCs w:val="24"/>
                <w:lang w:val="pt-BR"/>
              </w:rPr>
            </w:pPr>
            <w:r w:rsidRPr="00631338">
              <w:rPr>
                <w:bCs/>
                <w:sz w:val="24"/>
                <w:szCs w:val="24"/>
                <w:lang w:val="pt-BR"/>
              </w:rPr>
              <w:t>Original firmado</w:t>
            </w:r>
          </w:p>
          <w:p w14:paraId="7C25A3FC" w14:textId="5B352667" w:rsidR="0050491B" w:rsidRDefault="0050491B" w:rsidP="007050AC">
            <w:pPr>
              <w:rPr>
                <w:lang w:val="es-ES" w:eastAsia="es-ES" w:bidi="es-ES"/>
              </w:rPr>
            </w:pPr>
          </w:p>
          <w:p w14:paraId="4C9E2A7F" w14:textId="77777777" w:rsidR="00631338" w:rsidRDefault="00631338" w:rsidP="00631338">
            <w:pPr>
              <w:pStyle w:val="TableParagraph"/>
              <w:spacing w:before="93"/>
              <w:ind w:left="30"/>
              <w:jc w:val="both"/>
              <w:rPr>
                <w:bCs/>
                <w:sz w:val="24"/>
                <w:szCs w:val="24"/>
                <w:lang w:val="pt-BR"/>
              </w:rPr>
            </w:pPr>
          </w:p>
          <w:p w14:paraId="3BDAFD53" w14:textId="3029BF57" w:rsidR="00631338" w:rsidRPr="00631338" w:rsidRDefault="00631338" w:rsidP="00631338">
            <w:pPr>
              <w:pStyle w:val="TableParagraph"/>
              <w:spacing w:before="93"/>
              <w:ind w:left="30"/>
              <w:jc w:val="both"/>
              <w:rPr>
                <w:bCs/>
                <w:sz w:val="24"/>
                <w:szCs w:val="24"/>
                <w:lang w:val="pt-BR"/>
              </w:rPr>
            </w:pPr>
            <w:r w:rsidRPr="00631338">
              <w:rPr>
                <w:bCs/>
                <w:sz w:val="24"/>
                <w:szCs w:val="24"/>
                <w:lang w:val="pt-BR"/>
              </w:rPr>
              <w:t>Original firmado</w:t>
            </w:r>
          </w:p>
          <w:p w14:paraId="7A25A863" w14:textId="233B7A99" w:rsidR="00CA1D44" w:rsidRDefault="00CA1D44" w:rsidP="007050AC">
            <w:pPr>
              <w:rPr>
                <w:lang w:val="es-ES" w:eastAsia="es-ES" w:bidi="es-ES"/>
              </w:rPr>
            </w:pPr>
          </w:p>
          <w:p w14:paraId="1906AD0E" w14:textId="77777777" w:rsidR="00631338" w:rsidRPr="00631338" w:rsidRDefault="00631338" w:rsidP="00631338">
            <w:pPr>
              <w:pStyle w:val="TableParagraph"/>
              <w:spacing w:before="93"/>
              <w:ind w:left="30"/>
              <w:jc w:val="both"/>
              <w:rPr>
                <w:bCs/>
                <w:sz w:val="24"/>
                <w:szCs w:val="24"/>
                <w:lang w:val="pt-BR"/>
              </w:rPr>
            </w:pPr>
            <w:r w:rsidRPr="00631338">
              <w:rPr>
                <w:bCs/>
                <w:sz w:val="24"/>
                <w:szCs w:val="24"/>
                <w:lang w:val="pt-BR"/>
              </w:rPr>
              <w:t>Original firmado</w:t>
            </w:r>
          </w:p>
          <w:p w14:paraId="220E6F0F" w14:textId="6DCE28F8" w:rsidR="0038591C" w:rsidRPr="0011041A" w:rsidRDefault="0038591C" w:rsidP="007050AC">
            <w:pPr>
              <w:rPr>
                <w:lang w:val="es-ES" w:eastAsia="es-ES" w:bidi="es-ES"/>
              </w:rPr>
            </w:pPr>
          </w:p>
        </w:tc>
      </w:tr>
      <w:tr w:rsidR="00CA1D44" w:rsidRPr="00BD4FFD" w14:paraId="4ACDEFC1" w14:textId="77777777" w:rsidTr="007050AC">
        <w:tblPrEx>
          <w:tblCellMar>
            <w:left w:w="70" w:type="dxa"/>
            <w:right w:w="70" w:type="dxa"/>
          </w:tblCellMar>
        </w:tblPrEx>
        <w:trPr>
          <w:trHeight w:val="736"/>
        </w:trPr>
        <w:tc>
          <w:tcPr>
            <w:tcW w:w="3686" w:type="dxa"/>
          </w:tcPr>
          <w:p w14:paraId="62F9CB68" w14:textId="77777777" w:rsidR="00CA1D44" w:rsidRPr="00BD4FFD" w:rsidRDefault="00CA1D44" w:rsidP="007050AC">
            <w:pPr>
              <w:pStyle w:val="TableParagraph"/>
              <w:spacing w:before="117"/>
              <w:ind w:left="30"/>
              <w:jc w:val="both"/>
              <w:rPr>
                <w:b/>
                <w:bCs/>
                <w:sz w:val="24"/>
                <w:szCs w:val="24"/>
              </w:rPr>
            </w:pPr>
            <w:r w:rsidRPr="00BD4FFD">
              <w:rPr>
                <w:b/>
                <w:bCs/>
                <w:sz w:val="24"/>
                <w:szCs w:val="24"/>
              </w:rPr>
              <w:t>Aprobó</w:t>
            </w:r>
          </w:p>
          <w:p w14:paraId="23FD48C6" w14:textId="77777777" w:rsidR="00CA1D44" w:rsidRDefault="00CA1D44" w:rsidP="007050AC">
            <w:pPr>
              <w:pStyle w:val="TableParagraph"/>
              <w:spacing w:before="115"/>
              <w:ind w:left="0"/>
              <w:jc w:val="both"/>
              <w:rPr>
                <w:b/>
                <w:sz w:val="24"/>
                <w:szCs w:val="24"/>
              </w:rPr>
            </w:pPr>
          </w:p>
          <w:p w14:paraId="46DD8E4C" w14:textId="77777777" w:rsidR="00CA1D44" w:rsidRPr="00A0287E" w:rsidRDefault="00CA1D44" w:rsidP="007050AC">
            <w:pPr>
              <w:pStyle w:val="TableParagraph"/>
              <w:spacing w:before="115"/>
              <w:ind w:left="0"/>
              <w:jc w:val="both"/>
              <w:rPr>
                <w:sz w:val="24"/>
                <w:szCs w:val="24"/>
              </w:rPr>
            </w:pPr>
            <w:r>
              <w:rPr>
                <w:sz w:val="24"/>
                <w:szCs w:val="24"/>
              </w:rPr>
              <w:t>Mauricio Ayala Vasquez</w:t>
            </w:r>
          </w:p>
        </w:tc>
        <w:tc>
          <w:tcPr>
            <w:tcW w:w="3119" w:type="dxa"/>
          </w:tcPr>
          <w:p w14:paraId="3CA8E68E" w14:textId="77777777" w:rsidR="00CA1D44" w:rsidRPr="00BD4FFD" w:rsidRDefault="00CA1D44" w:rsidP="007050AC">
            <w:pPr>
              <w:pStyle w:val="TableParagraph"/>
              <w:spacing w:before="117"/>
              <w:ind w:left="30"/>
              <w:jc w:val="both"/>
              <w:rPr>
                <w:b/>
                <w:bCs/>
                <w:sz w:val="24"/>
                <w:szCs w:val="24"/>
              </w:rPr>
            </w:pPr>
            <w:r w:rsidRPr="00BD4FFD">
              <w:rPr>
                <w:b/>
                <w:bCs/>
                <w:sz w:val="24"/>
                <w:szCs w:val="24"/>
              </w:rPr>
              <w:t>Cargo</w:t>
            </w:r>
          </w:p>
          <w:p w14:paraId="36A1B379" w14:textId="77777777" w:rsidR="00CA1D44" w:rsidRDefault="00CA1D44" w:rsidP="007050AC">
            <w:pPr>
              <w:pStyle w:val="TableParagraph"/>
              <w:spacing w:before="115"/>
              <w:jc w:val="both"/>
              <w:rPr>
                <w:bCs/>
                <w:sz w:val="24"/>
                <w:szCs w:val="24"/>
              </w:rPr>
            </w:pPr>
          </w:p>
          <w:p w14:paraId="746EF348" w14:textId="77777777" w:rsidR="00CA1D44" w:rsidRPr="00BD4FFD" w:rsidRDefault="00CA1D44" w:rsidP="007050AC">
            <w:pPr>
              <w:pStyle w:val="TableParagraph"/>
              <w:spacing w:before="115"/>
              <w:ind w:left="0"/>
              <w:jc w:val="both"/>
              <w:rPr>
                <w:bCs/>
                <w:sz w:val="24"/>
                <w:szCs w:val="24"/>
              </w:rPr>
            </w:pPr>
            <w:r>
              <w:rPr>
                <w:bCs/>
                <w:sz w:val="24"/>
                <w:szCs w:val="24"/>
              </w:rPr>
              <w:t>Subdirector Operativo (e)</w:t>
            </w:r>
          </w:p>
        </w:tc>
        <w:tc>
          <w:tcPr>
            <w:tcW w:w="3260" w:type="dxa"/>
          </w:tcPr>
          <w:p w14:paraId="5F78188D" w14:textId="190F924E" w:rsidR="00CA1D44" w:rsidRDefault="00CA1D44" w:rsidP="007050AC">
            <w:pPr>
              <w:pStyle w:val="TableParagraph"/>
              <w:spacing w:before="117"/>
              <w:ind w:left="30"/>
              <w:jc w:val="both"/>
              <w:rPr>
                <w:b/>
                <w:bCs/>
                <w:sz w:val="24"/>
                <w:szCs w:val="24"/>
              </w:rPr>
            </w:pPr>
            <w:r w:rsidRPr="00BD4FFD">
              <w:rPr>
                <w:b/>
                <w:bCs/>
                <w:sz w:val="24"/>
                <w:szCs w:val="24"/>
              </w:rPr>
              <w:t>Firma</w:t>
            </w:r>
          </w:p>
          <w:p w14:paraId="056C7097" w14:textId="77777777" w:rsidR="00631338" w:rsidRDefault="00631338" w:rsidP="007050AC">
            <w:pPr>
              <w:pStyle w:val="TableParagraph"/>
              <w:spacing w:before="117"/>
              <w:ind w:left="30"/>
              <w:jc w:val="both"/>
              <w:rPr>
                <w:b/>
                <w:bCs/>
                <w:sz w:val="24"/>
                <w:szCs w:val="24"/>
              </w:rPr>
            </w:pPr>
            <w:bookmarkStart w:id="220" w:name="_GoBack"/>
            <w:bookmarkEnd w:id="220"/>
          </w:p>
          <w:p w14:paraId="09F9AF7C" w14:textId="6179CF38" w:rsidR="00CA1D44" w:rsidRPr="00631338" w:rsidRDefault="00631338" w:rsidP="00631338">
            <w:pPr>
              <w:pStyle w:val="TableParagraph"/>
              <w:spacing w:before="93"/>
              <w:ind w:left="30"/>
              <w:jc w:val="both"/>
              <w:rPr>
                <w:bCs/>
                <w:sz w:val="24"/>
                <w:szCs w:val="24"/>
                <w:lang w:val="pt-BR"/>
              </w:rPr>
            </w:pPr>
            <w:r w:rsidRPr="00631338">
              <w:rPr>
                <w:bCs/>
                <w:sz w:val="24"/>
                <w:szCs w:val="24"/>
                <w:lang w:val="pt-BR"/>
              </w:rPr>
              <w:t>Original firmado</w:t>
            </w:r>
          </w:p>
        </w:tc>
      </w:tr>
    </w:tbl>
    <w:p w14:paraId="5973926F" w14:textId="77777777" w:rsidR="00CA1D44" w:rsidRDefault="00CA1D44" w:rsidP="00CA1D44">
      <w:pPr>
        <w:spacing w:line="240" w:lineRule="auto"/>
        <w:rPr>
          <w:rFonts w:cs="Arial"/>
          <w:bCs/>
          <w:color w:val="000000" w:themeColor="text1"/>
          <w:sz w:val="18"/>
          <w:szCs w:val="18"/>
          <w:highlight w:val="yellow"/>
        </w:rPr>
      </w:pPr>
    </w:p>
    <w:p w14:paraId="768848BA" w14:textId="77777777" w:rsidR="00CA1D44" w:rsidRDefault="00CA1D44" w:rsidP="009C36B3">
      <w:pPr>
        <w:tabs>
          <w:tab w:val="left" w:pos="2055"/>
        </w:tabs>
        <w:jc w:val="both"/>
        <w:rPr>
          <w:rFonts w:cs="Arial"/>
          <w:sz w:val="24"/>
          <w:szCs w:val="24"/>
        </w:rPr>
      </w:pPr>
    </w:p>
    <w:sectPr w:rsidR="00CA1D44" w:rsidSect="005368FE">
      <w:headerReference w:type="default" r:id="rId46"/>
      <w:footerReference w:type="default" r:id="rId47"/>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7D1E4" w14:textId="77777777" w:rsidR="008963B1" w:rsidRDefault="008963B1" w:rsidP="00365EB2">
      <w:pPr>
        <w:spacing w:after="0" w:line="240" w:lineRule="auto"/>
      </w:pPr>
      <w:r>
        <w:separator/>
      </w:r>
    </w:p>
  </w:endnote>
  <w:endnote w:type="continuationSeparator" w:id="0">
    <w:p w14:paraId="074CA7B8" w14:textId="77777777" w:rsidR="008963B1" w:rsidRDefault="008963B1"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29E26" w14:textId="77777777" w:rsidR="006A3959" w:rsidRPr="00CB3BD8" w:rsidRDefault="006A3959"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3CEA1FF3" w14:textId="77777777" w:rsidR="006A3959" w:rsidRDefault="006A39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C5DC6" w14:textId="77777777" w:rsidR="008963B1" w:rsidRDefault="008963B1" w:rsidP="00365EB2">
      <w:pPr>
        <w:spacing w:after="0" w:line="240" w:lineRule="auto"/>
      </w:pPr>
      <w:r>
        <w:separator/>
      </w:r>
    </w:p>
  </w:footnote>
  <w:footnote w:type="continuationSeparator" w:id="0">
    <w:p w14:paraId="2484D49D" w14:textId="77777777" w:rsidR="008963B1" w:rsidRDefault="008963B1"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normal1"/>
      <w:tblW w:w="11057" w:type="dxa"/>
      <w:tblInd w:w="-856" w:type="dxa"/>
      <w:tblLook w:val="04A0" w:firstRow="1" w:lastRow="0" w:firstColumn="1" w:lastColumn="0" w:noHBand="0" w:noVBand="1"/>
    </w:tblPr>
    <w:tblGrid>
      <w:gridCol w:w="2537"/>
      <w:gridCol w:w="6272"/>
      <w:gridCol w:w="2248"/>
    </w:tblGrid>
    <w:tr w:rsidR="006A3959" w14:paraId="1FE2947A" w14:textId="77777777" w:rsidTr="004B38B5">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1F47E361" w14:textId="77777777" w:rsidR="006A3959" w:rsidRDefault="006A3959" w:rsidP="00EA297B">
          <w:pPr>
            <w:pStyle w:val="Encabezado"/>
            <w:jc w:val="center"/>
          </w:pPr>
          <w:r>
            <w:rPr>
              <w:noProof/>
            </w:rPr>
            <w:drawing>
              <wp:inline distT="0" distB="0" distL="0" distR="0" wp14:anchorId="5266CA5C" wp14:editId="4C6E148C">
                <wp:extent cx="878681" cy="714375"/>
                <wp:effectExtent l="0" t="0" r="0" b="0"/>
                <wp:docPr id="109" name="Imagen 13" descr="Escudo de la Alcaldía Mayor de Bogotá D.C. -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Escudo de la Alcaldía Mayor de Bogotá D.C. - Unidad Administrativa Especial Cuerpo Oficial de Bomb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681" cy="714375"/>
                        </a:xfrm>
                        <a:prstGeom prst="rect">
                          <a:avLst/>
                        </a:prstGeom>
                        <a:noFill/>
                        <a:ln>
                          <a:noFill/>
                        </a:ln>
                      </pic:spPr>
                    </pic:pic>
                  </a:graphicData>
                </a:graphic>
              </wp:inline>
            </w:drawing>
          </w:r>
        </w:p>
      </w:tc>
      <w:tc>
        <w:tcPr>
          <w:tcW w:w="6272" w:type="dxa"/>
        </w:tcPr>
        <w:p w14:paraId="23EAC194" w14:textId="77777777" w:rsidR="006A3959" w:rsidRPr="00EA297B" w:rsidRDefault="006A3959" w:rsidP="00EA297B">
          <w:pPr>
            <w:cnfStyle w:val="100000000000" w:firstRow="1" w:lastRow="0" w:firstColumn="0" w:lastColumn="0" w:oddVBand="0" w:evenVBand="0" w:oddHBand="0" w:evenHBand="0" w:firstRowFirstColumn="0" w:firstRowLastColumn="0" w:lastRowFirstColumn="0" w:lastRowLastColumn="0"/>
            <w:rPr>
              <w:rFonts w:cs="Arial"/>
              <w:color w:val="BFBFBF"/>
              <w:sz w:val="16"/>
              <w:szCs w:val="16"/>
              <w:lang w:val="es-CO"/>
            </w:rPr>
          </w:pPr>
          <w:r w:rsidRPr="00EA297B">
            <w:rPr>
              <w:rFonts w:cs="Arial"/>
              <w:sz w:val="16"/>
              <w:szCs w:val="16"/>
              <w:lang w:val="es-CO"/>
            </w:rPr>
            <w:t>Nombre del Proceso</w:t>
          </w:r>
        </w:p>
        <w:p w14:paraId="00110D3B" w14:textId="77777777" w:rsidR="006A3959" w:rsidRPr="00EA297B" w:rsidRDefault="006A3959" w:rsidP="00EA297B">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lang w:val="es-CO"/>
            </w:rPr>
          </w:pPr>
          <w:r w:rsidRPr="00EA297B">
            <w:rPr>
              <w:rFonts w:cs="Arial"/>
              <w:sz w:val="24"/>
              <w:szCs w:val="24"/>
              <w:lang w:val="es-CO"/>
            </w:rPr>
            <w:t>MANEJO</w:t>
          </w:r>
        </w:p>
        <w:p w14:paraId="29354855" w14:textId="77777777" w:rsidR="006A3959" w:rsidRPr="00EA297B" w:rsidRDefault="006A3959" w:rsidP="00EA297B">
          <w:pPr>
            <w:cnfStyle w:val="100000000000" w:firstRow="1" w:lastRow="0" w:firstColumn="0" w:lastColumn="0" w:oddVBand="0" w:evenVBand="0" w:oddHBand="0" w:evenHBand="0" w:firstRowFirstColumn="0" w:firstRowLastColumn="0" w:lastRowFirstColumn="0" w:lastRowLastColumn="0"/>
            <w:rPr>
              <w:rFonts w:cs="Arial"/>
              <w:b w:val="0"/>
              <w:bCs w:val="0"/>
              <w:sz w:val="16"/>
              <w:szCs w:val="16"/>
              <w:lang w:val="es-CO"/>
            </w:rPr>
          </w:pPr>
          <w:r w:rsidRPr="00EA297B">
            <w:rPr>
              <w:rFonts w:cs="Arial"/>
              <w:sz w:val="16"/>
              <w:szCs w:val="16"/>
              <w:lang w:val="es-CO"/>
            </w:rPr>
            <w:t>Nombre del Manual</w:t>
          </w:r>
        </w:p>
        <w:p w14:paraId="7C24ABAF" w14:textId="77777777" w:rsidR="006A3959" w:rsidRPr="00EA297B" w:rsidRDefault="006A3959" w:rsidP="00EA297B">
          <w:pPr>
            <w:cnfStyle w:val="100000000000" w:firstRow="1" w:lastRow="0" w:firstColumn="0" w:lastColumn="0" w:oddVBand="0" w:evenVBand="0" w:oddHBand="0" w:evenHBand="0" w:firstRowFirstColumn="0" w:firstRowLastColumn="0" w:lastRowFirstColumn="0" w:lastRowLastColumn="0"/>
            <w:rPr>
              <w:rFonts w:cs="Arial"/>
              <w:sz w:val="16"/>
              <w:szCs w:val="16"/>
              <w:lang w:val="es-CO"/>
            </w:rPr>
          </w:pPr>
        </w:p>
        <w:p w14:paraId="25DB5901" w14:textId="3AB59F75" w:rsidR="006A3959" w:rsidRPr="00EA297B" w:rsidRDefault="006A3959" w:rsidP="00EA297B">
          <w:pPr>
            <w:pStyle w:val="Encabezado"/>
            <w:jc w:val="center"/>
            <w:cnfStyle w:val="100000000000" w:firstRow="1" w:lastRow="0" w:firstColumn="0" w:lastColumn="0" w:oddVBand="0" w:evenVBand="0" w:oddHBand="0" w:evenHBand="0" w:firstRowFirstColumn="0" w:firstRowLastColumn="0" w:lastRowFirstColumn="0" w:lastRowLastColumn="0"/>
            <w:rPr>
              <w:sz w:val="24"/>
              <w:szCs w:val="24"/>
              <w:lang w:val="es-CO"/>
            </w:rPr>
          </w:pPr>
          <w:r w:rsidRPr="00EA297B">
            <w:rPr>
              <w:rFonts w:cs="Arial"/>
              <w:sz w:val="24"/>
              <w:szCs w:val="24"/>
              <w:lang w:val="es-CO"/>
            </w:rPr>
            <w:t>TÉCNICO DE BÚSQUEDA Y RESCATE EN MONTAÑA</w:t>
          </w:r>
        </w:p>
      </w:tc>
      <w:tc>
        <w:tcPr>
          <w:tcW w:w="2248" w:type="dxa"/>
          <w:vAlign w:val="center"/>
        </w:tcPr>
        <w:p w14:paraId="6AF23BB9" w14:textId="578FE56C" w:rsidR="006A3959" w:rsidRPr="00EA297B" w:rsidRDefault="006A3959" w:rsidP="00EA297B">
          <w:pPr>
            <w:cnfStyle w:val="100000000000" w:firstRow="1" w:lastRow="0" w:firstColumn="0" w:lastColumn="0" w:oddVBand="0" w:evenVBand="0" w:oddHBand="0" w:evenHBand="0" w:firstRowFirstColumn="0" w:firstRowLastColumn="0" w:lastRowFirstColumn="0" w:lastRowLastColumn="0"/>
            <w:rPr>
              <w:rFonts w:eastAsia="Calibri" w:cs="Arial"/>
              <w:szCs w:val="20"/>
              <w:lang w:val="es-CO" w:eastAsia="es-CO"/>
            </w:rPr>
          </w:pPr>
          <w:r w:rsidRPr="00EA297B">
            <w:rPr>
              <w:rFonts w:eastAsia="Calibri" w:cs="Arial"/>
              <w:szCs w:val="20"/>
              <w:lang w:val="es-CO" w:eastAsia="es-CO"/>
            </w:rPr>
            <w:t xml:space="preserve">Código: </w:t>
          </w:r>
          <w:r w:rsidR="0038591C">
            <w:rPr>
              <w:rFonts w:eastAsia="Calibri" w:cs="Arial"/>
              <w:szCs w:val="20"/>
              <w:lang w:val="es-CO" w:eastAsia="es-CO"/>
            </w:rPr>
            <w:t>MN-MN05</w:t>
          </w:r>
        </w:p>
        <w:p w14:paraId="69EA2988" w14:textId="77777777" w:rsidR="006A3959" w:rsidRPr="00EA297B" w:rsidRDefault="006A3959" w:rsidP="00EA297B">
          <w:pPr>
            <w:cnfStyle w:val="100000000000" w:firstRow="1" w:lastRow="0" w:firstColumn="0" w:lastColumn="0" w:oddVBand="0" w:evenVBand="0" w:oddHBand="0" w:evenHBand="0" w:firstRowFirstColumn="0" w:firstRowLastColumn="0" w:lastRowFirstColumn="0" w:lastRowLastColumn="0"/>
            <w:rPr>
              <w:rFonts w:eastAsia="Calibri" w:cs="Arial"/>
              <w:b w:val="0"/>
              <w:szCs w:val="20"/>
              <w:lang w:val="es-CO" w:eastAsia="es-CO"/>
            </w:rPr>
          </w:pPr>
          <w:r w:rsidRPr="00EA297B">
            <w:rPr>
              <w:rFonts w:eastAsia="Calibri" w:cs="Arial"/>
              <w:szCs w:val="20"/>
              <w:lang w:val="es-CO" w:eastAsia="es-CO"/>
            </w:rPr>
            <w:t xml:space="preserve">Versión: </w:t>
          </w:r>
          <w:r w:rsidRPr="00EA297B">
            <w:rPr>
              <w:rFonts w:eastAsia="Calibri" w:cs="Arial"/>
              <w:b w:val="0"/>
              <w:szCs w:val="20"/>
              <w:lang w:val="es-CO" w:eastAsia="es-CO"/>
            </w:rPr>
            <w:t>01</w:t>
          </w:r>
        </w:p>
        <w:p w14:paraId="57483406" w14:textId="545DC4C0" w:rsidR="006A3959" w:rsidRPr="00EA297B" w:rsidRDefault="006A3959" w:rsidP="00EA297B">
          <w:pPr>
            <w:cnfStyle w:val="100000000000" w:firstRow="1" w:lastRow="0" w:firstColumn="0" w:lastColumn="0" w:oddVBand="0" w:evenVBand="0" w:oddHBand="0" w:evenHBand="0" w:firstRowFirstColumn="0" w:firstRowLastColumn="0" w:lastRowFirstColumn="0" w:lastRowLastColumn="0"/>
            <w:rPr>
              <w:rFonts w:eastAsia="Calibri" w:cs="Arial"/>
              <w:szCs w:val="20"/>
              <w:lang w:val="es-CO" w:eastAsia="es-CO"/>
            </w:rPr>
          </w:pPr>
          <w:r w:rsidRPr="00EA297B">
            <w:rPr>
              <w:rFonts w:eastAsia="Calibri" w:cs="Arial"/>
              <w:szCs w:val="20"/>
              <w:lang w:val="es-CO" w:eastAsia="es-CO"/>
            </w:rPr>
            <w:t>Vigencia:</w:t>
          </w:r>
          <w:r>
            <w:rPr>
              <w:rFonts w:eastAsia="Calibri" w:cs="Arial"/>
              <w:szCs w:val="20"/>
              <w:lang w:val="es-CO" w:eastAsia="es-CO"/>
            </w:rPr>
            <w:t xml:space="preserve"> </w:t>
          </w:r>
          <w:r w:rsidRPr="00E4708F">
            <w:rPr>
              <w:rFonts w:eastAsia="Calibri" w:cs="Arial"/>
              <w:b w:val="0"/>
              <w:szCs w:val="20"/>
              <w:lang w:val="es-CO" w:eastAsia="es-CO"/>
            </w:rPr>
            <w:t>1</w:t>
          </w:r>
          <w:r w:rsidR="00F522FA">
            <w:rPr>
              <w:rFonts w:eastAsia="Calibri" w:cs="Arial"/>
              <w:b w:val="0"/>
              <w:szCs w:val="20"/>
              <w:lang w:val="es-CO" w:eastAsia="es-CO"/>
            </w:rPr>
            <w:t>5</w:t>
          </w:r>
          <w:r w:rsidRPr="00EA297B">
            <w:rPr>
              <w:rFonts w:eastAsia="Calibri" w:cs="Arial"/>
              <w:b w:val="0"/>
              <w:szCs w:val="20"/>
              <w:lang w:val="es-CO" w:eastAsia="es-CO"/>
            </w:rPr>
            <w:t>/0</w:t>
          </w:r>
          <w:r w:rsidR="00F522FA">
            <w:rPr>
              <w:rFonts w:eastAsia="Calibri" w:cs="Arial"/>
              <w:b w:val="0"/>
              <w:szCs w:val="20"/>
              <w:lang w:val="es-CO" w:eastAsia="es-CO"/>
            </w:rPr>
            <w:t>3</w:t>
          </w:r>
          <w:r w:rsidRPr="00EA297B">
            <w:rPr>
              <w:rFonts w:eastAsia="Calibri" w:cs="Arial"/>
              <w:b w:val="0"/>
              <w:szCs w:val="20"/>
              <w:lang w:val="es-CO" w:eastAsia="es-CO"/>
            </w:rPr>
            <w:t>/2024</w:t>
          </w:r>
        </w:p>
        <w:p w14:paraId="0800C06C" w14:textId="77777777" w:rsidR="006A3959" w:rsidRPr="00EA297B" w:rsidRDefault="006A3959" w:rsidP="00EA297B">
          <w:pPr>
            <w:cnfStyle w:val="100000000000" w:firstRow="1" w:lastRow="0" w:firstColumn="0" w:lastColumn="0" w:oddVBand="0" w:evenVBand="0" w:oddHBand="0" w:evenHBand="0" w:firstRowFirstColumn="0" w:firstRowLastColumn="0" w:lastRowFirstColumn="0" w:lastRowLastColumn="0"/>
            <w:rPr>
              <w:lang w:val="es-CO"/>
            </w:rPr>
          </w:pPr>
          <w:r w:rsidRPr="00EA297B">
            <w:rPr>
              <w:rFonts w:eastAsia="Calibri" w:cs="Arial"/>
              <w:szCs w:val="20"/>
              <w:lang w:val="es-CO" w:eastAsia="es-CO"/>
            </w:rPr>
            <w:t xml:space="preserve">Página </w:t>
          </w:r>
          <w:r w:rsidRPr="00EA297B">
            <w:rPr>
              <w:rFonts w:eastAsia="Calibri" w:cs="Arial"/>
              <w:szCs w:val="20"/>
              <w:lang w:eastAsia="es-CO"/>
            </w:rPr>
            <w:fldChar w:fldCharType="begin"/>
          </w:r>
          <w:r w:rsidRPr="00EA297B">
            <w:rPr>
              <w:rFonts w:eastAsia="Calibri" w:cs="Arial"/>
              <w:b w:val="0"/>
              <w:szCs w:val="20"/>
              <w:lang w:val="es-CO" w:eastAsia="es-CO"/>
            </w:rPr>
            <w:instrText>PAGE  \* Arabic  \* MERGEFORMAT</w:instrText>
          </w:r>
          <w:r w:rsidRPr="00EA297B">
            <w:rPr>
              <w:rFonts w:eastAsia="Calibri" w:cs="Arial"/>
              <w:szCs w:val="20"/>
              <w:lang w:eastAsia="es-CO"/>
            </w:rPr>
            <w:fldChar w:fldCharType="separate"/>
          </w:r>
          <w:r w:rsidRPr="00EA297B">
            <w:rPr>
              <w:rFonts w:eastAsia="Calibri" w:cs="Arial"/>
              <w:b w:val="0"/>
              <w:szCs w:val="20"/>
              <w:lang w:val="es-CO" w:eastAsia="es-CO"/>
            </w:rPr>
            <w:t>1</w:t>
          </w:r>
          <w:r w:rsidRPr="00EA297B">
            <w:rPr>
              <w:rFonts w:eastAsia="Calibri" w:cs="Arial"/>
              <w:szCs w:val="20"/>
              <w:lang w:eastAsia="es-CO"/>
            </w:rPr>
            <w:fldChar w:fldCharType="end"/>
          </w:r>
          <w:r w:rsidRPr="00EA297B">
            <w:rPr>
              <w:rFonts w:eastAsia="Calibri" w:cs="Arial"/>
              <w:b w:val="0"/>
              <w:szCs w:val="20"/>
              <w:lang w:val="es-CO" w:eastAsia="es-CO"/>
            </w:rPr>
            <w:t xml:space="preserve"> de </w:t>
          </w:r>
          <w:r w:rsidRPr="00EA297B">
            <w:rPr>
              <w:rFonts w:eastAsia="Calibri" w:cs="Arial"/>
              <w:szCs w:val="20"/>
              <w:lang w:eastAsia="es-CO"/>
            </w:rPr>
            <w:fldChar w:fldCharType="begin"/>
          </w:r>
          <w:r w:rsidRPr="00EA297B">
            <w:rPr>
              <w:rFonts w:eastAsia="Calibri" w:cs="Arial"/>
              <w:b w:val="0"/>
              <w:szCs w:val="20"/>
              <w:lang w:val="es-CO" w:eastAsia="es-CO"/>
            </w:rPr>
            <w:instrText>NUMPAGES  \* Arabic  \* MERGEFORMAT</w:instrText>
          </w:r>
          <w:r w:rsidRPr="00EA297B">
            <w:rPr>
              <w:rFonts w:eastAsia="Calibri" w:cs="Arial"/>
              <w:szCs w:val="20"/>
              <w:lang w:eastAsia="es-CO"/>
            </w:rPr>
            <w:fldChar w:fldCharType="separate"/>
          </w:r>
          <w:r w:rsidRPr="00EA297B">
            <w:rPr>
              <w:rFonts w:eastAsia="Calibri" w:cs="Arial"/>
              <w:b w:val="0"/>
              <w:szCs w:val="20"/>
              <w:lang w:val="es-CO" w:eastAsia="es-CO"/>
            </w:rPr>
            <w:t>1</w:t>
          </w:r>
          <w:r w:rsidRPr="00EA297B">
            <w:rPr>
              <w:rFonts w:eastAsia="Calibri" w:cs="Arial"/>
              <w:szCs w:val="20"/>
              <w:lang w:eastAsia="es-CO"/>
            </w:rPr>
            <w:fldChar w:fldCharType="end"/>
          </w:r>
        </w:p>
      </w:tc>
    </w:tr>
  </w:tbl>
  <w:p w14:paraId="43BECEAB" w14:textId="1626E2F6" w:rsidR="006A3959" w:rsidRDefault="006A3959">
    <w:pPr>
      <w:pStyle w:val="Encabezado"/>
    </w:pPr>
  </w:p>
  <w:p w14:paraId="11B54AA5" w14:textId="52C25805" w:rsidR="006A3959" w:rsidRDefault="006A39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29A7613"/>
    <w:multiLevelType w:val="multilevel"/>
    <w:tmpl w:val="0422D5AC"/>
    <w:lvl w:ilvl="0">
      <w:start w:val="1"/>
      <w:numFmt w:val="decimal"/>
      <w:lvlText w:val="%1."/>
      <w:lvlJc w:val="left"/>
      <w:pPr>
        <w:ind w:left="720" w:hanging="360"/>
      </w:pPr>
      <w:rPr>
        <w:rFonts w:hint="default"/>
        <w:b/>
        <w:bCs/>
        <w:color w:val="auto"/>
        <w:sz w:val="24"/>
        <w:szCs w:val="24"/>
      </w:rPr>
    </w:lvl>
    <w:lvl w:ilvl="1">
      <w:start w:val="1"/>
      <w:numFmt w:val="decimal"/>
      <w:isLgl/>
      <w:lvlText w:val="%1.%2."/>
      <w:lvlJc w:val="left"/>
      <w:pPr>
        <w:ind w:left="1287" w:hanging="720"/>
      </w:pPr>
      <w:rPr>
        <w:rFonts w:hint="default"/>
        <w:b/>
        <w:bCs w:val="0"/>
        <w:sz w:val="24"/>
        <w:szCs w:val="32"/>
      </w:rPr>
    </w:lvl>
    <w:lvl w:ilvl="2">
      <w:start w:val="1"/>
      <w:numFmt w:val="decimal"/>
      <w:isLgl/>
      <w:lvlText w:val="%1.%2.%3."/>
      <w:lvlJc w:val="left"/>
      <w:pPr>
        <w:ind w:left="1080" w:hanging="720"/>
      </w:pPr>
      <w:rPr>
        <w:rFonts w:hint="default"/>
        <w:b/>
        <w:bCs w:val="0"/>
        <w:i/>
        <w:sz w:val="22"/>
        <w:szCs w:val="22"/>
      </w:rPr>
    </w:lvl>
    <w:lvl w:ilvl="3">
      <w:start w:val="1"/>
      <w:numFmt w:val="decimal"/>
      <w:isLgl/>
      <w:lvlText w:val="%1.%2.%3.%4."/>
      <w:lvlJc w:val="left"/>
      <w:pPr>
        <w:ind w:left="1440" w:hanging="1080"/>
      </w:pPr>
      <w:rPr>
        <w:rFonts w:hint="default"/>
        <w:b/>
        <w:sz w:val="20"/>
      </w:rPr>
    </w:lvl>
    <w:lvl w:ilvl="4">
      <w:start w:val="1"/>
      <w:numFmt w:val="decimal"/>
      <w:isLgl/>
      <w:lvlText w:val="%1.%2.%3.%4.%5."/>
      <w:lvlJc w:val="left"/>
      <w:pPr>
        <w:ind w:left="1440" w:hanging="1080"/>
      </w:pPr>
      <w:rPr>
        <w:rFonts w:hint="default"/>
        <w:b/>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2" w15:restartNumberingAfterBreak="0">
    <w:nsid w:val="2FB26EEE"/>
    <w:multiLevelType w:val="multilevel"/>
    <w:tmpl w:val="039A6C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18"/>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325E7318"/>
    <w:multiLevelType w:val="multilevel"/>
    <w:tmpl w:val="0422D5AC"/>
    <w:lvl w:ilvl="0">
      <w:start w:val="1"/>
      <w:numFmt w:val="decimal"/>
      <w:lvlText w:val="%1."/>
      <w:lvlJc w:val="left"/>
      <w:pPr>
        <w:ind w:left="720" w:hanging="360"/>
      </w:pPr>
      <w:rPr>
        <w:rFonts w:hint="default"/>
        <w:b/>
        <w:bCs/>
        <w:color w:val="auto"/>
        <w:sz w:val="24"/>
        <w:szCs w:val="24"/>
      </w:rPr>
    </w:lvl>
    <w:lvl w:ilvl="1">
      <w:start w:val="1"/>
      <w:numFmt w:val="decimal"/>
      <w:isLgl/>
      <w:lvlText w:val="%1.%2."/>
      <w:lvlJc w:val="left"/>
      <w:pPr>
        <w:ind w:left="1287" w:hanging="720"/>
      </w:pPr>
      <w:rPr>
        <w:rFonts w:hint="default"/>
        <w:b/>
        <w:bCs w:val="0"/>
        <w:sz w:val="24"/>
        <w:szCs w:val="32"/>
      </w:rPr>
    </w:lvl>
    <w:lvl w:ilvl="2">
      <w:start w:val="1"/>
      <w:numFmt w:val="decimal"/>
      <w:isLgl/>
      <w:lvlText w:val="%1.%2.%3."/>
      <w:lvlJc w:val="left"/>
      <w:pPr>
        <w:ind w:left="1080" w:hanging="720"/>
      </w:pPr>
      <w:rPr>
        <w:rFonts w:hint="default"/>
        <w:b/>
        <w:bCs w:val="0"/>
        <w:i/>
        <w:sz w:val="22"/>
        <w:szCs w:val="22"/>
      </w:rPr>
    </w:lvl>
    <w:lvl w:ilvl="3">
      <w:start w:val="1"/>
      <w:numFmt w:val="decimal"/>
      <w:isLgl/>
      <w:lvlText w:val="%1.%2.%3.%4."/>
      <w:lvlJc w:val="left"/>
      <w:pPr>
        <w:ind w:left="1440" w:hanging="1080"/>
      </w:pPr>
      <w:rPr>
        <w:rFonts w:hint="default"/>
        <w:b/>
        <w:sz w:val="20"/>
      </w:rPr>
    </w:lvl>
    <w:lvl w:ilvl="4">
      <w:start w:val="1"/>
      <w:numFmt w:val="decimal"/>
      <w:isLgl/>
      <w:lvlText w:val="%1.%2.%3.%4.%5."/>
      <w:lvlJc w:val="left"/>
      <w:pPr>
        <w:ind w:left="1440" w:hanging="1080"/>
      </w:pPr>
      <w:rPr>
        <w:rFonts w:hint="default"/>
        <w:b/>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4" w15:restartNumberingAfterBreak="0">
    <w:nsid w:val="68FB460C"/>
    <w:multiLevelType w:val="hybridMultilevel"/>
    <w:tmpl w:val="007615B6"/>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4"/>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00DA1"/>
    <w:rsid w:val="00000DAE"/>
    <w:rsid w:val="00001AC0"/>
    <w:rsid w:val="00002C9C"/>
    <w:rsid w:val="000041DB"/>
    <w:rsid w:val="0000470B"/>
    <w:rsid w:val="00007F99"/>
    <w:rsid w:val="00010124"/>
    <w:rsid w:val="00014F5F"/>
    <w:rsid w:val="00035DB7"/>
    <w:rsid w:val="00036058"/>
    <w:rsid w:val="0003621B"/>
    <w:rsid w:val="00041AF8"/>
    <w:rsid w:val="0004269E"/>
    <w:rsid w:val="00050AF1"/>
    <w:rsid w:val="000777A0"/>
    <w:rsid w:val="00081CFA"/>
    <w:rsid w:val="00087E36"/>
    <w:rsid w:val="0009005A"/>
    <w:rsid w:val="000B30CB"/>
    <w:rsid w:val="000C1A4F"/>
    <w:rsid w:val="000C1ED0"/>
    <w:rsid w:val="000C576F"/>
    <w:rsid w:val="000C5D32"/>
    <w:rsid w:val="000D1360"/>
    <w:rsid w:val="000D1F7A"/>
    <w:rsid w:val="000D3237"/>
    <w:rsid w:val="000E4A13"/>
    <w:rsid w:val="000F3070"/>
    <w:rsid w:val="000F308E"/>
    <w:rsid w:val="00100FAD"/>
    <w:rsid w:val="0010468B"/>
    <w:rsid w:val="00106EFD"/>
    <w:rsid w:val="0011041A"/>
    <w:rsid w:val="0012172F"/>
    <w:rsid w:val="001233F1"/>
    <w:rsid w:val="00125192"/>
    <w:rsid w:val="001407B3"/>
    <w:rsid w:val="00154C0E"/>
    <w:rsid w:val="0015615D"/>
    <w:rsid w:val="00174363"/>
    <w:rsid w:val="00185E71"/>
    <w:rsid w:val="00196A36"/>
    <w:rsid w:val="001B56B2"/>
    <w:rsid w:val="001D321C"/>
    <w:rsid w:val="001E0D4A"/>
    <w:rsid w:val="001F49BE"/>
    <w:rsid w:val="00200FC1"/>
    <w:rsid w:val="00202D0E"/>
    <w:rsid w:val="002050F7"/>
    <w:rsid w:val="002167DB"/>
    <w:rsid w:val="002217E2"/>
    <w:rsid w:val="002219E7"/>
    <w:rsid w:val="00223C51"/>
    <w:rsid w:val="002374E5"/>
    <w:rsid w:val="0024077B"/>
    <w:rsid w:val="00240C62"/>
    <w:rsid w:val="00253410"/>
    <w:rsid w:val="002554BE"/>
    <w:rsid w:val="0026071D"/>
    <w:rsid w:val="00264DF5"/>
    <w:rsid w:val="002819FC"/>
    <w:rsid w:val="00282CF3"/>
    <w:rsid w:val="00283D93"/>
    <w:rsid w:val="00284D87"/>
    <w:rsid w:val="00287028"/>
    <w:rsid w:val="00292C9E"/>
    <w:rsid w:val="00295910"/>
    <w:rsid w:val="002A6F0E"/>
    <w:rsid w:val="002B5B7A"/>
    <w:rsid w:val="002C473B"/>
    <w:rsid w:val="002D2278"/>
    <w:rsid w:val="002D36AC"/>
    <w:rsid w:val="002E4227"/>
    <w:rsid w:val="0030414D"/>
    <w:rsid w:val="00317163"/>
    <w:rsid w:val="00327CCD"/>
    <w:rsid w:val="0033228B"/>
    <w:rsid w:val="00333A64"/>
    <w:rsid w:val="00334350"/>
    <w:rsid w:val="00336DA8"/>
    <w:rsid w:val="0036551B"/>
    <w:rsid w:val="00365EB2"/>
    <w:rsid w:val="00381092"/>
    <w:rsid w:val="0038271F"/>
    <w:rsid w:val="0038591C"/>
    <w:rsid w:val="00390C5F"/>
    <w:rsid w:val="00392E3A"/>
    <w:rsid w:val="00393FE2"/>
    <w:rsid w:val="00397029"/>
    <w:rsid w:val="003A0BAF"/>
    <w:rsid w:val="003A3B3B"/>
    <w:rsid w:val="003C0867"/>
    <w:rsid w:val="003D3A97"/>
    <w:rsid w:val="003D6E8C"/>
    <w:rsid w:val="003E3D31"/>
    <w:rsid w:val="003E5D95"/>
    <w:rsid w:val="003E79D6"/>
    <w:rsid w:val="003F42C4"/>
    <w:rsid w:val="003F5806"/>
    <w:rsid w:val="00401CE8"/>
    <w:rsid w:val="00404A30"/>
    <w:rsid w:val="00424574"/>
    <w:rsid w:val="004255E0"/>
    <w:rsid w:val="00430931"/>
    <w:rsid w:val="0043282E"/>
    <w:rsid w:val="0045077C"/>
    <w:rsid w:val="004555B6"/>
    <w:rsid w:val="004567AB"/>
    <w:rsid w:val="00471C2C"/>
    <w:rsid w:val="00477461"/>
    <w:rsid w:val="0047784A"/>
    <w:rsid w:val="00480B86"/>
    <w:rsid w:val="0048110B"/>
    <w:rsid w:val="00496DCF"/>
    <w:rsid w:val="004A0024"/>
    <w:rsid w:val="004B38B5"/>
    <w:rsid w:val="004C57CC"/>
    <w:rsid w:val="004E03E9"/>
    <w:rsid w:val="004E32F4"/>
    <w:rsid w:val="004F63AA"/>
    <w:rsid w:val="004F7F21"/>
    <w:rsid w:val="00502993"/>
    <w:rsid w:val="0050491B"/>
    <w:rsid w:val="005124FD"/>
    <w:rsid w:val="0051662D"/>
    <w:rsid w:val="00525C75"/>
    <w:rsid w:val="00533848"/>
    <w:rsid w:val="005368FE"/>
    <w:rsid w:val="005434B9"/>
    <w:rsid w:val="00544A7A"/>
    <w:rsid w:val="00570645"/>
    <w:rsid w:val="00571482"/>
    <w:rsid w:val="00576ED9"/>
    <w:rsid w:val="005A4358"/>
    <w:rsid w:val="005B5CB3"/>
    <w:rsid w:val="005D11A2"/>
    <w:rsid w:val="005D3D18"/>
    <w:rsid w:val="005E31DC"/>
    <w:rsid w:val="005E569D"/>
    <w:rsid w:val="005F0A03"/>
    <w:rsid w:val="005F623B"/>
    <w:rsid w:val="005F62FB"/>
    <w:rsid w:val="00606D7B"/>
    <w:rsid w:val="00616FBB"/>
    <w:rsid w:val="0062085F"/>
    <w:rsid w:val="00631338"/>
    <w:rsid w:val="006419ED"/>
    <w:rsid w:val="0064470E"/>
    <w:rsid w:val="00650146"/>
    <w:rsid w:val="006548B7"/>
    <w:rsid w:val="00672414"/>
    <w:rsid w:val="006736FA"/>
    <w:rsid w:val="006760B7"/>
    <w:rsid w:val="00693597"/>
    <w:rsid w:val="006A3959"/>
    <w:rsid w:val="006A3B4A"/>
    <w:rsid w:val="006A498A"/>
    <w:rsid w:val="006B5A9A"/>
    <w:rsid w:val="006B6152"/>
    <w:rsid w:val="006E216E"/>
    <w:rsid w:val="006E3076"/>
    <w:rsid w:val="006E3B38"/>
    <w:rsid w:val="006E3DC2"/>
    <w:rsid w:val="006E4225"/>
    <w:rsid w:val="0070141B"/>
    <w:rsid w:val="007017D9"/>
    <w:rsid w:val="00701C72"/>
    <w:rsid w:val="007025E1"/>
    <w:rsid w:val="0070661B"/>
    <w:rsid w:val="00707F08"/>
    <w:rsid w:val="00724DEA"/>
    <w:rsid w:val="007264A8"/>
    <w:rsid w:val="00726EA8"/>
    <w:rsid w:val="007304C4"/>
    <w:rsid w:val="00742EBC"/>
    <w:rsid w:val="0074412F"/>
    <w:rsid w:val="00751D9E"/>
    <w:rsid w:val="00760BD3"/>
    <w:rsid w:val="007621F4"/>
    <w:rsid w:val="0076482B"/>
    <w:rsid w:val="00775DC0"/>
    <w:rsid w:val="00775EF9"/>
    <w:rsid w:val="00796F97"/>
    <w:rsid w:val="007A101C"/>
    <w:rsid w:val="007A1776"/>
    <w:rsid w:val="007A4FF8"/>
    <w:rsid w:val="007B6CF7"/>
    <w:rsid w:val="007E1F90"/>
    <w:rsid w:val="007E4B8B"/>
    <w:rsid w:val="007F00CC"/>
    <w:rsid w:val="007F72AF"/>
    <w:rsid w:val="008048D2"/>
    <w:rsid w:val="00805EDF"/>
    <w:rsid w:val="00807BDF"/>
    <w:rsid w:val="00820056"/>
    <w:rsid w:val="008508C2"/>
    <w:rsid w:val="0085675D"/>
    <w:rsid w:val="0086279D"/>
    <w:rsid w:val="00867665"/>
    <w:rsid w:val="008735AD"/>
    <w:rsid w:val="008813C3"/>
    <w:rsid w:val="00885A5B"/>
    <w:rsid w:val="008963B1"/>
    <w:rsid w:val="008A07F2"/>
    <w:rsid w:val="008C386D"/>
    <w:rsid w:val="008C5981"/>
    <w:rsid w:val="008D0B9E"/>
    <w:rsid w:val="008E0F9A"/>
    <w:rsid w:val="008E6FFF"/>
    <w:rsid w:val="008E78C0"/>
    <w:rsid w:val="00910858"/>
    <w:rsid w:val="00912E0A"/>
    <w:rsid w:val="00915139"/>
    <w:rsid w:val="0092688E"/>
    <w:rsid w:val="00941AD6"/>
    <w:rsid w:val="0094765D"/>
    <w:rsid w:val="009545A0"/>
    <w:rsid w:val="009569BF"/>
    <w:rsid w:val="00960EA4"/>
    <w:rsid w:val="009752A0"/>
    <w:rsid w:val="0097613D"/>
    <w:rsid w:val="009850C5"/>
    <w:rsid w:val="00987818"/>
    <w:rsid w:val="009939B2"/>
    <w:rsid w:val="009A3841"/>
    <w:rsid w:val="009A5F69"/>
    <w:rsid w:val="009B1D97"/>
    <w:rsid w:val="009B24AD"/>
    <w:rsid w:val="009C36B3"/>
    <w:rsid w:val="009C7541"/>
    <w:rsid w:val="009D7FE5"/>
    <w:rsid w:val="009E7D3F"/>
    <w:rsid w:val="00A141A9"/>
    <w:rsid w:val="00A14405"/>
    <w:rsid w:val="00A3165C"/>
    <w:rsid w:val="00A5493B"/>
    <w:rsid w:val="00A57F23"/>
    <w:rsid w:val="00A75616"/>
    <w:rsid w:val="00A97607"/>
    <w:rsid w:val="00AA0DF7"/>
    <w:rsid w:val="00AA3D70"/>
    <w:rsid w:val="00AA4164"/>
    <w:rsid w:val="00AA4890"/>
    <w:rsid w:val="00AC5A0E"/>
    <w:rsid w:val="00AD3D52"/>
    <w:rsid w:val="00AE32F5"/>
    <w:rsid w:val="00AE58FC"/>
    <w:rsid w:val="00AF297C"/>
    <w:rsid w:val="00B00DDE"/>
    <w:rsid w:val="00B24343"/>
    <w:rsid w:val="00B420FC"/>
    <w:rsid w:val="00B44433"/>
    <w:rsid w:val="00B503CC"/>
    <w:rsid w:val="00B52313"/>
    <w:rsid w:val="00BA62C2"/>
    <w:rsid w:val="00BA7BE8"/>
    <w:rsid w:val="00BB5823"/>
    <w:rsid w:val="00BC0C6A"/>
    <w:rsid w:val="00BC245C"/>
    <w:rsid w:val="00BD40E2"/>
    <w:rsid w:val="00BD4FFD"/>
    <w:rsid w:val="00BE33B0"/>
    <w:rsid w:val="00C03EFD"/>
    <w:rsid w:val="00C053E1"/>
    <w:rsid w:val="00C06D47"/>
    <w:rsid w:val="00C11C1F"/>
    <w:rsid w:val="00C213EA"/>
    <w:rsid w:val="00C22FF7"/>
    <w:rsid w:val="00C27F0B"/>
    <w:rsid w:val="00C31204"/>
    <w:rsid w:val="00C34B5F"/>
    <w:rsid w:val="00C434D2"/>
    <w:rsid w:val="00C52764"/>
    <w:rsid w:val="00C6144B"/>
    <w:rsid w:val="00C61C1F"/>
    <w:rsid w:val="00C64713"/>
    <w:rsid w:val="00C722BE"/>
    <w:rsid w:val="00C7329A"/>
    <w:rsid w:val="00C8572B"/>
    <w:rsid w:val="00C90348"/>
    <w:rsid w:val="00C947A9"/>
    <w:rsid w:val="00CA1D44"/>
    <w:rsid w:val="00CA5C6A"/>
    <w:rsid w:val="00CA7094"/>
    <w:rsid w:val="00CB04E5"/>
    <w:rsid w:val="00CC5221"/>
    <w:rsid w:val="00CE1A13"/>
    <w:rsid w:val="00CF3F06"/>
    <w:rsid w:val="00D016E1"/>
    <w:rsid w:val="00D0654E"/>
    <w:rsid w:val="00D14053"/>
    <w:rsid w:val="00D24B27"/>
    <w:rsid w:val="00D37E06"/>
    <w:rsid w:val="00D42ADA"/>
    <w:rsid w:val="00D5564B"/>
    <w:rsid w:val="00D60D20"/>
    <w:rsid w:val="00D734F0"/>
    <w:rsid w:val="00D82433"/>
    <w:rsid w:val="00D8532F"/>
    <w:rsid w:val="00D96EFB"/>
    <w:rsid w:val="00D977F1"/>
    <w:rsid w:val="00DA5743"/>
    <w:rsid w:val="00DB527A"/>
    <w:rsid w:val="00DB54E9"/>
    <w:rsid w:val="00DB663E"/>
    <w:rsid w:val="00DD34A1"/>
    <w:rsid w:val="00DD7301"/>
    <w:rsid w:val="00DE4211"/>
    <w:rsid w:val="00DE4D9C"/>
    <w:rsid w:val="00DF7AAE"/>
    <w:rsid w:val="00E0236A"/>
    <w:rsid w:val="00E027D3"/>
    <w:rsid w:val="00E0303A"/>
    <w:rsid w:val="00E07A6C"/>
    <w:rsid w:val="00E114B4"/>
    <w:rsid w:val="00E15268"/>
    <w:rsid w:val="00E15EAC"/>
    <w:rsid w:val="00E1642B"/>
    <w:rsid w:val="00E16ED7"/>
    <w:rsid w:val="00E2007A"/>
    <w:rsid w:val="00E25645"/>
    <w:rsid w:val="00E32D40"/>
    <w:rsid w:val="00E352F7"/>
    <w:rsid w:val="00E43317"/>
    <w:rsid w:val="00E45948"/>
    <w:rsid w:val="00E4618D"/>
    <w:rsid w:val="00E4708F"/>
    <w:rsid w:val="00E534C6"/>
    <w:rsid w:val="00E91733"/>
    <w:rsid w:val="00E92AFF"/>
    <w:rsid w:val="00E94C01"/>
    <w:rsid w:val="00E95458"/>
    <w:rsid w:val="00EA297B"/>
    <w:rsid w:val="00EA68C2"/>
    <w:rsid w:val="00EA7129"/>
    <w:rsid w:val="00EB64E1"/>
    <w:rsid w:val="00EB67A9"/>
    <w:rsid w:val="00EB76E9"/>
    <w:rsid w:val="00ED7EFE"/>
    <w:rsid w:val="00EF4327"/>
    <w:rsid w:val="00F03551"/>
    <w:rsid w:val="00F044CC"/>
    <w:rsid w:val="00F116A3"/>
    <w:rsid w:val="00F331C1"/>
    <w:rsid w:val="00F369D1"/>
    <w:rsid w:val="00F40A36"/>
    <w:rsid w:val="00F43057"/>
    <w:rsid w:val="00F50479"/>
    <w:rsid w:val="00F51D26"/>
    <w:rsid w:val="00F522FA"/>
    <w:rsid w:val="00F63900"/>
    <w:rsid w:val="00F75017"/>
    <w:rsid w:val="00F81641"/>
    <w:rsid w:val="00F85B66"/>
    <w:rsid w:val="00F86F17"/>
    <w:rsid w:val="00F87053"/>
    <w:rsid w:val="00F9433F"/>
    <w:rsid w:val="00F97706"/>
    <w:rsid w:val="00FA2015"/>
    <w:rsid w:val="00FA7AA0"/>
    <w:rsid w:val="00FC0D9C"/>
    <w:rsid w:val="00FC109C"/>
    <w:rsid w:val="00FC2D13"/>
    <w:rsid w:val="00FD21CE"/>
    <w:rsid w:val="00FD2CA7"/>
    <w:rsid w:val="00FE29DC"/>
    <w:rsid w:val="00FE7CEE"/>
    <w:rsid w:val="00FF55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F564B"/>
  <w15:docId w15:val="{8664DB36-ACC2-4E50-85EA-3C94A6F6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3B4A"/>
    <w:rPr>
      <w:rFonts w:ascii="Arial" w:hAnsi="Arial"/>
      <w:sz w:val="20"/>
    </w:rPr>
  </w:style>
  <w:style w:type="paragraph" w:styleId="Ttulo1">
    <w:name w:val="heading 1"/>
    <w:basedOn w:val="Normal"/>
    <w:next w:val="Normal"/>
    <w:link w:val="Ttulo1Car"/>
    <w:qFormat/>
    <w:rsid w:val="00C434D2"/>
    <w:pPr>
      <w:keepNext/>
      <w:keepLines/>
      <w:spacing w:before="240" w:after="0"/>
      <w:jc w:val="both"/>
      <w:outlineLvl w:val="0"/>
    </w:pPr>
    <w:rPr>
      <w:rFonts w:eastAsiaTheme="majorEastAsia" w:cs="Arial"/>
      <w:b/>
      <w:sz w:val="24"/>
      <w:szCs w:val="24"/>
    </w:rPr>
  </w:style>
  <w:style w:type="paragraph" w:styleId="Ttulo2">
    <w:name w:val="heading 2"/>
    <w:basedOn w:val="Normal"/>
    <w:next w:val="Normal"/>
    <w:link w:val="Ttulo2Car"/>
    <w:unhideWhenUsed/>
    <w:qFormat/>
    <w:rsid w:val="008C5981"/>
    <w:pPr>
      <w:keepNext/>
      <w:keepLines/>
      <w:spacing w:before="40" w:after="0" w:line="240" w:lineRule="auto"/>
      <w:ind w:left="360"/>
      <w:jc w:val="both"/>
      <w:outlineLvl w:val="1"/>
    </w:pPr>
    <w:rPr>
      <w:rFonts w:eastAsiaTheme="majorEastAsia" w:cs="Arial"/>
      <w:b/>
      <w:color w:val="000000" w:themeColor="text1"/>
      <w:sz w:val="24"/>
      <w:szCs w:val="24"/>
    </w:rPr>
  </w:style>
  <w:style w:type="paragraph" w:styleId="Ttulo3">
    <w:name w:val="heading 3"/>
    <w:basedOn w:val="Normal"/>
    <w:next w:val="Normal"/>
    <w:link w:val="Ttulo3Car"/>
    <w:unhideWhenUsed/>
    <w:qFormat/>
    <w:rsid w:val="002219E7"/>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2219E7"/>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2219E7"/>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2219E7"/>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219E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219E7"/>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2219E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rsid w:val="00C434D2"/>
    <w:rPr>
      <w:rFonts w:ascii="Arial" w:eastAsiaTheme="majorEastAsia" w:hAnsi="Arial" w:cs="Arial"/>
      <w:b/>
      <w:sz w:val="24"/>
      <w:szCs w:val="24"/>
    </w:rPr>
  </w:style>
  <w:style w:type="character" w:customStyle="1" w:styleId="Ttulo2Car">
    <w:name w:val="Título 2 Car"/>
    <w:basedOn w:val="Fuentedeprrafopredeter"/>
    <w:link w:val="Ttulo2"/>
    <w:rsid w:val="008C5981"/>
    <w:rPr>
      <w:rFonts w:ascii="Arial" w:eastAsiaTheme="majorEastAsia" w:hAnsi="Arial" w:cs="Arial"/>
      <w:b/>
      <w:color w:val="000000" w:themeColor="text1"/>
      <w:sz w:val="24"/>
      <w:szCs w:val="24"/>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1"/>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Textodeglobo">
    <w:name w:val="Balloon Text"/>
    <w:basedOn w:val="Normal"/>
    <w:link w:val="TextodegloboCar"/>
    <w:unhideWhenUsed/>
    <w:rsid w:val="00AA4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A4164"/>
    <w:rPr>
      <w:rFonts w:ascii="Tahoma" w:hAnsi="Tahoma" w:cs="Tahoma"/>
      <w:sz w:val="16"/>
      <w:szCs w:val="16"/>
    </w:rPr>
  </w:style>
  <w:style w:type="character" w:customStyle="1" w:styleId="PrrafodelistaCar">
    <w:name w:val="Párrafo de lista Car"/>
    <w:link w:val="Prrafodelista"/>
    <w:uiPriority w:val="34"/>
    <w:locked/>
    <w:rsid w:val="004F7F21"/>
    <w:rPr>
      <w:rFonts w:ascii="Arial" w:hAnsi="Arial"/>
      <w:sz w:val="20"/>
    </w:rPr>
  </w:style>
  <w:style w:type="paragraph" w:customStyle="1" w:styleId="tabletop">
    <w:name w:val="tabletop"/>
    <w:basedOn w:val="Normal"/>
    <w:rsid w:val="00DF7AAE"/>
    <w:pPr>
      <w:tabs>
        <w:tab w:val="center" w:pos="4320"/>
        <w:tab w:val="right" w:pos="8496"/>
        <w:tab w:val="right" w:pos="8640"/>
      </w:tabs>
      <w:spacing w:after="0" w:line="240" w:lineRule="auto"/>
    </w:pPr>
    <w:rPr>
      <w:rFonts w:ascii="Univers (WN)" w:eastAsia="Times New Roman" w:hAnsi="Univers (WN)" w:cs="Times New Roman"/>
      <w:sz w:val="16"/>
      <w:szCs w:val="20"/>
      <w:lang w:eastAsia="es-ES"/>
    </w:rPr>
  </w:style>
  <w:style w:type="paragraph" w:customStyle="1" w:styleId="Default">
    <w:name w:val="Default"/>
    <w:rsid w:val="00DF7AAE"/>
    <w:pPr>
      <w:autoSpaceDE w:val="0"/>
      <w:autoSpaceDN w:val="0"/>
      <w:adjustRightInd w:val="0"/>
      <w:spacing w:after="0" w:line="240" w:lineRule="auto"/>
    </w:pPr>
    <w:rPr>
      <w:rFonts w:ascii="Garamond" w:eastAsia="Times New Roman" w:hAnsi="Garamond" w:cs="Garamond"/>
      <w:color w:val="000000"/>
      <w:sz w:val="24"/>
      <w:szCs w:val="24"/>
      <w:lang w:eastAsia="es-CO"/>
    </w:rPr>
  </w:style>
  <w:style w:type="table" w:styleId="Tablaconcuadrcula">
    <w:name w:val="Table Grid"/>
    <w:basedOn w:val="Tablanormal"/>
    <w:uiPriority w:val="59"/>
    <w:rsid w:val="00DF7AAE"/>
    <w:pPr>
      <w:spacing w:after="0" w:line="240" w:lineRule="auto"/>
    </w:pPr>
    <w:rPr>
      <w:rFonts w:ascii="Calibri" w:eastAsia="Calibri" w:hAnsi="Calibri" w:cs="Times New Roman"/>
      <w:sz w:val="20"/>
      <w:szCs w:val="20"/>
      <w:lang w:eastAsia="es-C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5F62FB"/>
    <w:rPr>
      <w:sz w:val="16"/>
      <w:szCs w:val="16"/>
    </w:rPr>
  </w:style>
  <w:style w:type="paragraph" w:styleId="Textocomentario">
    <w:name w:val="annotation text"/>
    <w:basedOn w:val="Normal"/>
    <w:link w:val="TextocomentarioCar"/>
    <w:uiPriority w:val="99"/>
    <w:unhideWhenUsed/>
    <w:rsid w:val="005F62FB"/>
    <w:pPr>
      <w:spacing w:line="240" w:lineRule="auto"/>
    </w:pPr>
    <w:rPr>
      <w:szCs w:val="20"/>
    </w:rPr>
  </w:style>
  <w:style w:type="character" w:customStyle="1" w:styleId="TextocomentarioCar">
    <w:name w:val="Texto comentario Car"/>
    <w:basedOn w:val="Fuentedeprrafopredeter"/>
    <w:link w:val="Textocomentario"/>
    <w:uiPriority w:val="99"/>
    <w:rsid w:val="005F62FB"/>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5F62FB"/>
    <w:rPr>
      <w:b/>
      <w:bCs/>
    </w:rPr>
  </w:style>
  <w:style w:type="character" w:customStyle="1" w:styleId="AsuntodelcomentarioCar">
    <w:name w:val="Asunto del comentario Car"/>
    <w:basedOn w:val="TextocomentarioCar"/>
    <w:link w:val="Asuntodelcomentario"/>
    <w:uiPriority w:val="99"/>
    <w:semiHidden/>
    <w:rsid w:val="005F62FB"/>
    <w:rPr>
      <w:rFonts w:ascii="Arial" w:hAnsi="Arial"/>
      <w:b/>
      <w:bCs/>
      <w:sz w:val="20"/>
      <w:szCs w:val="20"/>
    </w:rPr>
  </w:style>
  <w:style w:type="character" w:customStyle="1" w:styleId="Ttulo3Car">
    <w:name w:val="Título 3 Car"/>
    <w:basedOn w:val="Fuentedeprrafopredeter"/>
    <w:link w:val="Ttulo3"/>
    <w:rsid w:val="002219E7"/>
    <w:rPr>
      <w:rFonts w:asciiTheme="majorHAnsi" w:eastAsiaTheme="majorEastAsia" w:hAnsiTheme="majorHAnsi" w:cstheme="majorBidi"/>
      <w:b/>
      <w:bCs/>
      <w:color w:val="5B9BD5" w:themeColor="accent1"/>
      <w:sz w:val="20"/>
    </w:rPr>
  </w:style>
  <w:style w:type="character" w:customStyle="1" w:styleId="Ttulo4Car">
    <w:name w:val="Título 4 Car"/>
    <w:basedOn w:val="Fuentedeprrafopredeter"/>
    <w:link w:val="Ttulo4"/>
    <w:uiPriority w:val="9"/>
    <w:semiHidden/>
    <w:rsid w:val="002219E7"/>
    <w:rPr>
      <w:rFonts w:asciiTheme="majorHAnsi" w:eastAsiaTheme="majorEastAsia" w:hAnsiTheme="majorHAnsi" w:cstheme="majorBidi"/>
      <w:b/>
      <w:bCs/>
      <w:i/>
      <w:iCs/>
      <w:color w:val="5B9BD5" w:themeColor="accent1"/>
      <w:sz w:val="20"/>
    </w:rPr>
  </w:style>
  <w:style w:type="character" w:customStyle="1" w:styleId="Ttulo5Car">
    <w:name w:val="Título 5 Car"/>
    <w:basedOn w:val="Fuentedeprrafopredeter"/>
    <w:link w:val="Ttulo5"/>
    <w:uiPriority w:val="9"/>
    <w:semiHidden/>
    <w:rsid w:val="002219E7"/>
    <w:rPr>
      <w:rFonts w:asciiTheme="majorHAnsi" w:eastAsiaTheme="majorEastAsia" w:hAnsiTheme="majorHAnsi" w:cstheme="majorBidi"/>
      <w:color w:val="1F4D78" w:themeColor="accent1" w:themeShade="7F"/>
      <w:sz w:val="20"/>
    </w:rPr>
  </w:style>
  <w:style w:type="character" w:customStyle="1" w:styleId="Ttulo6Car">
    <w:name w:val="Título 6 Car"/>
    <w:basedOn w:val="Fuentedeprrafopredeter"/>
    <w:link w:val="Ttulo6"/>
    <w:uiPriority w:val="9"/>
    <w:semiHidden/>
    <w:rsid w:val="002219E7"/>
    <w:rPr>
      <w:rFonts w:asciiTheme="majorHAnsi" w:eastAsiaTheme="majorEastAsia" w:hAnsiTheme="majorHAnsi" w:cstheme="majorBidi"/>
      <w:i/>
      <w:iCs/>
      <w:color w:val="1F4D78" w:themeColor="accent1" w:themeShade="7F"/>
      <w:sz w:val="20"/>
    </w:rPr>
  </w:style>
  <w:style w:type="character" w:customStyle="1" w:styleId="Ttulo7Car">
    <w:name w:val="Título 7 Car"/>
    <w:basedOn w:val="Fuentedeprrafopredeter"/>
    <w:link w:val="Ttulo7"/>
    <w:uiPriority w:val="9"/>
    <w:semiHidden/>
    <w:rsid w:val="002219E7"/>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2219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219E7"/>
    <w:rPr>
      <w:rFonts w:asciiTheme="majorHAnsi" w:eastAsiaTheme="majorEastAsia" w:hAnsiTheme="majorHAnsi" w:cstheme="majorBidi"/>
      <w:i/>
      <w:iCs/>
      <w:color w:val="404040" w:themeColor="text1" w:themeTint="BF"/>
      <w:sz w:val="20"/>
      <w:szCs w:val="20"/>
    </w:rPr>
  </w:style>
  <w:style w:type="paragraph" w:styleId="Textonotaalfinal">
    <w:name w:val="endnote text"/>
    <w:basedOn w:val="Normal"/>
    <w:link w:val="TextonotaalfinalCar"/>
    <w:uiPriority w:val="99"/>
    <w:semiHidden/>
    <w:unhideWhenUsed/>
    <w:rsid w:val="00C213EA"/>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C213EA"/>
    <w:rPr>
      <w:rFonts w:ascii="Arial" w:hAnsi="Arial"/>
      <w:sz w:val="20"/>
      <w:szCs w:val="20"/>
    </w:rPr>
  </w:style>
  <w:style w:type="character" w:styleId="Refdenotaalfinal">
    <w:name w:val="endnote reference"/>
    <w:basedOn w:val="Fuentedeprrafopredeter"/>
    <w:uiPriority w:val="99"/>
    <w:semiHidden/>
    <w:unhideWhenUsed/>
    <w:rsid w:val="00C213EA"/>
    <w:rPr>
      <w:vertAlign w:val="superscript"/>
    </w:rPr>
  </w:style>
  <w:style w:type="paragraph" w:styleId="Textonotapie">
    <w:name w:val="footnote text"/>
    <w:basedOn w:val="Normal"/>
    <w:link w:val="TextonotapieCar"/>
    <w:unhideWhenUsed/>
    <w:rsid w:val="00C213EA"/>
    <w:pPr>
      <w:spacing w:after="0" w:line="240" w:lineRule="auto"/>
    </w:pPr>
    <w:rPr>
      <w:szCs w:val="20"/>
    </w:rPr>
  </w:style>
  <w:style w:type="character" w:customStyle="1" w:styleId="TextonotapieCar">
    <w:name w:val="Texto nota pie Car"/>
    <w:basedOn w:val="Fuentedeprrafopredeter"/>
    <w:link w:val="Textonotapie"/>
    <w:semiHidden/>
    <w:rsid w:val="00C213EA"/>
    <w:rPr>
      <w:rFonts w:ascii="Arial" w:hAnsi="Arial"/>
      <w:sz w:val="20"/>
      <w:szCs w:val="20"/>
    </w:rPr>
  </w:style>
  <w:style w:type="character" w:styleId="Refdenotaalpie">
    <w:name w:val="footnote reference"/>
    <w:basedOn w:val="Fuentedeprrafopredeter"/>
    <w:semiHidden/>
    <w:unhideWhenUsed/>
    <w:rsid w:val="00C213EA"/>
    <w:rPr>
      <w:vertAlign w:val="superscript"/>
    </w:rPr>
  </w:style>
  <w:style w:type="table" w:styleId="Tablanormal1">
    <w:name w:val="Plain Table 1"/>
    <w:basedOn w:val="Tablanormal"/>
    <w:uiPriority w:val="41"/>
    <w:rsid w:val="00F87053"/>
    <w:pPr>
      <w:widowControl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309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6concolores">
    <w:name w:val="Grid Table 6 Colorful"/>
    <w:basedOn w:val="Tablanormal"/>
    <w:uiPriority w:val="51"/>
    <w:rsid w:val="004309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309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CE1A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264D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angra3detindependiente">
    <w:name w:val="Body Text Indent 3"/>
    <w:basedOn w:val="Normal"/>
    <w:link w:val="Sangra3detindependienteCar"/>
    <w:rsid w:val="006E3B38"/>
    <w:pPr>
      <w:tabs>
        <w:tab w:val="left" w:pos="992"/>
        <w:tab w:val="left" w:pos="1304"/>
      </w:tabs>
      <w:spacing w:after="0" w:line="240" w:lineRule="auto"/>
      <w:ind w:left="567"/>
      <w:jc w:val="both"/>
    </w:pPr>
    <w:rPr>
      <w:rFonts w:ascii="Comic Sans MS" w:eastAsia="Times New Roman" w:hAnsi="Comic Sans MS"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6E3B38"/>
    <w:rPr>
      <w:rFonts w:ascii="Comic Sans MS" w:eastAsia="Times New Roman" w:hAnsi="Comic Sans MS" w:cs="Times New Roman"/>
      <w:sz w:val="24"/>
      <w:szCs w:val="24"/>
      <w:lang w:val="es-ES" w:eastAsia="es-ES"/>
    </w:rPr>
  </w:style>
  <w:style w:type="paragraph" w:customStyle="1" w:styleId="Prrafodelista1">
    <w:name w:val="Párrafo de lista1"/>
    <w:basedOn w:val="Normal"/>
    <w:qFormat/>
    <w:rsid w:val="006E3B38"/>
    <w:pPr>
      <w:spacing w:after="200" w:line="276" w:lineRule="auto"/>
      <w:ind w:left="708"/>
    </w:pPr>
    <w:rPr>
      <w:rFonts w:ascii="Calibri" w:eastAsia="Calibri" w:hAnsi="Calibri" w:cs="Times New Roman"/>
      <w:sz w:val="22"/>
    </w:rPr>
  </w:style>
  <w:style w:type="paragraph" w:styleId="Descripcin">
    <w:name w:val="caption"/>
    <w:basedOn w:val="Normal"/>
    <w:next w:val="Normal"/>
    <w:qFormat/>
    <w:rsid w:val="006E3B38"/>
    <w:pPr>
      <w:spacing w:after="0" w:line="240" w:lineRule="auto"/>
    </w:pPr>
    <w:rPr>
      <w:rFonts w:ascii="Times New Roman" w:eastAsia="Times New Roman" w:hAnsi="Times New Roman" w:cs="Times New Roman"/>
      <w:b/>
      <w:bCs/>
      <w:szCs w:val="20"/>
      <w:lang w:eastAsia="es-ES"/>
    </w:rPr>
  </w:style>
  <w:style w:type="paragraph" w:styleId="NormalWeb">
    <w:name w:val="Normal (Web)"/>
    <w:basedOn w:val="Normal"/>
    <w:rsid w:val="006E3B38"/>
    <w:pPr>
      <w:spacing w:before="100" w:beforeAutospacing="1" w:after="100" w:afterAutospacing="1" w:line="240" w:lineRule="auto"/>
    </w:pPr>
    <w:rPr>
      <w:rFonts w:eastAsia="Times New Roman" w:cs="Arial"/>
      <w:sz w:val="24"/>
      <w:szCs w:val="24"/>
      <w:lang w:val="es-ES" w:eastAsia="es-ES"/>
    </w:rPr>
  </w:style>
  <w:style w:type="character" w:customStyle="1" w:styleId="Smbolodenotaalpie">
    <w:name w:val="Símbolo de nota al pie"/>
    <w:basedOn w:val="Fuentedeprrafopredeter"/>
    <w:rsid w:val="006E3B38"/>
    <w:rPr>
      <w:vertAlign w:val="superscript"/>
    </w:rPr>
  </w:style>
  <w:style w:type="paragraph" w:customStyle="1" w:styleId="Sangra3detindependiente1">
    <w:name w:val="Sangría 3 de t. independiente1"/>
    <w:basedOn w:val="Normal"/>
    <w:rsid w:val="006E3B38"/>
    <w:pPr>
      <w:widowControl w:val="0"/>
      <w:suppressAutoHyphens/>
      <w:spacing w:after="120" w:line="240" w:lineRule="auto"/>
      <w:ind w:left="283"/>
    </w:pPr>
    <w:rPr>
      <w:rFonts w:ascii="Times New Roman" w:eastAsia="Lucida Sans Unicode" w:hAnsi="Times New Roman" w:cs="Times New Roman"/>
      <w:kern w:val="1"/>
      <w:sz w:val="16"/>
      <w:szCs w:val="16"/>
    </w:rPr>
  </w:style>
  <w:style w:type="character" w:styleId="Nmerodepgina">
    <w:name w:val="page number"/>
    <w:basedOn w:val="Fuentedeprrafopredeter"/>
    <w:rsid w:val="006E3B38"/>
  </w:style>
  <w:style w:type="character" w:styleId="Textoennegrita">
    <w:name w:val="Strong"/>
    <w:basedOn w:val="Fuentedeprrafopredeter"/>
    <w:uiPriority w:val="22"/>
    <w:qFormat/>
    <w:rsid w:val="006E3B38"/>
    <w:rPr>
      <w:b/>
      <w:bCs/>
    </w:rPr>
  </w:style>
  <w:style w:type="paragraph" w:styleId="Revisin">
    <w:name w:val="Revision"/>
    <w:hidden/>
    <w:uiPriority w:val="99"/>
    <w:semiHidden/>
    <w:rsid w:val="00616FBB"/>
    <w:pPr>
      <w:spacing w:after="0" w:line="240" w:lineRule="auto"/>
    </w:pPr>
    <w:rPr>
      <w:rFonts w:ascii="Arial" w:hAnsi="Arial"/>
      <w:sz w:val="20"/>
    </w:rPr>
  </w:style>
  <w:style w:type="character" w:customStyle="1" w:styleId="normaltextrun">
    <w:name w:val="normaltextrun"/>
    <w:basedOn w:val="Fuentedeprrafopredeter"/>
    <w:rsid w:val="009B24AD"/>
  </w:style>
  <w:style w:type="table" w:customStyle="1" w:styleId="NormalTable0">
    <w:name w:val="Normal Table0"/>
    <w:uiPriority w:val="2"/>
    <w:semiHidden/>
    <w:unhideWhenUsed/>
    <w:qFormat/>
    <w:rsid w:val="00724D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3">
    <w:name w:val="toc 3"/>
    <w:basedOn w:val="Normal"/>
    <w:next w:val="Normal"/>
    <w:autoRedefine/>
    <w:uiPriority w:val="39"/>
    <w:unhideWhenUsed/>
    <w:rsid w:val="005434B9"/>
    <w:pPr>
      <w:spacing w:after="100"/>
      <w:ind w:left="440"/>
    </w:pPr>
    <w:rPr>
      <w:rFonts w:asciiTheme="minorHAnsi" w:eastAsiaTheme="minorEastAsia" w:hAnsiTheme="minorHAnsi"/>
      <w:sz w:val="22"/>
      <w:lang w:eastAsia="es-CO"/>
    </w:rPr>
  </w:style>
  <w:style w:type="paragraph" w:styleId="TDC4">
    <w:name w:val="toc 4"/>
    <w:basedOn w:val="Normal"/>
    <w:next w:val="Normal"/>
    <w:autoRedefine/>
    <w:uiPriority w:val="39"/>
    <w:unhideWhenUsed/>
    <w:rsid w:val="005434B9"/>
    <w:pPr>
      <w:spacing w:after="100"/>
      <w:ind w:left="660"/>
    </w:pPr>
    <w:rPr>
      <w:rFonts w:asciiTheme="minorHAnsi" w:eastAsiaTheme="minorEastAsia" w:hAnsiTheme="minorHAnsi"/>
      <w:sz w:val="22"/>
      <w:lang w:eastAsia="es-CO"/>
    </w:rPr>
  </w:style>
  <w:style w:type="paragraph" w:styleId="TDC5">
    <w:name w:val="toc 5"/>
    <w:basedOn w:val="Normal"/>
    <w:next w:val="Normal"/>
    <w:autoRedefine/>
    <w:uiPriority w:val="39"/>
    <w:unhideWhenUsed/>
    <w:rsid w:val="005434B9"/>
    <w:pPr>
      <w:spacing w:after="100"/>
      <w:ind w:left="880"/>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5434B9"/>
    <w:pPr>
      <w:spacing w:after="100"/>
      <w:ind w:left="1100"/>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5434B9"/>
    <w:pPr>
      <w:spacing w:after="100"/>
      <w:ind w:left="1320"/>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5434B9"/>
    <w:pPr>
      <w:spacing w:after="100"/>
      <w:ind w:left="1540"/>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5434B9"/>
    <w:pPr>
      <w:spacing w:after="100"/>
      <w:ind w:left="1760"/>
    </w:pPr>
    <w:rPr>
      <w:rFonts w:asciiTheme="minorHAnsi" w:eastAsiaTheme="minorEastAsia" w:hAnsiTheme="minorHAnsi"/>
      <w:sz w:val="22"/>
      <w:lang w:eastAsia="es-CO"/>
    </w:rPr>
  </w:style>
  <w:style w:type="character" w:styleId="Mencinsinresolver">
    <w:name w:val="Unresolved Mention"/>
    <w:basedOn w:val="Fuentedeprrafopredeter"/>
    <w:uiPriority w:val="99"/>
    <w:semiHidden/>
    <w:unhideWhenUsed/>
    <w:rsid w:val="00543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660697">
      <w:bodyDiv w:val="1"/>
      <w:marLeft w:val="0"/>
      <w:marRight w:val="0"/>
      <w:marTop w:val="0"/>
      <w:marBottom w:val="0"/>
      <w:divBdr>
        <w:top w:val="none" w:sz="0" w:space="0" w:color="auto"/>
        <w:left w:val="none" w:sz="0" w:space="0" w:color="auto"/>
        <w:bottom w:val="none" w:sz="0" w:space="0" w:color="auto"/>
        <w:right w:val="none" w:sz="0" w:space="0" w:color="auto"/>
      </w:divBdr>
      <w:divsChild>
        <w:div w:id="2097820657">
          <w:marLeft w:val="0"/>
          <w:marRight w:val="0"/>
          <w:marTop w:val="0"/>
          <w:marBottom w:val="0"/>
          <w:divBdr>
            <w:top w:val="none" w:sz="0" w:space="0" w:color="auto"/>
            <w:left w:val="none" w:sz="0" w:space="0" w:color="auto"/>
            <w:bottom w:val="none" w:sz="0" w:space="0" w:color="auto"/>
            <w:right w:val="none" w:sz="0" w:space="0" w:color="auto"/>
          </w:divBdr>
        </w:div>
        <w:div w:id="1096944778">
          <w:marLeft w:val="0"/>
          <w:marRight w:val="0"/>
          <w:marTop w:val="0"/>
          <w:marBottom w:val="0"/>
          <w:divBdr>
            <w:top w:val="none" w:sz="0" w:space="0" w:color="auto"/>
            <w:left w:val="none" w:sz="0" w:space="0" w:color="auto"/>
            <w:bottom w:val="none" w:sz="0" w:space="0" w:color="auto"/>
            <w:right w:val="none" w:sz="0" w:space="0" w:color="auto"/>
          </w:divBdr>
        </w:div>
        <w:div w:id="237398667">
          <w:marLeft w:val="0"/>
          <w:marRight w:val="0"/>
          <w:marTop w:val="0"/>
          <w:marBottom w:val="0"/>
          <w:divBdr>
            <w:top w:val="none" w:sz="0" w:space="0" w:color="auto"/>
            <w:left w:val="none" w:sz="0" w:space="0" w:color="auto"/>
            <w:bottom w:val="none" w:sz="0" w:space="0" w:color="auto"/>
            <w:right w:val="none" w:sz="0" w:space="0" w:color="auto"/>
          </w:divBdr>
        </w:div>
        <w:div w:id="215315882">
          <w:marLeft w:val="0"/>
          <w:marRight w:val="0"/>
          <w:marTop w:val="0"/>
          <w:marBottom w:val="0"/>
          <w:divBdr>
            <w:top w:val="none" w:sz="0" w:space="0" w:color="auto"/>
            <w:left w:val="none" w:sz="0" w:space="0" w:color="auto"/>
            <w:bottom w:val="none" w:sz="0" w:space="0" w:color="auto"/>
            <w:right w:val="none" w:sz="0" w:space="0" w:color="auto"/>
          </w:divBdr>
        </w:div>
        <w:div w:id="797114563">
          <w:marLeft w:val="0"/>
          <w:marRight w:val="0"/>
          <w:marTop w:val="0"/>
          <w:marBottom w:val="0"/>
          <w:divBdr>
            <w:top w:val="none" w:sz="0" w:space="0" w:color="auto"/>
            <w:left w:val="none" w:sz="0" w:space="0" w:color="auto"/>
            <w:bottom w:val="none" w:sz="0" w:space="0" w:color="auto"/>
            <w:right w:val="none" w:sz="0" w:space="0" w:color="auto"/>
          </w:divBdr>
        </w:div>
        <w:div w:id="830831979">
          <w:marLeft w:val="0"/>
          <w:marRight w:val="0"/>
          <w:marTop w:val="0"/>
          <w:marBottom w:val="0"/>
          <w:divBdr>
            <w:top w:val="none" w:sz="0" w:space="0" w:color="auto"/>
            <w:left w:val="none" w:sz="0" w:space="0" w:color="auto"/>
            <w:bottom w:val="none" w:sz="0" w:space="0" w:color="auto"/>
            <w:right w:val="none" w:sz="0" w:space="0" w:color="auto"/>
          </w:divBdr>
        </w:div>
        <w:div w:id="1496187525">
          <w:marLeft w:val="0"/>
          <w:marRight w:val="0"/>
          <w:marTop w:val="0"/>
          <w:marBottom w:val="0"/>
          <w:divBdr>
            <w:top w:val="none" w:sz="0" w:space="0" w:color="auto"/>
            <w:left w:val="none" w:sz="0" w:space="0" w:color="auto"/>
            <w:bottom w:val="none" w:sz="0" w:space="0" w:color="auto"/>
            <w:right w:val="none" w:sz="0" w:space="0" w:color="auto"/>
          </w:divBdr>
          <w:divsChild>
            <w:div w:id="508060581">
              <w:marLeft w:val="0"/>
              <w:marRight w:val="0"/>
              <w:marTop w:val="0"/>
              <w:marBottom w:val="0"/>
              <w:divBdr>
                <w:top w:val="none" w:sz="0" w:space="0" w:color="auto"/>
                <w:left w:val="none" w:sz="0" w:space="0" w:color="auto"/>
                <w:bottom w:val="none" w:sz="0" w:space="0" w:color="auto"/>
                <w:right w:val="none" w:sz="0" w:space="0" w:color="auto"/>
              </w:divBdr>
              <w:divsChild>
                <w:div w:id="7082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7760">
      <w:bodyDiv w:val="1"/>
      <w:marLeft w:val="0"/>
      <w:marRight w:val="0"/>
      <w:marTop w:val="0"/>
      <w:marBottom w:val="0"/>
      <w:divBdr>
        <w:top w:val="none" w:sz="0" w:space="0" w:color="auto"/>
        <w:left w:val="none" w:sz="0" w:space="0" w:color="auto"/>
        <w:bottom w:val="none" w:sz="0" w:space="0" w:color="auto"/>
        <w:right w:val="none" w:sz="0" w:space="0" w:color="auto"/>
      </w:divBdr>
    </w:div>
    <w:div w:id="895899271">
      <w:bodyDiv w:val="1"/>
      <w:marLeft w:val="0"/>
      <w:marRight w:val="0"/>
      <w:marTop w:val="0"/>
      <w:marBottom w:val="0"/>
      <w:divBdr>
        <w:top w:val="none" w:sz="0" w:space="0" w:color="auto"/>
        <w:left w:val="none" w:sz="0" w:space="0" w:color="auto"/>
        <w:bottom w:val="none" w:sz="0" w:space="0" w:color="auto"/>
        <w:right w:val="none" w:sz="0" w:space="0" w:color="auto"/>
      </w:divBdr>
    </w:div>
    <w:div w:id="973370259">
      <w:bodyDiv w:val="1"/>
      <w:marLeft w:val="0"/>
      <w:marRight w:val="0"/>
      <w:marTop w:val="0"/>
      <w:marBottom w:val="0"/>
      <w:divBdr>
        <w:top w:val="none" w:sz="0" w:space="0" w:color="auto"/>
        <w:left w:val="none" w:sz="0" w:space="0" w:color="auto"/>
        <w:bottom w:val="none" w:sz="0" w:space="0" w:color="auto"/>
        <w:right w:val="none" w:sz="0" w:space="0" w:color="auto"/>
      </w:divBdr>
    </w:div>
    <w:div w:id="1107502673">
      <w:bodyDiv w:val="1"/>
      <w:marLeft w:val="0"/>
      <w:marRight w:val="0"/>
      <w:marTop w:val="0"/>
      <w:marBottom w:val="0"/>
      <w:divBdr>
        <w:top w:val="none" w:sz="0" w:space="0" w:color="auto"/>
        <w:left w:val="none" w:sz="0" w:space="0" w:color="auto"/>
        <w:bottom w:val="none" w:sz="0" w:space="0" w:color="auto"/>
        <w:right w:val="none" w:sz="0" w:space="0" w:color="auto"/>
      </w:divBdr>
    </w:div>
    <w:div w:id="1182891058">
      <w:bodyDiv w:val="1"/>
      <w:marLeft w:val="0"/>
      <w:marRight w:val="0"/>
      <w:marTop w:val="0"/>
      <w:marBottom w:val="0"/>
      <w:divBdr>
        <w:top w:val="none" w:sz="0" w:space="0" w:color="auto"/>
        <w:left w:val="none" w:sz="0" w:space="0" w:color="auto"/>
        <w:bottom w:val="none" w:sz="0" w:space="0" w:color="auto"/>
        <w:right w:val="none" w:sz="0" w:space="0" w:color="auto"/>
      </w:divBdr>
    </w:div>
    <w:div w:id="1241022372">
      <w:bodyDiv w:val="1"/>
      <w:marLeft w:val="0"/>
      <w:marRight w:val="0"/>
      <w:marTop w:val="0"/>
      <w:marBottom w:val="0"/>
      <w:divBdr>
        <w:top w:val="none" w:sz="0" w:space="0" w:color="auto"/>
        <w:left w:val="none" w:sz="0" w:space="0" w:color="auto"/>
        <w:bottom w:val="none" w:sz="0" w:space="0" w:color="auto"/>
        <w:right w:val="none" w:sz="0" w:space="0" w:color="auto"/>
      </w:divBdr>
    </w:div>
    <w:div w:id="1285429225">
      <w:bodyDiv w:val="1"/>
      <w:marLeft w:val="0"/>
      <w:marRight w:val="0"/>
      <w:marTop w:val="0"/>
      <w:marBottom w:val="0"/>
      <w:divBdr>
        <w:top w:val="none" w:sz="0" w:space="0" w:color="auto"/>
        <w:left w:val="none" w:sz="0" w:space="0" w:color="auto"/>
        <w:bottom w:val="none" w:sz="0" w:space="0" w:color="auto"/>
        <w:right w:val="none" w:sz="0" w:space="0" w:color="auto"/>
      </w:divBdr>
    </w:div>
    <w:div w:id="1368985683">
      <w:bodyDiv w:val="1"/>
      <w:marLeft w:val="0"/>
      <w:marRight w:val="0"/>
      <w:marTop w:val="0"/>
      <w:marBottom w:val="0"/>
      <w:divBdr>
        <w:top w:val="none" w:sz="0" w:space="0" w:color="auto"/>
        <w:left w:val="none" w:sz="0" w:space="0" w:color="auto"/>
        <w:bottom w:val="none" w:sz="0" w:space="0" w:color="auto"/>
        <w:right w:val="none" w:sz="0" w:space="0" w:color="auto"/>
      </w:divBdr>
    </w:div>
    <w:div w:id="1518956639">
      <w:bodyDiv w:val="1"/>
      <w:marLeft w:val="0"/>
      <w:marRight w:val="0"/>
      <w:marTop w:val="0"/>
      <w:marBottom w:val="0"/>
      <w:divBdr>
        <w:top w:val="none" w:sz="0" w:space="0" w:color="auto"/>
        <w:left w:val="none" w:sz="0" w:space="0" w:color="auto"/>
        <w:bottom w:val="none" w:sz="0" w:space="0" w:color="auto"/>
        <w:right w:val="none" w:sz="0" w:space="0" w:color="auto"/>
      </w:divBdr>
    </w:div>
    <w:div w:id="1762678870">
      <w:bodyDiv w:val="1"/>
      <w:marLeft w:val="0"/>
      <w:marRight w:val="0"/>
      <w:marTop w:val="0"/>
      <w:marBottom w:val="0"/>
      <w:divBdr>
        <w:top w:val="none" w:sz="0" w:space="0" w:color="auto"/>
        <w:left w:val="none" w:sz="0" w:space="0" w:color="auto"/>
        <w:bottom w:val="none" w:sz="0" w:space="0" w:color="auto"/>
        <w:right w:val="none" w:sz="0" w:space="0" w:color="auto"/>
      </w:divBdr>
      <w:divsChild>
        <w:div w:id="904265733">
          <w:marLeft w:val="0"/>
          <w:marRight w:val="0"/>
          <w:marTop w:val="0"/>
          <w:marBottom w:val="0"/>
          <w:divBdr>
            <w:top w:val="none" w:sz="0" w:space="0" w:color="auto"/>
            <w:left w:val="none" w:sz="0" w:space="0" w:color="auto"/>
            <w:bottom w:val="none" w:sz="0" w:space="0" w:color="auto"/>
            <w:right w:val="none" w:sz="0" w:space="0" w:color="auto"/>
          </w:divBdr>
        </w:div>
        <w:div w:id="1460881207">
          <w:marLeft w:val="0"/>
          <w:marRight w:val="0"/>
          <w:marTop w:val="0"/>
          <w:marBottom w:val="0"/>
          <w:divBdr>
            <w:top w:val="none" w:sz="0" w:space="0" w:color="auto"/>
            <w:left w:val="none" w:sz="0" w:space="0" w:color="auto"/>
            <w:bottom w:val="none" w:sz="0" w:space="0" w:color="auto"/>
            <w:right w:val="none" w:sz="0" w:space="0" w:color="auto"/>
          </w:divBdr>
        </w:div>
        <w:div w:id="538930448">
          <w:marLeft w:val="0"/>
          <w:marRight w:val="0"/>
          <w:marTop w:val="0"/>
          <w:marBottom w:val="0"/>
          <w:divBdr>
            <w:top w:val="none" w:sz="0" w:space="0" w:color="auto"/>
            <w:left w:val="none" w:sz="0" w:space="0" w:color="auto"/>
            <w:bottom w:val="none" w:sz="0" w:space="0" w:color="auto"/>
            <w:right w:val="none" w:sz="0" w:space="0" w:color="auto"/>
          </w:divBdr>
        </w:div>
        <w:div w:id="601570341">
          <w:marLeft w:val="0"/>
          <w:marRight w:val="0"/>
          <w:marTop w:val="0"/>
          <w:marBottom w:val="0"/>
          <w:divBdr>
            <w:top w:val="none" w:sz="0" w:space="0" w:color="auto"/>
            <w:left w:val="none" w:sz="0" w:space="0" w:color="auto"/>
            <w:bottom w:val="none" w:sz="0" w:space="0" w:color="auto"/>
            <w:right w:val="none" w:sz="0" w:space="0" w:color="auto"/>
          </w:divBdr>
        </w:div>
        <w:div w:id="1704163472">
          <w:marLeft w:val="0"/>
          <w:marRight w:val="0"/>
          <w:marTop w:val="0"/>
          <w:marBottom w:val="0"/>
          <w:divBdr>
            <w:top w:val="none" w:sz="0" w:space="0" w:color="auto"/>
            <w:left w:val="none" w:sz="0" w:space="0" w:color="auto"/>
            <w:bottom w:val="none" w:sz="0" w:space="0" w:color="auto"/>
            <w:right w:val="none" w:sz="0" w:space="0" w:color="auto"/>
          </w:divBdr>
        </w:div>
        <w:div w:id="1316179198">
          <w:marLeft w:val="0"/>
          <w:marRight w:val="0"/>
          <w:marTop w:val="0"/>
          <w:marBottom w:val="0"/>
          <w:divBdr>
            <w:top w:val="none" w:sz="0" w:space="0" w:color="auto"/>
            <w:left w:val="none" w:sz="0" w:space="0" w:color="auto"/>
            <w:bottom w:val="none" w:sz="0" w:space="0" w:color="auto"/>
            <w:right w:val="none" w:sz="0" w:space="0" w:color="auto"/>
          </w:divBdr>
        </w:div>
        <w:div w:id="207496804">
          <w:marLeft w:val="0"/>
          <w:marRight w:val="0"/>
          <w:marTop w:val="0"/>
          <w:marBottom w:val="0"/>
          <w:divBdr>
            <w:top w:val="none" w:sz="0" w:space="0" w:color="auto"/>
            <w:left w:val="none" w:sz="0" w:space="0" w:color="auto"/>
            <w:bottom w:val="none" w:sz="0" w:space="0" w:color="auto"/>
            <w:right w:val="none" w:sz="0" w:space="0" w:color="auto"/>
          </w:divBdr>
          <w:divsChild>
            <w:div w:id="16323018">
              <w:marLeft w:val="0"/>
              <w:marRight w:val="0"/>
              <w:marTop w:val="0"/>
              <w:marBottom w:val="0"/>
              <w:divBdr>
                <w:top w:val="none" w:sz="0" w:space="0" w:color="auto"/>
                <w:left w:val="none" w:sz="0" w:space="0" w:color="auto"/>
                <w:bottom w:val="none" w:sz="0" w:space="0" w:color="auto"/>
                <w:right w:val="none" w:sz="0" w:space="0" w:color="auto"/>
              </w:divBdr>
              <w:divsChild>
                <w:div w:id="14123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28023">
      <w:bodyDiv w:val="1"/>
      <w:marLeft w:val="0"/>
      <w:marRight w:val="0"/>
      <w:marTop w:val="0"/>
      <w:marBottom w:val="0"/>
      <w:divBdr>
        <w:top w:val="none" w:sz="0" w:space="0" w:color="auto"/>
        <w:left w:val="none" w:sz="0" w:space="0" w:color="auto"/>
        <w:bottom w:val="none" w:sz="0" w:space="0" w:color="auto"/>
        <w:right w:val="none" w:sz="0" w:space="0" w:color="auto"/>
      </w:divBdr>
    </w:div>
    <w:div w:id="1806435179">
      <w:bodyDiv w:val="1"/>
      <w:marLeft w:val="0"/>
      <w:marRight w:val="0"/>
      <w:marTop w:val="0"/>
      <w:marBottom w:val="0"/>
      <w:divBdr>
        <w:top w:val="none" w:sz="0" w:space="0" w:color="auto"/>
        <w:left w:val="none" w:sz="0" w:space="0" w:color="auto"/>
        <w:bottom w:val="none" w:sz="0" w:space="0" w:color="auto"/>
        <w:right w:val="none" w:sz="0" w:space="0" w:color="auto"/>
      </w:divBdr>
    </w:div>
    <w:div w:id="1861167461">
      <w:bodyDiv w:val="1"/>
      <w:marLeft w:val="0"/>
      <w:marRight w:val="0"/>
      <w:marTop w:val="0"/>
      <w:marBottom w:val="0"/>
      <w:divBdr>
        <w:top w:val="none" w:sz="0" w:space="0" w:color="auto"/>
        <w:left w:val="none" w:sz="0" w:space="0" w:color="auto"/>
        <w:bottom w:val="none" w:sz="0" w:space="0" w:color="auto"/>
        <w:right w:val="none" w:sz="0" w:space="0" w:color="auto"/>
      </w:divBdr>
      <w:divsChild>
        <w:div w:id="672297785">
          <w:marLeft w:val="0"/>
          <w:marRight w:val="0"/>
          <w:marTop w:val="0"/>
          <w:marBottom w:val="0"/>
          <w:divBdr>
            <w:top w:val="none" w:sz="0" w:space="0" w:color="auto"/>
            <w:left w:val="none" w:sz="0" w:space="0" w:color="auto"/>
            <w:bottom w:val="none" w:sz="0" w:space="0" w:color="auto"/>
            <w:right w:val="none" w:sz="0" w:space="0" w:color="auto"/>
          </w:divBdr>
          <w:divsChild>
            <w:div w:id="233664364">
              <w:marLeft w:val="0"/>
              <w:marRight w:val="0"/>
              <w:marTop w:val="0"/>
              <w:marBottom w:val="0"/>
              <w:divBdr>
                <w:top w:val="none" w:sz="0" w:space="0" w:color="auto"/>
                <w:left w:val="none" w:sz="0" w:space="0" w:color="auto"/>
                <w:bottom w:val="none" w:sz="0" w:space="0" w:color="auto"/>
                <w:right w:val="none" w:sz="0" w:space="0" w:color="auto"/>
              </w:divBdr>
              <w:divsChild>
                <w:div w:id="20704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5862">
      <w:bodyDiv w:val="1"/>
      <w:marLeft w:val="0"/>
      <w:marRight w:val="0"/>
      <w:marTop w:val="0"/>
      <w:marBottom w:val="0"/>
      <w:divBdr>
        <w:top w:val="none" w:sz="0" w:space="0" w:color="auto"/>
        <w:left w:val="none" w:sz="0" w:space="0" w:color="auto"/>
        <w:bottom w:val="none" w:sz="0" w:space="0" w:color="auto"/>
        <w:right w:val="none" w:sz="0" w:space="0" w:color="auto"/>
      </w:divBdr>
    </w:div>
    <w:div w:id="209531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caldiabogota.gov.co/sisjur/normas/Norma1.jsp?i=22591"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8.garmin.com/manuals/webhelp/gpsmap64/ES-XM/GPSMAP_64_OM_ES-XM.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da45260-a2a8-45f1-83c0-4134750201e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F4DACE1B203648B88991107AFBD704" ma:contentTypeVersion="14" ma:contentTypeDescription="Crear nuevo documento." ma:contentTypeScope="" ma:versionID="3cb582d0782747b7cbf979ff0a325be2">
  <xsd:schema xmlns:xsd="http://www.w3.org/2001/XMLSchema" xmlns:xs="http://www.w3.org/2001/XMLSchema" xmlns:p="http://schemas.microsoft.com/office/2006/metadata/properties" xmlns:ns3="9da45260-a2a8-45f1-83c0-4134750201ec" xmlns:ns4="dd096268-11a2-41e3-8fab-005aa2ddc643" targetNamespace="http://schemas.microsoft.com/office/2006/metadata/properties" ma:root="true" ma:fieldsID="526213e477653992c41975411833868d" ns3:_="" ns4:_="">
    <xsd:import namespace="9da45260-a2a8-45f1-83c0-4134750201ec"/>
    <xsd:import namespace="dd096268-11a2-41e3-8fab-005aa2ddc64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45260-a2a8-45f1-83c0-413475020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096268-11a2-41e3-8fab-005aa2ddc64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12486-C911-4391-9577-6E730069C87E}">
  <ds:schemaRefs>
    <ds:schemaRef ds:uri="http://schemas.microsoft.com/sharepoint/v3/contenttype/forms"/>
  </ds:schemaRefs>
</ds:datastoreItem>
</file>

<file path=customXml/itemProps2.xml><?xml version="1.0" encoding="utf-8"?>
<ds:datastoreItem xmlns:ds="http://schemas.openxmlformats.org/officeDocument/2006/customXml" ds:itemID="{EAF15FD2-238F-4D68-8C9E-591C1A2F583B}">
  <ds:schemaRefs>
    <ds:schemaRef ds:uri="http://schemas.microsoft.com/office/2006/metadata/properties"/>
    <ds:schemaRef ds:uri="http://schemas.microsoft.com/office/infopath/2007/PartnerControls"/>
    <ds:schemaRef ds:uri="9da45260-a2a8-45f1-83c0-4134750201ec"/>
  </ds:schemaRefs>
</ds:datastoreItem>
</file>

<file path=customXml/itemProps3.xml><?xml version="1.0" encoding="utf-8"?>
<ds:datastoreItem xmlns:ds="http://schemas.openxmlformats.org/officeDocument/2006/customXml" ds:itemID="{AA90515D-FBAE-4C11-80A3-BBA99A1ED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45260-a2a8-45f1-83c0-4134750201ec"/>
    <ds:schemaRef ds:uri="dd096268-11a2-41e3-8fab-005aa2ddc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EA4B84-58B8-4F51-A3CC-5858BE59F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12905</Words>
  <Characters>70979</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Cindy Paola Arias Bello</cp:lastModifiedBy>
  <cp:revision>6</cp:revision>
  <cp:lastPrinted>2024-03-18T20:12:00Z</cp:lastPrinted>
  <dcterms:created xsi:type="dcterms:W3CDTF">2024-03-18T20:04:00Z</dcterms:created>
  <dcterms:modified xsi:type="dcterms:W3CDTF">2024-03-18T20:14:00Z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0x01010000F4DACE1B203648B88991107AFBD704</vt:lpwstr>
  </property>
</Properties>
</file>