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78720" behindDoc="1" locked="0" layoutInCell="1" allowOverlap="1" wp14:anchorId="02861BD7" wp14:editId="126FFA8B">
            <wp:simplePos x="0" y="0"/>
            <wp:positionH relativeFrom="page">
              <wp:posOffset>28575</wp:posOffset>
            </wp:positionH>
            <wp:positionV relativeFrom="paragraph">
              <wp:posOffset>-593725</wp:posOffset>
            </wp:positionV>
            <wp:extent cx="7715250" cy="9984138"/>
            <wp:effectExtent l="133350" t="114300" r="152400" b="150495"/>
            <wp:wrapNone/>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682CD74D" w:rsidR="00CB2EC4" w:rsidRPr="008D0429" w:rsidRDefault="00CB2EC4" w:rsidP="00D0261B">
      <w:pPr>
        <w:pStyle w:val="TITULO1"/>
        <w:ind w:left="765"/>
      </w:pPr>
    </w:p>
    <w:p w14:paraId="420925A3" w14:textId="5DE549B4" w:rsidR="00CB2EC4" w:rsidRPr="008D0429" w:rsidRDefault="00CB2EC4" w:rsidP="00D0261B">
      <w:pPr>
        <w:pStyle w:val="TITULO1"/>
        <w:ind w:left="765"/>
      </w:pPr>
    </w:p>
    <w:p w14:paraId="324CDDA9" w14:textId="5CCCF4F6" w:rsidR="00CB2EC4" w:rsidRPr="008D0429" w:rsidRDefault="00CB2EC4" w:rsidP="00D0261B">
      <w:pPr>
        <w:pStyle w:val="TITULO1"/>
        <w:ind w:left="765"/>
      </w:pPr>
    </w:p>
    <w:p w14:paraId="3F535971" w14:textId="27ECF73C" w:rsidR="00CB2EC4" w:rsidRPr="008D0429" w:rsidRDefault="00CB2EC4" w:rsidP="00D0261B">
      <w:pPr>
        <w:pStyle w:val="TITULO1"/>
        <w:ind w:left="765"/>
      </w:pPr>
    </w:p>
    <w:p w14:paraId="0607E5D6" w14:textId="365C925A" w:rsidR="00CB2EC4" w:rsidRPr="008D0429" w:rsidRDefault="00CB2EC4" w:rsidP="00D0261B">
      <w:pPr>
        <w:pStyle w:val="TITULO1"/>
        <w:ind w:left="765"/>
      </w:pPr>
    </w:p>
    <w:p w14:paraId="09F49E5E" w14:textId="26C27050" w:rsidR="00CB2EC4" w:rsidRDefault="00CB2EC4" w:rsidP="00D0261B">
      <w:pPr>
        <w:pStyle w:val="TITULO1"/>
        <w:ind w:left="765"/>
      </w:pPr>
    </w:p>
    <w:p w14:paraId="2A7DE505" w14:textId="2E6A6ADE" w:rsidR="0052543F" w:rsidRPr="008D0429" w:rsidRDefault="0052543F" w:rsidP="00D0261B">
      <w:pPr>
        <w:pStyle w:val="TITULO1"/>
        <w:ind w:left="765"/>
      </w:pPr>
    </w:p>
    <w:p w14:paraId="348741D5" w14:textId="43928A89" w:rsidR="00CB2EC4" w:rsidRPr="008D0429" w:rsidRDefault="00F00135" w:rsidP="00033484">
      <w:pPr>
        <w:pStyle w:val="TITULO1"/>
        <w:ind w:left="765"/>
        <w:jc w:val="right"/>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30CD2846">
                <wp:simplePos x="0" y="0"/>
                <wp:positionH relativeFrom="page">
                  <wp:posOffset>2514600</wp:posOffset>
                </wp:positionH>
                <wp:positionV relativeFrom="paragraph">
                  <wp:posOffset>12065</wp:posOffset>
                </wp:positionV>
                <wp:extent cx="5153025"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6335C201" w14:textId="696AE067" w:rsidR="00480873" w:rsidRPr="00B6436D" w:rsidRDefault="00480873" w:rsidP="00F00135">
                            <w:pPr>
                              <w:spacing w:after="0" w:line="240" w:lineRule="auto"/>
                              <w:jc w:val="right"/>
                              <w:rPr>
                                <w:rFonts w:ascii="Arial" w:hAnsi="Arial" w:cs="Arial"/>
                                <w:b/>
                                <w:color w:val="C00000"/>
                                <w:sz w:val="48"/>
                                <w:szCs w:val="48"/>
                                <w:lang w:val="es-CO"/>
                              </w:rPr>
                            </w:pPr>
                            <w:r>
                              <w:rPr>
                                <w:rFonts w:ascii="Arial" w:hAnsi="Arial" w:cs="Arial"/>
                                <w:b/>
                                <w:color w:val="C00000"/>
                                <w:sz w:val="48"/>
                                <w:szCs w:val="48"/>
                                <w:lang w:val="es-CO"/>
                              </w:rPr>
                              <w:t>PROGRAMA DE PAUSAS ACTIVAS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198pt;margin-top:.95pt;width:405.75pt;height:1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" filled="f" stroked="f" strokeweight=".5pt">
                <v:textbox>
                  <w:txbxContent>
                    <w:p w14:paraId="6335C201" w14:textId="696AE067" w:rsidR="00480873" w:rsidRPr="00B6436D" w:rsidRDefault="00480873" w:rsidP="00F00135">
                      <w:pPr>
                        <w:spacing w:after="0" w:line="240" w:lineRule="auto"/>
                        <w:jc w:val="right"/>
                        <w:rPr>
                          <w:rFonts w:ascii="Arial" w:hAnsi="Arial" w:cs="Arial"/>
                          <w:b/>
                          <w:color w:val="C00000"/>
                          <w:sz w:val="48"/>
                          <w:szCs w:val="48"/>
                          <w:lang w:val="es-CO"/>
                        </w:rPr>
                      </w:pPr>
                      <w:r>
                        <w:rPr>
                          <w:rFonts w:ascii="Arial" w:hAnsi="Arial" w:cs="Arial"/>
                          <w:b/>
                          <w:color w:val="C00000"/>
                          <w:sz w:val="48"/>
                          <w:szCs w:val="48"/>
                          <w:lang w:val="es-CO"/>
                        </w:rPr>
                        <w:t>PROGRAMA DE PAUSAS ACTIVAS</w:t>
                      </w:r>
                    </w:p>
                  </w:txbxContent>
                </v:textbox>
                <w10:wrap anchorx="page"/>
              </v:shape>
            </w:pict>
          </mc:Fallback>
        </mc:AlternateContent>
      </w: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437FF220">
                <wp:simplePos x="0" y="0"/>
                <wp:positionH relativeFrom="page">
                  <wp:posOffset>6315075</wp:posOffset>
                </wp:positionH>
                <wp:positionV relativeFrom="paragraph">
                  <wp:posOffset>139065</wp:posOffset>
                </wp:positionV>
                <wp:extent cx="219075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90750" cy="838200"/>
                        </a:xfrm>
                        <a:prstGeom prst="rect">
                          <a:avLst/>
                        </a:prstGeom>
                        <a:noFill/>
                        <a:ln w="6350">
                          <a:noFill/>
                        </a:ln>
                      </wps:spPr>
                      <wps:txbx>
                        <w:txbxContent>
                          <w:p w14:paraId="56EB2AE3" w14:textId="3CF88AB6" w:rsidR="00480873" w:rsidRPr="00F00135" w:rsidRDefault="00F00135">
                            <w:pPr>
                              <w:rPr>
                                <w:b/>
                                <w:sz w:val="32"/>
                                <w:szCs w:val="32"/>
                                <w:lang w:val="es-CO"/>
                              </w:rPr>
                            </w:pPr>
                            <w:r w:rsidRPr="00F00135">
                              <w:rPr>
                                <w:b/>
                                <w:sz w:val="32"/>
                                <w:szCs w:val="32"/>
                                <w:lang w:val="es-CO"/>
                              </w:rPr>
                              <w:t>Versión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497.25pt;margin-top:10.95pt;width:172.5pt;height: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" filled="f" stroked="f" strokeweight=".5pt">
                <v:textbox>
                  <w:txbxContent>
                    <w:p w14:paraId="56EB2AE3" w14:textId="3CF88AB6" w:rsidR="00480873" w:rsidRPr="00F00135" w:rsidRDefault="00F00135">
                      <w:pPr>
                        <w:rPr>
                          <w:b/>
                          <w:sz w:val="32"/>
                          <w:szCs w:val="32"/>
                          <w:lang w:val="es-CO"/>
                        </w:rPr>
                      </w:pPr>
                      <w:r w:rsidRPr="00F00135">
                        <w:rPr>
                          <w:b/>
                          <w:sz w:val="32"/>
                          <w:szCs w:val="32"/>
                          <w:lang w:val="es-CO"/>
                        </w:rPr>
                        <w:t>Versión 01</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521B2764" w:rsidR="00033484" w:rsidRPr="00F67AB5" w:rsidRDefault="00885155" w:rsidP="00885155">
      <w:pPr>
        <w:pStyle w:val="TITULO1"/>
        <w:tabs>
          <w:tab w:val="left" w:pos="6915"/>
        </w:tabs>
        <w:ind w:left="765"/>
        <w:rPr>
          <w:b w:val="0"/>
          <w:bCs w:val="0"/>
          <w:color w:val="auto"/>
          <w:sz w:val="28"/>
          <w:szCs w:val="28"/>
        </w:rPr>
      </w:pPr>
      <w:r>
        <w:rPr>
          <w:b w:val="0"/>
          <w:bCs w:val="0"/>
          <w:color w:val="auto"/>
          <w:sz w:val="28"/>
          <w:szCs w:val="28"/>
        </w:rPr>
        <w:tab/>
      </w: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2E7AA0E5" w14:textId="5C9963C8" w:rsidR="00D61979" w:rsidRPr="006F5D9C" w:rsidRDefault="00D61979" w:rsidP="240E07DC">
      <w:pPr>
        <w:pStyle w:val="TITULO1"/>
        <w:rPr>
          <w:rFonts w:ascii="Arial" w:hAnsi="Arial" w:cs="Arial"/>
          <w:color w:val="auto"/>
          <w:sz w:val="24"/>
          <w:szCs w:val="24"/>
        </w:rPr>
      </w:pPr>
      <w:r w:rsidRPr="240E07DC">
        <w:rPr>
          <w:rFonts w:ascii="Arial" w:hAnsi="Arial" w:cs="Arial"/>
          <w:color w:val="auto"/>
          <w:sz w:val="24"/>
          <w:szCs w:val="24"/>
        </w:rPr>
        <w:lastRenderedPageBreak/>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7BF592FB" w14:textId="4A65D253" w:rsidR="00EE4A7F" w:rsidRPr="00EE4A7F" w:rsidRDefault="00D50187">
          <w:pPr>
            <w:pStyle w:val="TDC1"/>
            <w:rPr>
              <w:rFonts w:asciiTheme="minorHAnsi" w:eastAsiaTheme="minorEastAsia" w:hAnsiTheme="minorHAnsi" w:cstheme="minorBidi"/>
              <w:color w:val="auto"/>
              <w:kern w:val="2"/>
              <w:sz w:val="24"/>
              <w:szCs w:val="24"/>
              <w:lang w:val="es-CO" w:eastAsia="es-CO"/>
              <w14:ligatures w14:val="standardContextual"/>
            </w:rPr>
          </w:pPr>
          <w:r w:rsidRPr="00EE4A7F">
            <w:rPr>
              <w:color w:val="auto"/>
              <w:szCs w:val="22"/>
            </w:rPr>
            <w:fldChar w:fldCharType="begin"/>
          </w:r>
          <w:r w:rsidRPr="00EE4A7F">
            <w:rPr>
              <w:color w:val="auto"/>
              <w:szCs w:val="22"/>
            </w:rPr>
            <w:instrText xml:space="preserve"> TOC \o "1-3" \h \z \u </w:instrText>
          </w:r>
          <w:r w:rsidRPr="00EE4A7F">
            <w:rPr>
              <w:color w:val="auto"/>
              <w:szCs w:val="22"/>
            </w:rPr>
            <w:fldChar w:fldCharType="separate"/>
          </w:r>
          <w:hyperlink w:anchor="_Toc229644291" w:history="1">
            <w:r w:rsidR="00EE4A7F" w:rsidRPr="00EE4A7F">
              <w:rPr>
                <w:rStyle w:val="Hipervnculo"/>
                <w:color w:val="auto"/>
                <w:lang w:bidi="es-ES"/>
              </w:rPr>
              <w:t>1.</w:t>
            </w:r>
            <w:r w:rsidR="00EE4A7F" w:rsidRPr="00EE4A7F">
              <w:rPr>
                <w:rFonts w:asciiTheme="minorHAnsi" w:eastAsiaTheme="minorEastAsia" w:hAnsiTheme="minorHAnsi" w:cstheme="minorBidi"/>
                <w:color w:val="auto"/>
                <w:kern w:val="2"/>
                <w:sz w:val="24"/>
                <w:szCs w:val="24"/>
                <w:lang w:val="es-CO" w:eastAsia="es-CO"/>
                <w14:ligatures w14:val="standardContextual"/>
              </w:rPr>
              <w:tab/>
            </w:r>
            <w:r w:rsidR="00EE4A7F" w:rsidRPr="00EE4A7F">
              <w:rPr>
                <w:rStyle w:val="Hipervnculo"/>
                <w:color w:val="auto"/>
                <w:lang w:bidi="es-ES"/>
              </w:rPr>
              <w:t>INTRODUCCIÓN</w:t>
            </w:r>
            <w:r w:rsidR="00EE4A7F" w:rsidRPr="00EE4A7F">
              <w:rPr>
                <w:webHidden/>
                <w:color w:val="auto"/>
              </w:rPr>
              <w:tab/>
            </w:r>
            <w:r w:rsidR="00EE4A7F" w:rsidRPr="00EE4A7F">
              <w:rPr>
                <w:webHidden/>
                <w:color w:val="auto"/>
              </w:rPr>
              <w:fldChar w:fldCharType="begin"/>
            </w:r>
            <w:r w:rsidR="00EE4A7F" w:rsidRPr="00EE4A7F">
              <w:rPr>
                <w:webHidden/>
                <w:color w:val="auto"/>
              </w:rPr>
              <w:instrText xml:space="preserve"> PAGEREF _Toc229644291 \h </w:instrText>
            </w:r>
            <w:r w:rsidR="00EE4A7F" w:rsidRPr="00EE4A7F">
              <w:rPr>
                <w:webHidden/>
                <w:color w:val="auto"/>
              </w:rPr>
            </w:r>
            <w:r w:rsidR="00EE4A7F" w:rsidRPr="00EE4A7F">
              <w:rPr>
                <w:webHidden/>
                <w:color w:val="auto"/>
              </w:rPr>
              <w:fldChar w:fldCharType="separate"/>
            </w:r>
            <w:r w:rsidR="00EE4A7F" w:rsidRPr="00EE4A7F">
              <w:rPr>
                <w:webHidden/>
                <w:color w:val="auto"/>
              </w:rPr>
              <w:t>3</w:t>
            </w:r>
            <w:r w:rsidR="00EE4A7F" w:rsidRPr="00EE4A7F">
              <w:rPr>
                <w:webHidden/>
                <w:color w:val="auto"/>
              </w:rPr>
              <w:fldChar w:fldCharType="end"/>
            </w:r>
          </w:hyperlink>
        </w:p>
        <w:p w14:paraId="17149DCC" w14:textId="782E8933"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2" w:history="1">
            <w:r w:rsidRPr="00EE4A7F">
              <w:rPr>
                <w:rStyle w:val="Hipervnculo"/>
                <w:color w:val="auto"/>
                <w:lang w:bidi="es-ES"/>
              </w:rPr>
              <w:t>2.</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OBJETIVO</w:t>
            </w:r>
            <w:r w:rsidRPr="00EE4A7F">
              <w:rPr>
                <w:webHidden/>
                <w:color w:val="auto"/>
              </w:rPr>
              <w:tab/>
            </w:r>
            <w:r w:rsidRPr="00EE4A7F">
              <w:rPr>
                <w:webHidden/>
                <w:color w:val="auto"/>
              </w:rPr>
              <w:fldChar w:fldCharType="begin"/>
            </w:r>
            <w:r w:rsidRPr="00EE4A7F">
              <w:rPr>
                <w:webHidden/>
                <w:color w:val="auto"/>
              </w:rPr>
              <w:instrText xml:space="preserve"> PAGEREF _Toc229644292 \h </w:instrText>
            </w:r>
            <w:r w:rsidRPr="00EE4A7F">
              <w:rPr>
                <w:webHidden/>
                <w:color w:val="auto"/>
              </w:rPr>
            </w:r>
            <w:r w:rsidRPr="00EE4A7F">
              <w:rPr>
                <w:webHidden/>
                <w:color w:val="auto"/>
              </w:rPr>
              <w:fldChar w:fldCharType="separate"/>
            </w:r>
            <w:r w:rsidRPr="00EE4A7F">
              <w:rPr>
                <w:webHidden/>
                <w:color w:val="auto"/>
              </w:rPr>
              <w:t>3</w:t>
            </w:r>
            <w:r w:rsidRPr="00EE4A7F">
              <w:rPr>
                <w:webHidden/>
                <w:color w:val="auto"/>
              </w:rPr>
              <w:fldChar w:fldCharType="end"/>
            </w:r>
          </w:hyperlink>
        </w:p>
        <w:p w14:paraId="0CF66345" w14:textId="71D9EF3A"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3" w:history="1">
            <w:r w:rsidRPr="00EE4A7F">
              <w:rPr>
                <w:rStyle w:val="Hipervnculo"/>
                <w:color w:val="auto"/>
                <w:lang w:bidi="es-ES"/>
              </w:rPr>
              <w:t>OBJETIVOS ESPECÍFICOS</w:t>
            </w:r>
            <w:r w:rsidRPr="00EE4A7F">
              <w:rPr>
                <w:webHidden/>
                <w:color w:val="auto"/>
              </w:rPr>
              <w:tab/>
            </w:r>
            <w:r w:rsidRPr="00EE4A7F">
              <w:rPr>
                <w:webHidden/>
                <w:color w:val="auto"/>
              </w:rPr>
              <w:fldChar w:fldCharType="begin"/>
            </w:r>
            <w:r w:rsidRPr="00EE4A7F">
              <w:rPr>
                <w:webHidden/>
                <w:color w:val="auto"/>
              </w:rPr>
              <w:instrText xml:space="preserve"> PAGEREF _Toc229644293 \h </w:instrText>
            </w:r>
            <w:r w:rsidRPr="00EE4A7F">
              <w:rPr>
                <w:webHidden/>
                <w:color w:val="auto"/>
              </w:rPr>
            </w:r>
            <w:r w:rsidRPr="00EE4A7F">
              <w:rPr>
                <w:webHidden/>
                <w:color w:val="auto"/>
              </w:rPr>
              <w:fldChar w:fldCharType="separate"/>
            </w:r>
            <w:r w:rsidRPr="00EE4A7F">
              <w:rPr>
                <w:webHidden/>
                <w:color w:val="auto"/>
              </w:rPr>
              <w:t>3</w:t>
            </w:r>
            <w:r w:rsidRPr="00EE4A7F">
              <w:rPr>
                <w:webHidden/>
                <w:color w:val="auto"/>
              </w:rPr>
              <w:fldChar w:fldCharType="end"/>
            </w:r>
          </w:hyperlink>
        </w:p>
        <w:p w14:paraId="634AFE78" w14:textId="44CB6361"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4" w:history="1">
            <w:r w:rsidRPr="00EE4A7F">
              <w:rPr>
                <w:rStyle w:val="Hipervnculo"/>
                <w:color w:val="auto"/>
                <w:lang w:bidi="es-ES"/>
              </w:rPr>
              <w:t>3.</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ALCANCE</w:t>
            </w:r>
            <w:r w:rsidRPr="00EE4A7F">
              <w:rPr>
                <w:webHidden/>
                <w:color w:val="auto"/>
              </w:rPr>
              <w:tab/>
            </w:r>
            <w:r w:rsidRPr="00EE4A7F">
              <w:rPr>
                <w:webHidden/>
                <w:color w:val="auto"/>
              </w:rPr>
              <w:fldChar w:fldCharType="begin"/>
            </w:r>
            <w:r w:rsidRPr="00EE4A7F">
              <w:rPr>
                <w:webHidden/>
                <w:color w:val="auto"/>
              </w:rPr>
              <w:instrText xml:space="preserve"> PAGEREF _Toc229644294 \h </w:instrText>
            </w:r>
            <w:r w:rsidRPr="00EE4A7F">
              <w:rPr>
                <w:webHidden/>
                <w:color w:val="auto"/>
              </w:rPr>
            </w:r>
            <w:r w:rsidRPr="00EE4A7F">
              <w:rPr>
                <w:webHidden/>
                <w:color w:val="auto"/>
              </w:rPr>
              <w:fldChar w:fldCharType="separate"/>
            </w:r>
            <w:r w:rsidRPr="00EE4A7F">
              <w:rPr>
                <w:webHidden/>
                <w:color w:val="auto"/>
              </w:rPr>
              <w:t>3</w:t>
            </w:r>
            <w:r w:rsidRPr="00EE4A7F">
              <w:rPr>
                <w:webHidden/>
                <w:color w:val="auto"/>
              </w:rPr>
              <w:fldChar w:fldCharType="end"/>
            </w:r>
          </w:hyperlink>
        </w:p>
        <w:p w14:paraId="4F112878" w14:textId="1020048D"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5" w:history="1">
            <w:r w:rsidRPr="00EE4A7F">
              <w:rPr>
                <w:rStyle w:val="Hipervnculo"/>
                <w:color w:val="auto"/>
                <w:lang w:bidi="es-ES"/>
              </w:rPr>
              <w:t>4.</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DEFINICIONES/SIGLAS</w:t>
            </w:r>
            <w:r w:rsidRPr="00EE4A7F">
              <w:rPr>
                <w:webHidden/>
                <w:color w:val="auto"/>
              </w:rPr>
              <w:tab/>
            </w:r>
            <w:r w:rsidRPr="00EE4A7F">
              <w:rPr>
                <w:webHidden/>
                <w:color w:val="auto"/>
              </w:rPr>
              <w:fldChar w:fldCharType="begin"/>
            </w:r>
            <w:r w:rsidRPr="00EE4A7F">
              <w:rPr>
                <w:webHidden/>
                <w:color w:val="auto"/>
              </w:rPr>
              <w:instrText xml:space="preserve"> PAGEREF _Toc229644295 \h </w:instrText>
            </w:r>
            <w:r w:rsidRPr="00EE4A7F">
              <w:rPr>
                <w:webHidden/>
                <w:color w:val="auto"/>
              </w:rPr>
            </w:r>
            <w:r w:rsidRPr="00EE4A7F">
              <w:rPr>
                <w:webHidden/>
                <w:color w:val="auto"/>
              </w:rPr>
              <w:fldChar w:fldCharType="separate"/>
            </w:r>
            <w:r w:rsidRPr="00EE4A7F">
              <w:rPr>
                <w:webHidden/>
                <w:color w:val="auto"/>
              </w:rPr>
              <w:t>4</w:t>
            </w:r>
            <w:r w:rsidRPr="00EE4A7F">
              <w:rPr>
                <w:webHidden/>
                <w:color w:val="auto"/>
              </w:rPr>
              <w:fldChar w:fldCharType="end"/>
            </w:r>
          </w:hyperlink>
        </w:p>
        <w:p w14:paraId="604A6C7E" w14:textId="42883DA4"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6" w:history="1">
            <w:r w:rsidRPr="00EE4A7F">
              <w:rPr>
                <w:rStyle w:val="Hipervnculo"/>
                <w:color w:val="auto"/>
                <w:lang w:bidi="es-ES"/>
              </w:rPr>
              <w:t>5.</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POLÍTICAS DE OPERACIÓN</w:t>
            </w:r>
            <w:r w:rsidRPr="00EE4A7F">
              <w:rPr>
                <w:webHidden/>
                <w:color w:val="auto"/>
              </w:rPr>
              <w:tab/>
            </w:r>
            <w:r w:rsidRPr="00EE4A7F">
              <w:rPr>
                <w:webHidden/>
                <w:color w:val="auto"/>
              </w:rPr>
              <w:fldChar w:fldCharType="begin"/>
            </w:r>
            <w:r w:rsidRPr="00EE4A7F">
              <w:rPr>
                <w:webHidden/>
                <w:color w:val="auto"/>
              </w:rPr>
              <w:instrText xml:space="preserve"> PAGEREF _Toc229644296 \h </w:instrText>
            </w:r>
            <w:r w:rsidRPr="00EE4A7F">
              <w:rPr>
                <w:webHidden/>
                <w:color w:val="auto"/>
              </w:rPr>
            </w:r>
            <w:r w:rsidRPr="00EE4A7F">
              <w:rPr>
                <w:webHidden/>
                <w:color w:val="auto"/>
              </w:rPr>
              <w:fldChar w:fldCharType="separate"/>
            </w:r>
            <w:r w:rsidRPr="00EE4A7F">
              <w:rPr>
                <w:webHidden/>
                <w:color w:val="auto"/>
              </w:rPr>
              <w:t>4</w:t>
            </w:r>
            <w:r w:rsidRPr="00EE4A7F">
              <w:rPr>
                <w:webHidden/>
                <w:color w:val="auto"/>
              </w:rPr>
              <w:fldChar w:fldCharType="end"/>
            </w:r>
          </w:hyperlink>
        </w:p>
        <w:p w14:paraId="22310301" w14:textId="5B3D7488"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7" w:history="1">
            <w:r w:rsidRPr="00EE4A7F">
              <w:rPr>
                <w:rStyle w:val="Hipervnculo"/>
                <w:color w:val="auto"/>
                <w:lang w:bidi="es-ES"/>
              </w:rPr>
              <w:t>6.</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NORMATIVIDAD</w:t>
            </w:r>
            <w:r w:rsidRPr="00EE4A7F">
              <w:rPr>
                <w:webHidden/>
                <w:color w:val="auto"/>
              </w:rPr>
              <w:tab/>
            </w:r>
            <w:r w:rsidRPr="00EE4A7F">
              <w:rPr>
                <w:webHidden/>
                <w:color w:val="auto"/>
              </w:rPr>
              <w:fldChar w:fldCharType="begin"/>
            </w:r>
            <w:r w:rsidRPr="00EE4A7F">
              <w:rPr>
                <w:webHidden/>
                <w:color w:val="auto"/>
              </w:rPr>
              <w:instrText xml:space="preserve"> PAGEREF _Toc229644297 \h </w:instrText>
            </w:r>
            <w:r w:rsidRPr="00EE4A7F">
              <w:rPr>
                <w:webHidden/>
                <w:color w:val="auto"/>
              </w:rPr>
            </w:r>
            <w:r w:rsidRPr="00EE4A7F">
              <w:rPr>
                <w:webHidden/>
                <w:color w:val="auto"/>
              </w:rPr>
              <w:fldChar w:fldCharType="separate"/>
            </w:r>
            <w:r w:rsidRPr="00EE4A7F">
              <w:rPr>
                <w:webHidden/>
                <w:color w:val="auto"/>
              </w:rPr>
              <w:t>5</w:t>
            </w:r>
            <w:r w:rsidRPr="00EE4A7F">
              <w:rPr>
                <w:webHidden/>
                <w:color w:val="auto"/>
              </w:rPr>
              <w:fldChar w:fldCharType="end"/>
            </w:r>
          </w:hyperlink>
        </w:p>
        <w:p w14:paraId="4D4D000D" w14:textId="769A59D8"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8" w:history="1">
            <w:r w:rsidRPr="00EE4A7F">
              <w:rPr>
                <w:rStyle w:val="Hipervnculo"/>
                <w:color w:val="auto"/>
                <w:lang w:bidi="es-ES"/>
              </w:rPr>
              <w:t>7.</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ROLES Y RESPONSABILIDADES</w:t>
            </w:r>
            <w:r w:rsidRPr="00EE4A7F">
              <w:rPr>
                <w:webHidden/>
                <w:color w:val="auto"/>
              </w:rPr>
              <w:tab/>
            </w:r>
            <w:r w:rsidRPr="00EE4A7F">
              <w:rPr>
                <w:webHidden/>
                <w:color w:val="auto"/>
              </w:rPr>
              <w:fldChar w:fldCharType="begin"/>
            </w:r>
            <w:r w:rsidRPr="00EE4A7F">
              <w:rPr>
                <w:webHidden/>
                <w:color w:val="auto"/>
              </w:rPr>
              <w:instrText xml:space="preserve"> PAGEREF _Toc229644298 \h </w:instrText>
            </w:r>
            <w:r w:rsidRPr="00EE4A7F">
              <w:rPr>
                <w:webHidden/>
                <w:color w:val="auto"/>
              </w:rPr>
            </w:r>
            <w:r w:rsidRPr="00EE4A7F">
              <w:rPr>
                <w:webHidden/>
                <w:color w:val="auto"/>
              </w:rPr>
              <w:fldChar w:fldCharType="separate"/>
            </w:r>
            <w:r w:rsidRPr="00EE4A7F">
              <w:rPr>
                <w:webHidden/>
                <w:color w:val="auto"/>
              </w:rPr>
              <w:t>6</w:t>
            </w:r>
            <w:r w:rsidRPr="00EE4A7F">
              <w:rPr>
                <w:webHidden/>
                <w:color w:val="auto"/>
              </w:rPr>
              <w:fldChar w:fldCharType="end"/>
            </w:r>
          </w:hyperlink>
        </w:p>
        <w:p w14:paraId="1E07BF87" w14:textId="2EA33471"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299" w:history="1">
            <w:r w:rsidRPr="00EE4A7F">
              <w:rPr>
                <w:rStyle w:val="Hipervnculo"/>
                <w:color w:val="auto"/>
                <w:lang w:bidi="es-ES"/>
              </w:rPr>
              <w:t>8.</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DESARROLLO DEL DOCUMENTO</w:t>
            </w:r>
            <w:r w:rsidRPr="00EE4A7F">
              <w:rPr>
                <w:webHidden/>
                <w:color w:val="auto"/>
              </w:rPr>
              <w:tab/>
            </w:r>
            <w:r w:rsidRPr="00EE4A7F">
              <w:rPr>
                <w:webHidden/>
                <w:color w:val="auto"/>
              </w:rPr>
              <w:fldChar w:fldCharType="begin"/>
            </w:r>
            <w:r w:rsidRPr="00EE4A7F">
              <w:rPr>
                <w:webHidden/>
                <w:color w:val="auto"/>
              </w:rPr>
              <w:instrText xml:space="preserve"> PAGEREF _Toc229644299 \h </w:instrText>
            </w:r>
            <w:r w:rsidRPr="00EE4A7F">
              <w:rPr>
                <w:webHidden/>
                <w:color w:val="auto"/>
              </w:rPr>
            </w:r>
            <w:r w:rsidRPr="00EE4A7F">
              <w:rPr>
                <w:webHidden/>
                <w:color w:val="auto"/>
              </w:rPr>
              <w:fldChar w:fldCharType="separate"/>
            </w:r>
            <w:r w:rsidRPr="00EE4A7F">
              <w:rPr>
                <w:webHidden/>
                <w:color w:val="auto"/>
              </w:rPr>
              <w:t>7</w:t>
            </w:r>
            <w:r w:rsidRPr="00EE4A7F">
              <w:rPr>
                <w:webHidden/>
                <w:color w:val="auto"/>
              </w:rPr>
              <w:fldChar w:fldCharType="end"/>
            </w:r>
          </w:hyperlink>
        </w:p>
        <w:p w14:paraId="2A4B587D" w14:textId="46FF2699"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0" w:history="1">
            <w:r w:rsidRPr="00EE4A7F">
              <w:rPr>
                <w:rStyle w:val="Hipervnculo"/>
                <w:color w:val="auto"/>
                <w:lang w:bidi="es-ES"/>
              </w:rPr>
              <w:t>9.</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ACTIVIDADES DEL PROGRAMA</w:t>
            </w:r>
            <w:r w:rsidRPr="00EE4A7F">
              <w:rPr>
                <w:webHidden/>
                <w:color w:val="auto"/>
              </w:rPr>
              <w:tab/>
            </w:r>
            <w:r w:rsidRPr="00EE4A7F">
              <w:rPr>
                <w:webHidden/>
                <w:color w:val="auto"/>
              </w:rPr>
              <w:fldChar w:fldCharType="begin"/>
            </w:r>
            <w:r w:rsidRPr="00EE4A7F">
              <w:rPr>
                <w:webHidden/>
                <w:color w:val="auto"/>
              </w:rPr>
              <w:instrText xml:space="preserve"> PAGEREF _Toc229644300 \h </w:instrText>
            </w:r>
            <w:r w:rsidRPr="00EE4A7F">
              <w:rPr>
                <w:webHidden/>
                <w:color w:val="auto"/>
              </w:rPr>
            </w:r>
            <w:r w:rsidRPr="00EE4A7F">
              <w:rPr>
                <w:webHidden/>
                <w:color w:val="auto"/>
              </w:rPr>
              <w:fldChar w:fldCharType="separate"/>
            </w:r>
            <w:r w:rsidRPr="00EE4A7F">
              <w:rPr>
                <w:webHidden/>
                <w:color w:val="auto"/>
              </w:rPr>
              <w:t>8</w:t>
            </w:r>
            <w:r w:rsidRPr="00EE4A7F">
              <w:rPr>
                <w:webHidden/>
                <w:color w:val="auto"/>
              </w:rPr>
              <w:fldChar w:fldCharType="end"/>
            </w:r>
          </w:hyperlink>
        </w:p>
        <w:p w14:paraId="278E80F6" w14:textId="3C4B95F4"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1" w:history="1">
            <w:r w:rsidRPr="00EE4A7F">
              <w:rPr>
                <w:rStyle w:val="Hipervnculo"/>
                <w:color w:val="auto"/>
                <w:lang w:bidi="es-ES"/>
              </w:rPr>
              <w:t>10.</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RECURSOS</w:t>
            </w:r>
            <w:r w:rsidRPr="00EE4A7F">
              <w:rPr>
                <w:webHidden/>
                <w:color w:val="auto"/>
              </w:rPr>
              <w:tab/>
            </w:r>
            <w:r w:rsidRPr="00EE4A7F">
              <w:rPr>
                <w:webHidden/>
                <w:color w:val="auto"/>
              </w:rPr>
              <w:fldChar w:fldCharType="begin"/>
            </w:r>
            <w:r w:rsidRPr="00EE4A7F">
              <w:rPr>
                <w:webHidden/>
                <w:color w:val="auto"/>
              </w:rPr>
              <w:instrText xml:space="preserve"> PAGEREF _Toc229644301 \h </w:instrText>
            </w:r>
            <w:r w:rsidRPr="00EE4A7F">
              <w:rPr>
                <w:webHidden/>
                <w:color w:val="auto"/>
              </w:rPr>
            </w:r>
            <w:r w:rsidRPr="00EE4A7F">
              <w:rPr>
                <w:webHidden/>
                <w:color w:val="auto"/>
              </w:rPr>
              <w:fldChar w:fldCharType="separate"/>
            </w:r>
            <w:r w:rsidRPr="00EE4A7F">
              <w:rPr>
                <w:webHidden/>
                <w:color w:val="auto"/>
              </w:rPr>
              <w:t>10</w:t>
            </w:r>
            <w:r w:rsidRPr="00EE4A7F">
              <w:rPr>
                <w:webHidden/>
                <w:color w:val="auto"/>
              </w:rPr>
              <w:fldChar w:fldCharType="end"/>
            </w:r>
          </w:hyperlink>
        </w:p>
        <w:p w14:paraId="20F63722" w14:textId="1F13F748"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2" w:history="1">
            <w:r w:rsidRPr="00EE4A7F">
              <w:rPr>
                <w:rStyle w:val="Hipervnculo"/>
                <w:color w:val="auto"/>
                <w:lang w:bidi="es-ES"/>
              </w:rPr>
              <w:t>11.</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CRONOGRAMA DE IMPLEMENTACIÓN</w:t>
            </w:r>
            <w:r w:rsidRPr="00EE4A7F">
              <w:rPr>
                <w:webHidden/>
                <w:color w:val="auto"/>
              </w:rPr>
              <w:tab/>
            </w:r>
            <w:r w:rsidRPr="00EE4A7F">
              <w:rPr>
                <w:webHidden/>
                <w:color w:val="auto"/>
              </w:rPr>
              <w:fldChar w:fldCharType="begin"/>
            </w:r>
            <w:r w:rsidRPr="00EE4A7F">
              <w:rPr>
                <w:webHidden/>
                <w:color w:val="auto"/>
              </w:rPr>
              <w:instrText xml:space="preserve"> PAGEREF _Toc229644302 \h </w:instrText>
            </w:r>
            <w:r w:rsidRPr="00EE4A7F">
              <w:rPr>
                <w:webHidden/>
                <w:color w:val="auto"/>
              </w:rPr>
            </w:r>
            <w:r w:rsidRPr="00EE4A7F">
              <w:rPr>
                <w:webHidden/>
                <w:color w:val="auto"/>
              </w:rPr>
              <w:fldChar w:fldCharType="separate"/>
            </w:r>
            <w:r w:rsidRPr="00EE4A7F">
              <w:rPr>
                <w:webHidden/>
                <w:color w:val="auto"/>
              </w:rPr>
              <w:t>10</w:t>
            </w:r>
            <w:r w:rsidRPr="00EE4A7F">
              <w:rPr>
                <w:webHidden/>
                <w:color w:val="auto"/>
              </w:rPr>
              <w:fldChar w:fldCharType="end"/>
            </w:r>
          </w:hyperlink>
        </w:p>
        <w:p w14:paraId="20ADDE0F" w14:textId="6137177D"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3" w:history="1">
            <w:r w:rsidRPr="00EE4A7F">
              <w:rPr>
                <w:rStyle w:val="Hipervnculo"/>
                <w:color w:val="auto"/>
                <w:lang w:bidi="es-ES"/>
              </w:rPr>
              <w:t>12.</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INDICADORES DE SEGUIMIENTO</w:t>
            </w:r>
            <w:r w:rsidRPr="00EE4A7F">
              <w:rPr>
                <w:webHidden/>
                <w:color w:val="auto"/>
              </w:rPr>
              <w:tab/>
            </w:r>
            <w:r w:rsidRPr="00EE4A7F">
              <w:rPr>
                <w:webHidden/>
                <w:color w:val="auto"/>
              </w:rPr>
              <w:fldChar w:fldCharType="begin"/>
            </w:r>
            <w:r w:rsidRPr="00EE4A7F">
              <w:rPr>
                <w:webHidden/>
                <w:color w:val="auto"/>
              </w:rPr>
              <w:instrText xml:space="preserve"> PAGEREF _Toc229644303 \h </w:instrText>
            </w:r>
            <w:r w:rsidRPr="00EE4A7F">
              <w:rPr>
                <w:webHidden/>
                <w:color w:val="auto"/>
              </w:rPr>
            </w:r>
            <w:r w:rsidRPr="00EE4A7F">
              <w:rPr>
                <w:webHidden/>
                <w:color w:val="auto"/>
              </w:rPr>
              <w:fldChar w:fldCharType="separate"/>
            </w:r>
            <w:r w:rsidRPr="00EE4A7F">
              <w:rPr>
                <w:webHidden/>
                <w:color w:val="auto"/>
              </w:rPr>
              <w:t>10</w:t>
            </w:r>
            <w:r w:rsidRPr="00EE4A7F">
              <w:rPr>
                <w:webHidden/>
                <w:color w:val="auto"/>
              </w:rPr>
              <w:fldChar w:fldCharType="end"/>
            </w:r>
          </w:hyperlink>
        </w:p>
        <w:p w14:paraId="492C9C99" w14:textId="5273102F"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4" w:history="1">
            <w:r w:rsidRPr="00EE4A7F">
              <w:rPr>
                <w:rStyle w:val="Hipervnculo"/>
                <w:color w:val="auto"/>
                <w:lang w:bidi="es-ES"/>
              </w:rPr>
              <w:t>13.</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EVALUACIÓN CUALITATIVA</w:t>
            </w:r>
            <w:r w:rsidRPr="00EE4A7F">
              <w:rPr>
                <w:webHidden/>
                <w:color w:val="auto"/>
              </w:rPr>
              <w:tab/>
            </w:r>
            <w:r w:rsidRPr="00EE4A7F">
              <w:rPr>
                <w:webHidden/>
                <w:color w:val="auto"/>
              </w:rPr>
              <w:fldChar w:fldCharType="begin"/>
            </w:r>
            <w:r w:rsidRPr="00EE4A7F">
              <w:rPr>
                <w:webHidden/>
                <w:color w:val="auto"/>
              </w:rPr>
              <w:instrText xml:space="preserve"> PAGEREF _Toc229644304 \h </w:instrText>
            </w:r>
            <w:r w:rsidRPr="00EE4A7F">
              <w:rPr>
                <w:webHidden/>
                <w:color w:val="auto"/>
              </w:rPr>
            </w:r>
            <w:r w:rsidRPr="00EE4A7F">
              <w:rPr>
                <w:webHidden/>
                <w:color w:val="auto"/>
              </w:rPr>
              <w:fldChar w:fldCharType="separate"/>
            </w:r>
            <w:r w:rsidRPr="00EE4A7F">
              <w:rPr>
                <w:webHidden/>
                <w:color w:val="auto"/>
              </w:rPr>
              <w:t>11</w:t>
            </w:r>
            <w:r w:rsidRPr="00EE4A7F">
              <w:rPr>
                <w:webHidden/>
                <w:color w:val="auto"/>
              </w:rPr>
              <w:fldChar w:fldCharType="end"/>
            </w:r>
          </w:hyperlink>
        </w:p>
        <w:p w14:paraId="4F80676F" w14:textId="05469CBA"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5" w:history="1">
            <w:r w:rsidRPr="00EE4A7F">
              <w:rPr>
                <w:rStyle w:val="Hipervnculo"/>
                <w:color w:val="auto"/>
                <w:lang w:bidi="es-ES"/>
              </w:rPr>
              <w:t>14.</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RESULTADOS ESPERADOS</w:t>
            </w:r>
            <w:r w:rsidRPr="00EE4A7F">
              <w:rPr>
                <w:webHidden/>
                <w:color w:val="auto"/>
              </w:rPr>
              <w:tab/>
            </w:r>
            <w:r w:rsidRPr="00EE4A7F">
              <w:rPr>
                <w:webHidden/>
                <w:color w:val="auto"/>
              </w:rPr>
              <w:fldChar w:fldCharType="begin"/>
            </w:r>
            <w:r w:rsidRPr="00EE4A7F">
              <w:rPr>
                <w:webHidden/>
                <w:color w:val="auto"/>
              </w:rPr>
              <w:instrText xml:space="preserve"> PAGEREF _Toc229644305 \h </w:instrText>
            </w:r>
            <w:r w:rsidRPr="00EE4A7F">
              <w:rPr>
                <w:webHidden/>
                <w:color w:val="auto"/>
              </w:rPr>
            </w:r>
            <w:r w:rsidRPr="00EE4A7F">
              <w:rPr>
                <w:webHidden/>
                <w:color w:val="auto"/>
              </w:rPr>
              <w:fldChar w:fldCharType="separate"/>
            </w:r>
            <w:r w:rsidRPr="00EE4A7F">
              <w:rPr>
                <w:webHidden/>
                <w:color w:val="auto"/>
              </w:rPr>
              <w:t>11</w:t>
            </w:r>
            <w:r w:rsidRPr="00EE4A7F">
              <w:rPr>
                <w:webHidden/>
                <w:color w:val="auto"/>
              </w:rPr>
              <w:fldChar w:fldCharType="end"/>
            </w:r>
          </w:hyperlink>
        </w:p>
        <w:p w14:paraId="0C0CDC9A" w14:textId="2699B3C9"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6" w:history="1">
            <w:r w:rsidRPr="00EE4A7F">
              <w:rPr>
                <w:rStyle w:val="Hipervnculo"/>
                <w:color w:val="auto"/>
                <w:lang w:bidi="es-ES"/>
              </w:rPr>
              <w:t>15.</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REFERENCIAS BIBLIOGRÁFICAS</w:t>
            </w:r>
            <w:r w:rsidRPr="00EE4A7F">
              <w:rPr>
                <w:webHidden/>
                <w:color w:val="auto"/>
              </w:rPr>
              <w:tab/>
            </w:r>
            <w:r w:rsidRPr="00EE4A7F">
              <w:rPr>
                <w:webHidden/>
                <w:color w:val="auto"/>
              </w:rPr>
              <w:fldChar w:fldCharType="begin"/>
            </w:r>
            <w:r w:rsidRPr="00EE4A7F">
              <w:rPr>
                <w:webHidden/>
                <w:color w:val="auto"/>
              </w:rPr>
              <w:instrText xml:space="preserve"> PAGEREF _Toc229644306 \h </w:instrText>
            </w:r>
            <w:r w:rsidRPr="00EE4A7F">
              <w:rPr>
                <w:webHidden/>
                <w:color w:val="auto"/>
              </w:rPr>
            </w:r>
            <w:r w:rsidRPr="00EE4A7F">
              <w:rPr>
                <w:webHidden/>
                <w:color w:val="auto"/>
              </w:rPr>
              <w:fldChar w:fldCharType="separate"/>
            </w:r>
            <w:r w:rsidRPr="00EE4A7F">
              <w:rPr>
                <w:webHidden/>
                <w:color w:val="auto"/>
              </w:rPr>
              <w:t>11</w:t>
            </w:r>
            <w:r w:rsidRPr="00EE4A7F">
              <w:rPr>
                <w:webHidden/>
                <w:color w:val="auto"/>
              </w:rPr>
              <w:fldChar w:fldCharType="end"/>
            </w:r>
          </w:hyperlink>
        </w:p>
        <w:p w14:paraId="6477BA2A" w14:textId="2CED74F0"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7" w:history="1">
            <w:r w:rsidRPr="00EE4A7F">
              <w:rPr>
                <w:rStyle w:val="Hipervnculo"/>
                <w:color w:val="auto"/>
                <w:lang w:bidi="es-ES"/>
              </w:rPr>
              <w:t>16.</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DOCUMENTOS INTERNOS</w:t>
            </w:r>
            <w:r w:rsidRPr="00EE4A7F">
              <w:rPr>
                <w:webHidden/>
                <w:color w:val="auto"/>
              </w:rPr>
              <w:tab/>
            </w:r>
            <w:r w:rsidRPr="00EE4A7F">
              <w:rPr>
                <w:webHidden/>
                <w:color w:val="auto"/>
              </w:rPr>
              <w:fldChar w:fldCharType="begin"/>
            </w:r>
            <w:r w:rsidRPr="00EE4A7F">
              <w:rPr>
                <w:webHidden/>
                <w:color w:val="auto"/>
              </w:rPr>
              <w:instrText xml:space="preserve"> PAGEREF _Toc229644307 \h </w:instrText>
            </w:r>
            <w:r w:rsidRPr="00EE4A7F">
              <w:rPr>
                <w:webHidden/>
                <w:color w:val="auto"/>
              </w:rPr>
            </w:r>
            <w:r w:rsidRPr="00EE4A7F">
              <w:rPr>
                <w:webHidden/>
                <w:color w:val="auto"/>
              </w:rPr>
              <w:fldChar w:fldCharType="separate"/>
            </w:r>
            <w:r w:rsidRPr="00EE4A7F">
              <w:rPr>
                <w:webHidden/>
                <w:color w:val="auto"/>
              </w:rPr>
              <w:t>12</w:t>
            </w:r>
            <w:r w:rsidRPr="00EE4A7F">
              <w:rPr>
                <w:webHidden/>
                <w:color w:val="auto"/>
              </w:rPr>
              <w:fldChar w:fldCharType="end"/>
            </w:r>
          </w:hyperlink>
        </w:p>
        <w:p w14:paraId="602DBC44" w14:textId="58070BB4"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8" w:history="1">
            <w:r w:rsidRPr="00EE4A7F">
              <w:rPr>
                <w:rStyle w:val="Hipervnculo"/>
                <w:color w:val="auto"/>
                <w:lang w:bidi="es-ES"/>
              </w:rPr>
              <w:t>17.</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lang w:bidi="es-ES"/>
              </w:rPr>
              <w:t>CONTROL DE CAMBIOS</w:t>
            </w:r>
            <w:r w:rsidRPr="00EE4A7F">
              <w:rPr>
                <w:webHidden/>
                <w:color w:val="auto"/>
              </w:rPr>
              <w:tab/>
            </w:r>
            <w:r w:rsidRPr="00EE4A7F">
              <w:rPr>
                <w:webHidden/>
                <w:color w:val="auto"/>
              </w:rPr>
              <w:fldChar w:fldCharType="begin"/>
            </w:r>
            <w:r w:rsidRPr="00EE4A7F">
              <w:rPr>
                <w:webHidden/>
                <w:color w:val="auto"/>
              </w:rPr>
              <w:instrText xml:space="preserve"> PAGEREF _Toc229644308 \h </w:instrText>
            </w:r>
            <w:r w:rsidRPr="00EE4A7F">
              <w:rPr>
                <w:webHidden/>
                <w:color w:val="auto"/>
              </w:rPr>
            </w:r>
            <w:r w:rsidRPr="00EE4A7F">
              <w:rPr>
                <w:webHidden/>
                <w:color w:val="auto"/>
              </w:rPr>
              <w:fldChar w:fldCharType="separate"/>
            </w:r>
            <w:r w:rsidRPr="00EE4A7F">
              <w:rPr>
                <w:webHidden/>
                <w:color w:val="auto"/>
              </w:rPr>
              <w:t>12</w:t>
            </w:r>
            <w:r w:rsidRPr="00EE4A7F">
              <w:rPr>
                <w:webHidden/>
                <w:color w:val="auto"/>
              </w:rPr>
              <w:fldChar w:fldCharType="end"/>
            </w:r>
          </w:hyperlink>
        </w:p>
        <w:p w14:paraId="559C62D4" w14:textId="672FB6FC" w:rsidR="00EE4A7F" w:rsidRPr="00EE4A7F" w:rsidRDefault="00EE4A7F">
          <w:pPr>
            <w:pStyle w:val="TDC1"/>
            <w:rPr>
              <w:rFonts w:asciiTheme="minorHAnsi" w:eastAsiaTheme="minorEastAsia" w:hAnsiTheme="minorHAnsi" w:cstheme="minorBidi"/>
              <w:color w:val="auto"/>
              <w:kern w:val="2"/>
              <w:sz w:val="24"/>
              <w:szCs w:val="24"/>
              <w:lang w:val="es-CO" w:eastAsia="es-CO"/>
              <w14:ligatures w14:val="standardContextual"/>
            </w:rPr>
          </w:pPr>
          <w:hyperlink w:anchor="_Toc229644309" w:history="1">
            <w:r w:rsidRPr="00EE4A7F">
              <w:rPr>
                <w:rStyle w:val="Hipervnculo"/>
                <w:color w:val="auto"/>
              </w:rPr>
              <w:t>18.</w:t>
            </w:r>
            <w:r w:rsidRPr="00EE4A7F">
              <w:rPr>
                <w:rFonts w:asciiTheme="minorHAnsi" w:eastAsiaTheme="minorEastAsia" w:hAnsiTheme="minorHAnsi" w:cstheme="minorBidi"/>
                <w:color w:val="auto"/>
                <w:kern w:val="2"/>
                <w:sz w:val="24"/>
                <w:szCs w:val="24"/>
                <w:lang w:val="es-CO" w:eastAsia="es-CO"/>
                <w14:ligatures w14:val="standardContextual"/>
              </w:rPr>
              <w:tab/>
            </w:r>
            <w:r w:rsidRPr="00EE4A7F">
              <w:rPr>
                <w:rStyle w:val="Hipervnculo"/>
                <w:color w:val="auto"/>
              </w:rPr>
              <w:t>CONTROL DE FIRMAS</w:t>
            </w:r>
            <w:r w:rsidRPr="00EE4A7F">
              <w:rPr>
                <w:webHidden/>
                <w:color w:val="auto"/>
              </w:rPr>
              <w:tab/>
            </w:r>
            <w:r w:rsidRPr="00EE4A7F">
              <w:rPr>
                <w:webHidden/>
                <w:color w:val="auto"/>
              </w:rPr>
              <w:fldChar w:fldCharType="begin"/>
            </w:r>
            <w:r w:rsidRPr="00EE4A7F">
              <w:rPr>
                <w:webHidden/>
                <w:color w:val="auto"/>
              </w:rPr>
              <w:instrText xml:space="preserve"> PAGEREF _Toc229644309 \h </w:instrText>
            </w:r>
            <w:r w:rsidRPr="00EE4A7F">
              <w:rPr>
                <w:webHidden/>
                <w:color w:val="auto"/>
              </w:rPr>
            </w:r>
            <w:r w:rsidRPr="00EE4A7F">
              <w:rPr>
                <w:webHidden/>
                <w:color w:val="auto"/>
              </w:rPr>
              <w:fldChar w:fldCharType="separate"/>
            </w:r>
            <w:r w:rsidRPr="00EE4A7F">
              <w:rPr>
                <w:webHidden/>
                <w:color w:val="auto"/>
              </w:rPr>
              <w:t>12</w:t>
            </w:r>
            <w:r w:rsidRPr="00EE4A7F">
              <w:rPr>
                <w:webHidden/>
                <w:color w:val="auto"/>
              </w:rPr>
              <w:fldChar w:fldCharType="end"/>
            </w:r>
          </w:hyperlink>
        </w:p>
        <w:p w14:paraId="3B6469EF" w14:textId="6B884EF5" w:rsidR="00D50187" w:rsidRDefault="00D50187" w:rsidP="00D50187">
          <w:pPr>
            <w:tabs>
              <w:tab w:val="center" w:pos="4702"/>
            </w:tabs>
          </w:pPr>
          <w:r w:rsidRPr="00EE4A7F">
            <w:rPr>
              <w:rFonts w:ascii="Arial" w:hAnsi="Arial" w:cs="Arial"/>
            </w:rPr>
            <w:fldChar w:fldCharType="end"/>
          </w:r>
          <w:r w:rsidRPr="00917779">
            <w:rPr>
              <w:rFonts w:asciiTheme="minorHAnsi" w:hAnsiTheme="minorHAnsi" w:cstheme="minorHAnsi"/>
              <w:b/>
              <w:bCs/>
              <w:color w:val="000000" w:themeColor="text1"/>
            </w:rPr>
            <w:tab/>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3A5E18DE" w:rsidR="00424913" w:rsidRDefault="00424913" w:rsidP="00D50187">
      <w:pPr>
        <w:pStyle w:val="Sinespaciado"/>
      </w:pPr>
    </w:p>
    <w:p w14:paraId="46ECD91C" w14:textId="58D50B23" w:rsidR="0002774B" w:rsidRDefault="0002774B" w:rsidP="00D50187">
      <w:pPr>
        <w:pStyle w:val="Sinespaciado"/>
      </w:pPr>
    </w:p>
    <w:p w14:paraId="001927BE" w14:textId="60165852" w:rsidR="0002774B" w:rsidRDefault="0002774B" w:rsidP="00D50187">
      <w:pPr>
        <w:pStyle w:val="Sinespaciado"/>
      </w:pPr>
    </w:p>
    <w:p w14:paraId="544739C0" w14:textId="4B7F5ACF" w:rsidR="0002774B" w:rsidRDefault="0002774B" w:rsidP="00D50187">
      <w:pPr>
        <w:pStyle w:val="Sinespaciado"/>
      </w:pPr>
    </w:p>
    <w:p w14:paraId="7F8455C8" w14:textId="649C916F" w:rsidR="005E0E78" w:rsidRPr="008D5922" w:rsidRDefault="00064E2D" w:rsidP="00F67AB5">
      <w:pPr>
        <w:pStyle w:val="Ttulo1"/>
        <w:numPr>
          <w:ilvl w:val="0"/>
          <w:numId w:val="7"/>
        </w:numPr>
        <w:rPr>
          <w:rFonts w:ascii="Arial" w:hAnsi="Arial" w:cs="Arial"/>
          <w:b w:val="0"/>
          <w:sz w:val="24"/>
          <w:szCs w:val="24"/>
        </w:rPr>
      </w:pPr>
      <w:bookmarkStart w:id="1" w:name="_Toc229644291"/>
      <w:r w:rsidRPr="00E64A93">
        <w:rPr>
          <w:rFonts w:ascii="Arial" w:hAnsi="Arial" w:cs="Arial"/>
          <w:sz w:val="24"/>
          <w:szCs w:val="24"/>
        </w:rPr>
        <w:lastRenderedPageBreak/>
        <w:t>INTRODUCCIÓN</w:t>
      </w:r>
      <w:bookmarkEnd w:id="1"/>
      <w:r w:rsidR="002A2399" w:rsidRPr="00E64A93">
        <w:rPr>
          <w:rFonts w:ascii="Arial" w:hAnsi="Arial" w:cs="Arial"/>
          <w:sz w:val="24"/>
          <w:szCs w:val="24"/>
        </w:rPr>
        <w:t xml:space="preserve"> </w:t>
      </w:r>
      <w:bookmarkStart w:id="2" w:name="_Toc22022260"/>
      <w:bookmarkStart w:id="3" w:name="_Toc22042475"/>
      <w:bookmarkEnd w:id="2"/>
      <w:bookmarkEnd w:id="3"/>
    </w:p>
    <w:p w14:paraId="103CFC5A" w14:textId="278C130C" w:rsidR="00D65E64" w:rsidRPr="00E64A93" w:rsidRDefault="00D65E64" w:rsidP="001410F8">
      <w:pPr>
        <w:spacing w:before="100" w:beforeAutospacing="1" w:after="100" w:afterAutospacing="1" w:line="240" w:lineRule="auto"/>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Las pausas activas constituyen una estrategia preventiva orientada a disminuir la fatiga física y mental generada por la ejecución prolongada de actividades laborales. Su aplicación contribuye a la reducción del riesgo osteomuscular, </w:t>
      </w:r>
      <w:r w:rsidR="00622CC7">
        <w:rPr>
          <w:rFonts w:ascii="Arial" w:eastAsia="Times New Roman" w:hAnsi="Arial" w:cs="Arial"/>
          <w:sz w:val="24"/>
          <w:szCs w:val="24"/>
          <w:lang w:val="es-CO" w:eastAsia="es-CO"/>
        </w:rPr>
        <w:t>ergonómico</w:t>
      </w:r>
      <w:r w:rsidRPr="00E64A93">
        <w:rPr>
          <w:rFonts w:ascii="Arial" w:eastAsia="Times New Roman" w:hAnsi="Arial" w:cs="Arial"/>
          <w:sz w:val="24"/>
          <w:szCs w:val="24"/>
          <w:lang w:val="es-CO" w:eastAsia="es-CO"/>
        </w:rPr>
        <w:t>, la disminución del ausentismo, el fortalecimiento de hábitos saludables y el aumento de la productividad de los servidores</w:t>
      </w:r>
      <w:r w:rsidR="009F69F9">
        <w:rPr>
          <w:rFonts w:ascii="Arial" w:eastAsia="Times New Roman" w:hAnsi="Arial" w:cs="Arial"/>
          <w:sz w:val="24"/>
          <w:szCs w:val="24"/>
          <w:lang w:val="es-CO" w:eastAsia="es-CO"/>
        </w:rPr>
        <w:t xml:space="preserve"> (as)</w:t>
      </w:r>
      <w:r w:rsidRPr="00E64A93">
        <w:rPr>
          <w:rFonts w:ascii="Arial" w:eastAsia="Times New Roman" w:hAnsi="Arial" w:cs="Arial"/>
          <w:sz w:val="24"/>
          <w:szCs w:val="24"/>
          <w:lang w:val="es-CO" w:eastAsia="es-CO"/>
        </w:rPr>
        <w:t xml:space="preserve"> y colaboradores</w:t>
      </w:r>
      <w:r w:rsidR="009F69F9">
        <w:rPr>
          <w:rFonts w:ascii="Arial" w:eastAsia="Times New Roman" w:hAnsi="Arial" w:cs="Arial"/>
          <w:sz w:val="24"/>
          <w:szCs w:val="24"/>
          <w:lang w:val="es-CO" w:eastAsia="es-CO"/>
        </w:rPr>
        <w:t xml:space="preserve"> (as)3</w:t>
      </w:r>
      <w:r w:rsidRPr="00E64A93">
        <w:rPr>
          <w:rFonts w:ascii="Arial" w:eastAsia="Times New Roman" w:hAnsi="Arial" w:cs="Arial"/>
          <w:sz w:val="24"/>
          <w:szCs w:val="24"/>
          <w:lang w:val="es-CO" w:eastAsia="es-CO"/>
        </w:rPr>
        <w:t>.</w:t>
      </w:r>
    </w:p>
    <w:p w14:paraId="0EA9BF79" w14:textId="7F32AEDB" w:rsidR="00D65E64" w:rsidRPr="00E64A93" w:rsidRDefault="00D65E64" w:rsidP="001410F8">
      <w:pPr>
        <w:spacing w:before="100" w:beforeAutospacing="1" w:after="100" w:afterAutospacing="1" w:line="240" w:lineRule="auto"/>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Este documento establece los lineamientos para la implementación del Programa de Pausas Activas en la </w:t>
      </w:r>
      <w:r w:rsidR="00622CC7">
        <w:rPr>
          <w:rFonts w:ascii="Arial" w:eastAsia="Times New Roman" w:hAnsi="Arial" w:cs="Arial"/>
          <w:sz w:val="24"/>
          <w:szCs w:val="24"/>
          <w:lang w:val="es-CO" w:eastAsia="es-CO"/>
        </w:rPr>
        <w:t>Unidad Administrativa Especial Cuerpo Oficial de Bomberos de Bogotá</w:t>
      </w:r>
      <w:r w:rsidRPr="00E64A93">
        <w:rPr>
          <w:rFonts w:ascii="Arial" w:eastAsia="Times New Roman" w:hAnsi="Arial" w:cs="Arial"/>
          <w:sz w:val="24"/>
          <w:szCs w:val="24"/>
          <w:lang w:val="es-CO" w:eastAsia="es-CO"/>
        </w:rPr>
        <w:t xml:space="preserve">, en cumplimiento de los lineamientos del Sistema de Gestión de la Seguridad y Salud en el Trabajo (SG-SST) y en coherencia con los </w:t>
      </w:r>
      <w:r w:rsidR="00622CC7">
        <w:rPr>
          <w:rFonts w:ascii="Arial" w:eastAsia="Times New Roman" w:hAnsi="Arial" w:cs="Arial"/>
          <w:sz w:val="24"/>
          <w:szCs w:val="24"/>
          <w:lang w:val="es-CO" w:eastAsia="es-CO"/>
        </w:rPr>
        <w:t>sistemas de vigilancia epidemiológicos.</w:t>
      </w:r>
    </w:p>
    <w:p w14:paraId="2787C7FA" w14:textId="7A5D1C63" w:rsidR="001D411D" w:rsidRPr="001410F8" w:rsidRDefault="001D411D" w:rsidP="00F67AB5">
      <w:pPr>
        <w:pStyle w:val="TITULO1"/>
        <w:tabs>
          <w:tab w:val="left" w:pos="3030"/>
        </w:tabs>
        <w:rPr>
          <w:rFonts w:ascii="Arial" w:hAnsi="Arial" w:cs="Arial"/>
          <w:sz w:val="24"/>
          <w:szCs w:val="24"/>
          <w:lang w:val="es-CO"/>
        </w:rPr>
      </w:pPr>
    </w:p>
    <w:p w14:paraId="3A83CC8F" w14:textId="0C7E3522" w:rsidR="00D61979" w:rsidRPr="00E64A93" w:rsidRDefault="007E4CBE" w:rsidP="00E003CD">
      <w:pPr>
        <w:pStyle w:val="Ttulo1"/>
        <w:numPr>
          <w:ilvl w:val="0"/>
          <w:numId w:val="7"/>
        </w:numPr>
        <w:spacing w:before="0"/>
        <w:rPr>
          <w:rFonts w:ascii="Arial" w:hAnsi="Arial" w:cs="Arial"/>
          <w:color w:val="000000" w:themeColor="text1"/>
          <w:sz w:val="24"/>
          <w:szCs w:val="24"/>
        </w:rPr>
      </w:pPr>
      <w:bookmarkStart w:id="4" w:name="_Toc229644292"/>
      <w:r w:rsidRPr="00E64A93">
        <w:rPr>
          <w:rFonts w:ascii="Arial" w:hAnsi="Arial" w:cs="Arial"/>
          <w:color w:val="000000" w:themeColor="text1"/>
          <w:sz w:val="24"/>
          <w:szCs w:val="24"/>
        </w:rPr>
        <w:t>OBJETIVO</w:t>
      </w:r>
      <w:bookmarkEnd w:id="4"/>
      <w:r w:rsidR="002A2399" w:rsidRPr="00E64A93">
        <w:rPr>
          <w:rFonts w:ascii="Arial" w:hAnsi="Arial" w:cs="Arial"/>
          <w:color w:val="000000" w:themeColor="text1"/>
          <w:sz w:val="24"/>
          <w:szCs w:val="24"/>
        </w:rPr>
        <w:t xml:space="preserve"> </w:t>
      </w:r>
    </w:p>
    <w:p w14:paraId="3AAEDBC4" w14:textId="77777777" w:rsidR="00B76C4F" w:rsidRPr="00E64A93" w:rsidRDefault="00B76C4F" w:rsidP="00B76C4F">
      <w:pPr>
        <w:pStyle w:val="NormalWeb"/>
        <w:spacing w:before="0" w:beforeAutospacing="0" w:after="0" w:afterAutospacing="0"/>
        <w:jc w:val="both"/>
        <w:rPr>
          <w:rFonts w:ascii="Arial" w:eastAsiaTheme="minorHAnsi" w:hAnsi="Arial" w:cs="Arial"/>
          <w:color w:val="000000" w:themeColor="text1"/>
          <w:lang w:eastAsia="en-US"/>
        </w:rPr>
      </w:pPr>
    </w:p>
    <w:p w14:paraId="3EB25BEF" w14:textId="138803C5" w:rsidR="00D65E64" w:rsidRPr="00E64A93" w:rsidRDefault="00D65E64" w:rsidP="00415DD9">
      <w:pPr>
        <w:spacing w:after="0" w:line="240" w:lineRule="auto"/>
        <w:rPr>
          <w:rFonts w:ascii="Arial" w:hAnsi="Arial" w:cs="Arial"/>
          <w:color w:val="000000" w:themeColor="text1"/>
          <w:sz w:val="24"/>
          <w:szCs w:val="24"/>
        </w:rPr>
      </w:pPr>
      <w:r w:rsidRPr="00E64A93">
        <w:rPr>
          <w:rFonts w:ascii="Arial" w:hAnsi="Arial" w:cs="Arial"/>
          <w:color w:val="000000" w:themeColor="text1"/>
          <w:sz w:val="24"/>
          <w:szCs w:val="24"/>
        </w:rPr>
        <w:t xml:space="preserve">Implementar un programa estructurado de pausas activas que permita disminuir la fatiga laboral, promover la movilidad articular y muscular y fortalecer hábitos saludables mediante ejercicios breves, guiados y periódicos durante la jornada laboral, con el fin de </w:t>
      </w:r>
      <w:r w:rsidR="00622CC7">
        <w:rPr>
          <w:rFonts w:ascii="Arial" w:hAnsi="Arial" w:cs="Arial"/>
          <w:color w:val="000000" w:themeColor="text1"/>
          <w:sz w:val="24"/>
          <w:szCs w:val="24"/>
        </w:rPr>
        <w:t>disminuir</w:t>
      </w:r>
      <w:r w:rsidRPr="00E64A93">
        <w:rPr>
          <w:rFonts w:ascii="Arial" w:hAnsi="Arial" w:cs="Arial"/>
          <w:color w:val="000000" w:themeColor="text1"/>
          <w:sz w:val="24"/>
          <w:szCs w:val="24"/>
        </w:rPr>
        <w:t xml:space="preserve"> desórdenes osteomusculares y mejorar el bienestar físico y mental de los servidores y colaboradores de la </w:t>
      </w:r>
      <w:r w:rsidR="00622CC7">
        <w:rPr>
          <w:rFonts w:ascii="Arial" w:eastAsia="Times New Roman" w:hAnsi="Arial" w:cs="Arial"/>
          <w:sz w:val="24"/>
          <w:szCs w:val="24"/>
          <w:lang w:val="es-CO" w:eastAsia="es-CO"/>
        </w:rPr>
        <w:t>Unidad Administrativa Especial Cuerpo Oficial de Bomberos de Bogotá.</w:t>
      </w:r>
    </w:p>
    <w:p w14:paraId="2579F6A6" w14:textId="6B84786A" w:rsidR="00D65E64" w:rsidRPr="00E64A93" w:rsidRDefault="00E64A93" w:rsidP="00E64A93">
      <w:pPr>
        <w:pStyle w:val="Ttulo1"/>
        <w:rPr>
          <w:rStyle w:val="Ttulo1Car"/>
          <w:rFonts w:ascii="Arial" w:hAnsi="Arial" w:cs="Arial"/>
          <w:color w:val="000000" w:themeColor="text1"/>
          <w:sz w:val="24"/>
          <w:szCs w:val="24"/>
        </w:rPr>
      </w:pPr>
      <w:bookmarkStart w:id="5" w:name="_Toc229644293"/>
      <w:r w:rsidRPr="00E64A93">
        <w:rPr>
          <w:rFonts w:ascii="Arial" w:hAnsi="Arial" w:cs="Arial"/>
          <w:color w:val="000000" w:themeColor="text1"/>
          <w:sz w:val="24"/>
          <w:szCs w:val="24"/>
        </w:rPr>
        <w:t>OBJETIVOS ESPECÍFICOS</w:t>
      </w:r>
      <w:bookmarkEnd w:id="5"/>
      <w:r w:rsidRPr="00E64A93">
        <w:rPr>
          <w:rFonts w:ascii="Arial" w:hAnsi="Arial" w:cs="Arial"/>
          <w:color w:val="000000" w:themeColor="text1"/>
          <w:sz w:val="24"/>
          <w:szCs w:val="24"/>
        </w:rPr>
        <w:t xml:space="preserve"> </w:t>
      </w:r>
    </w:p>
    <w:p w14:paraId="654EC5AF" w14:textId="77777777" w:rsidR="00D65E64" w:rsidRPr="00E64A93" w:rsidRDefault="00D65E64" w:rsidP="001F4CCC">
      <w:pPr>
        <w:numPr>
          <w:ilvl w:val="0"/>
          <w:numId w:val="47"/>
        </w:numPr>
        <w:spacing w:before="100" w:beforeAutospacing="1" w:after="100" w:afterAutospacing="1" w:line="240" w:lineRule="auto"/>
        <w:rPr>
          <w:rFonts w:ascii="Arial" w:eastAsia="Times New Roman" w:hAnsi="Arial" w:cs="Arial"/>
          <w:color w:val="000000" w:themeColor="text1"/>
          <w:sz w:val="24"/>
          <w:szCs w:val="24"/>
          <w:lang w:eastAsia="es-CO"/>
        </w:rPr>
      </w:pPr>
      <w:r w:rsidRPr="00E64A93">
        <w:rPr>
          <w:rFonts w:ascii="Arial" w:eastAsia="Times New Roman" w:hAnsi="Arial" w:cs="Arial"/>
          <w:color w:val="000000" w:themeColor="text1"/>
          <w:sz w:val="24"/>
          <w:szCs w:val="24"/>
          <w:lang w:eastAsia="es-CO"/>
        </w:rPr>
        <w:t>Fomentar la autorregulación del esfuerzo físico y mental mediante prácticas de pausa, respiración y atención consciente.</w:t>
      </w:r>
    </w:p>
    <w:p w14:paraId="1A02AA2F" w14:textId="77777777" w:rsidR="00D65E64" w:rsidRPr="00E64A93" w:rsidRDefault="00D65E64" w:rsidP="001F4CCC">
      <w:pPr>
        <w:numPr>
          <w:ilvl w:val="0"/>
          <w:numId w:val="47"/>
        </w:numPr>
        <w:spacing w:before="100" w:beforeAutospacing="1" w:after="100" w:afterAutospacing="1" w:line="240" w:lineRule="auto"/>
        <w:rPr>
          <w:rFonts w:ascii="Arial" w:eastAsia="Times New Roman" w:hAnsi="Arial" w:cs="Arial"/>
          <w:color w:val="000000" w:themeColor="text1"/>
          <w:sz w:val="24"/>
          <w:szCs w:val="24"/>
          <w:lang w:eastAsia="es-CO"/>
        </w:rPr>
      </w:pPr>
      <w:r w:rsidRPr="00E64A93">
        <w:rPr>
          <w:rFonts w:ascii="Arial" w:eastAsia="Times New Roman" w:hAnsi="Arial" w:cs="Arial"/>
          <w:color w:val="000000" w:themeColor="text1"/>
          <w:sz w:val="24"/>
          <w:szCs w:val="24"/>
          <w:lang w:eastAsia="es-CO"/>
        </w:rPr>
        <w:t>Sensibilizar a los trabajadores sobre la importancia del autocuidado postural y emocional.</w:t>
      </w:r>
    </w:p>
    <w:p w14:paraId="64F48928" w14:textId="70A789DB" w:rsidR="008D5922" w:rsidRPr="00622CC7" w:rsidRDefault="00D65E64" w:rsidP="001F4CCC">
      <w:pPr>
        <w:numPr>
          <w:ilvl w:val="0"/>
          <w:numId w:val="47"/>
        </w:numPr>
        <w:spacing w:before="100" w:beforeAutospacing="1" w:after="100" w:afterAutospacing="1" w:line="240" w:lineRule="auto"/>
        <w:rPr>
          <w:rFonts w:ascii="Arial" w:eastAsia="Times New Roman" w:hAnsi="Arial" w:cs="Arial"/>
          <w:color w:val="000000" w:themeColor="text1"/>
          <w:sz w:val="24"/>
          <w:szCs w:val="24"/>
          <w:lang w:eastAsia="es-CO"/>
        </w:rPr>
      </w:pPr>
      <w:r w:rsidRPr="00E64A93">
        <w:rPr>
          <w:rFonts w:ascii="Arial" w:eastAsia="Times New Roman" w:hAnsi="Arial" w:cs="Arial"/>
          <w:color w:val="000000" w:themeColor="text1"/>
          <w:sz w:val="24"/>
          <w:szCs w:val="24"/>
          <w:lang w:eastAsia="es-CO"/>
        </w:rPr>
        <w:t>Evaluar los efectos del programa sobre la percepción de fatiga, molestias musculares y bienestar general</w:t>
      </w:r>
    </w:p>
    <w:p w14:paraId="6AA83FFC" w14:textId="77777777" w:rsidR="008D5922" w:rsidRPr="00E64A93" w:rsidRDefault="008D5922" w:rsidP="00415DD9">
      <w:pPr>
        <w:spacing w:after="0" w:line="240" w:lineRule="auto"/>
        <w:rPr>
          <w:rFonts w:ascii="Arial" w:hAnsi="Arial" w:cs="Arial"/>
          <w:sz w:val="24"/>
          <w:szCs w:val="24"/>
        </w:rPr>
      </w:pPr>
    </w:p>
    <w:p w14:paraId="56BC3426" w14:textId="7D746C80" w:rsidR="0018731D" w:rsidRPr="008D5922" w:rsidRDefault="007E4CBE" w:rsidP="00D26596">
      <w:pPr>
        <w:pStyle w:val="Ttulo1"/>
        <w:numPr>
          <w:ilvl w:val="0"/>
          <w:numId w:val="7"/>
        </w:numPr>
        <w:spacing w:before="0"/>
        <w:rPr>
          <w:rFonts w:ascii="Arial" w:hAnsi="Arial" w:cs="Arial"/>
          <w:sz w:val="24"/>
          <w:szCs w:val="24"/>
        </w:rPr>
      </w:pPr>
      <w:bookmarkStart w:id="6" w:name="_Toc229644294"/>
      <w:r w:rsidRPr="00E64A93">
        <w:rPr>
          <w:rFonts w:ascii="Arial" w:hAnsi="Arial" w:cs="Arial"/>
          <w:sz w:val="24"/>
          <w:szCs w:val="24"/>
        </w:rPr>
        <w:t>ALCANCE</w:t>
      </w:r>
      <w:bookmarkEnd w:id="6"/>
      <w:r w:rsidR="002A2399" w:rsidRPr="00E64A93">
        <w:rPr>
          <w:rFonts w:ascii="Arial" w:hAnsi="Arial" w:cs="Arial"/>
          <w:sz w:val="24"/>
          <w:szCs w:val="24"/>
        </w:rPr>
        <w:t xml:space="preserve"> </w:t>
      </w:r>
    </w:p>
    <w:p w14:paraId="72FF6859" w14:textId="2AD6F2AE" w:rsidR="006F5D9C" w:rsidRDefault="00D65E64" w:rsidP="00622CC7">
      <w:pPr>
        <w:pStyle w:val="NormalWeb"/>
        <w:jc w:val="both"/>
        <w:rPr>
          <w:rFonts w:ascii="Arial" w:hAnsi="Arial" w:cs="Arial"/>
        </w:rPr>
      </w:pPr>
      <w:bookmarkStart w:id="7" w:name="_Toc139582604"/>
      <w:r w:rsidRPr="00E64A93">
        <w:rPr>
          <w:rFonts w:ascii="Arial" w:hAnsi="Arial" w:cs="Arial"/>
        </w:rPr>
        <w:t>El presente programa aplica a todos los servidores y colaboradores operativos y administrativos pertenecientes a la Unidad Administrativa Especial Cuerpo Oficial de Bomberos</w:t>
      </w:r>
      <w:r w:rsidR="008C658C">
        <w:rPr>
          <w:rFonts w:ascii="Arial" w:hAnsi="Arial" w:cs="Arial"/>
        </w:rPr>
        <w:t xml:space="preserve"> - </w:t>
      </w:r>
      <w:r w:rsidRPr="00E64A93">
        <w:rPr>
          <w:rFonts w:ascii="Arial" w:hAnsi="Arial" w:cs="Arial"/>
        </w:rPr>
        <w:t>UAECOB.</w:t>
      </w:r>
    </w:p>
    <w:p w14:paraId="1328B9E8" w14:textId="1C70B1B4" w:rsidR="0002774B" w:rsidRDefault="0002774B" w:rsidP="00622CC7">
      <w:pPr>
        <w:pStyle w:val="NormalWeb"/>
        <w:jc w:val="both"/>
        <w:rPr>
          <w:rFonts w:ascii="Arial" w:hAnsi="Arial" w:cs="Arial"/>
        </w:rPr>
      </w:pPr>
    </w:p>
    <w:p w14:paraId="2A5E179D" w14:textId="0C8AED96" w:rsidR="0002774B" w:rsidRDefault="0002774B" w:rsidP="00622CC7">
      <w:pPr>
        <w:pStyle w:val="NormalWeb"/>
        <w:jc w:val="both"/>
        <w:rPr>
          <w:rFonts w:ascii="Arial" w:hAnsi="Arial" w:cs="Arial"/>
        </w:rPr>
      </w:pPr>
    </w:p>
    <w:p w14:paraId="4AF11332" w14:textId="5640300F" w:rsidR="00826A27" w:rsidRPr="00E64A93" w:rsidRDefault="00814D29" w:rsidP="00E003CD">
      <w:pPr>
        <w:pStyle w:val="Ttulo1"/>
        <w:numPr>
          <w:ilvl w:val="0"/>
          <w:numId w:val="7"/>
        </w:numPr>
        <w:spacing w:before="0"/>
        <w:rPr>
          <w:rFonts w:ascii="Arial" w:hAnsi="Arial" w:cs="Arial"/>
          <w:sz w:val="24"/>
          <w:szCs w:val="24"/>
        </w:rPr>
      </w:pPr>
      <w:bookmarkStart w:id="8" w:name="_Toc229644295"/>
      <w:r w:rsidRPr="00E64A93">
        <w:rPr>
          <w:rFonts w:ascii="Arial" w:hAnsi="Arial" w:cs="Arial"/>
          <w:sz w:val="24"/>
          <w:szCs w:val="24"/>
        </w:rPr>
        <w:lastRenderedPageBreak/>
        <w:t>DEFINICIONES/SIGLAS</w:t>
      </w:r>
      <w:bookmarkEnd w:id="8"/>
      <w:r w:rsidR="002A2399" w:rsidRPr="00E64A93">
        <w:rPr>
          <w:rFonts w:ascii="Arial" w:hAnsi="Arial" w:cs="Arial"/>
          <w:sz w:val="24"/>
          <w:szCs w:val="24"/>
        </w:rPr>
        <w:t xml:space="preserve"> </w:t>
      </w:r>
    </w:p>
    <w:p w14:paraId="3435035E" w14:textId="70CEF54D" w:rsidR="00D26596" w:rsidRPr="00E64A93" w:rsidRDefault="00D26596" w:rsidP="00D26596">
      <w:pPr>
        <w:pStyle w:val="Ttulo1"/>
        <w:spacing w:before="0"/>
        <w:ind w:left="102" w:firstLine="0"/>
        <w:rPr>
          <w:rFonts w:ascii="Arial" w:hAnsi="Arial" w:cs="Arial"/>
          <w:sz w:val="24"/>
          <w:szCs w:val="24"/>
        </w:rPr>
      </w:pPr>
    </w:p>
    <w:bookmarkEnd w:id="7"/>
    <w:p w14:paraId="24711A57" w14:textId="188A3448" w:rsidR="0018731D" w:rsidRPr="008D5922" w:rsidRDefault="00826A27" w:rsidP="008D5922">
      <w:pPr>
        <w:pStyle w:val="TITULO1"/>
        <w:contextualSpacing/>
        <w:rPr>
          <w:rFonts w:ascii="Arial" w:hAnsi="Arial" w:cs="Arial"/>
          <w:b w:val="0"/>
          <w:bCs w:val="0"/>
          <w:color w:val="auto"/>
          <w:sz w:val="24"/>
          <w:szCs w:val="24"/>
          <w:u w:val="single"/>
        </w:rPr>
      </w:pPr>
      <w:r w:rsidRPr="00E64A93">
        <w:rPr>
          <w:rFonts w:ascii="Arial" w:hAnsi="Arial" w:cs="Arial"/>
          <w:bCs w:val="0"/>
          <w:color w:val="auto"/>
          <w:sz w:val="24"/>
          <w:szCs w:val="24"/>
          <w:u w:val="single"/>
        </w:rPr>
        <w:t>Definiciones</w:t>
      </w:r>
      <w:r w:rsidRPr="00E64A93">
        <w:rPr>
          <w:rFonts w:ascii="Arial" w:hAnsi="Arial" w:cs="Arial"/>
          <w:b w:val="0"/>
          <w:bCs w:val="0"/>
          <w:color w:val="auto"/>
          <w:sz w:val="24"/>
          <w:szCs w:val="24"/>
          <w:u w:val="single"/>
        </w:rPr>
        <w:t>:</w:t>
      </w:r>
      <w:r w:rsidR="002A2399" w:rsidRPr="00E64A93">
        <w:rPr>
          <w:rFonts w:ascii="Arial" w:hAnsi="Arial" w:cs="Arial"/>
          <w:b w:val="0"/>
          <w:bCs w:val="0"/>
          <w:color w:val="auto"/>
          <w:sz w:val="24"/>
          <w:szCs w:val="24"/>
          <w:u w:val="single"/>
        </w:rPr>
        <w:t xml:space="preserve"> </w:t>
      </w:r>
    </w:p>
    <w:p w14:paraId="0B752F3F" w14:textId="3D230D3A" w:rsidR="008D5922" w:rsidRPr="008D5922" w:rsidRDefault="008D5922" w:rsidP="008D5922">
      <w:pPr>
        <w:pStyle w:val="NormalWeb"/>
        <w:numPr>
          <w:ilvl w:val="0"/>
          <w:numId w:val="21"/>
        </w:numPr>
        <w:rPr>
          <w:rFonts w:ascii="Arial" w:hAnsi="Arial" w:cs="Arial"/>
        </w:rPr>
      </w:pPr>
      <w:r w:rsidRPr="00E64A93">
        <w:rPr>
          <w:rStyle w:val="Fuerte"/>
          <w:rFonts w:ascii="Arial" w:hAnsi="Arial" w:cs="Arial"/>
        </w:rPr>
        <w:t>PAUSA ACTIVA:</w:t>
      </w:r>
      <w:r w:rsidRPr="00E64A93">
        <w:rPr>
          <w:rFonts w:ascii="Arial" w:hAnsi="Arial" w:cs="Arial"/>
        </w:rPr>
        <w:t xml:space="preserve"> </w:t>
      </w:r>
      <w:r w:rsidR="00D65E64" w:rsidRPr="00E64A93">
        <w:rPr>
          <w:rFonts w:ascii="Arial" w:hAnsi="Arial" w:cs="Arial"/>
        </w:rPr>
        <w:t>Intervalo corto dentro de la jornada laboral destinado a la realización de ejercicios físicos de movilidad, estiramiento, respiración y activación para prevenir fatiga física y mental.</w:t>
      </w:r>
    </w:p>
    <w:p w14:paraId="1AC3AC47" w14:textId="77777777" w:rsidR="00D65E64" w:rsidRPr="00E64A93" w:rsidRDefault="00D65E64" w:rsidP="00D65E64">
      <w:pPr>
        <w:pStyle w:val="NormalWeb"/>
        <w:numPr>
          <w:ilvl w:val="0"/>
          <w:numId w:val="21"/>
        </w:numPr>
        <w:rPr>
          <w:rFonts w:ascii="Arial" w:hAnsi="Arial" w:cs="Arial"/>
        </w:rPr>
      </w:pPr>
      <w:r w:rsidRPr="00E64A93">
        <w:rPr>
          <w:rStyle w:val="Fuerte"/>
          <w:rFonts w:ascii="Arial" w:hAnsi="Arial" w:cs="Arial"/>
        </w:rPr>
        <w:t>DORT:</w:t>
      </w:r>
      <w:r w:rsidRPr="00E64A93">
        <w:rPr>
          <w:rFonts w:ascii="Arial" w:hAnsi="Arial" w:cs="Arial"/>
        </w:rPr>
        <w:t xml:space="preserve"> Desórdenes Osteomusculares Relacionados con el Trabajo.</w:t>
      </w:r>
    </w:p>
    <w:p w14:paraId="5FB4D0F2" w14:textId="50852D12" w:rsidR="00D65E64" w:rsidRPr="00E64A93" w:rsidRDefault="00D65E64" w:rsidP="00D65E64">
      <w:pPr>
        <w:pStyle w:val="NormalWeb"/>
        <w:numPr>
          <w:ilvl w:val="0"/>
          <w:numId w:val="21"/>
        </w:numPr>
        <w:rPr>
          <w:rFonts w:ascii="Arial" w:hAnsi="Arial" w:cs="Arial"/>
        </w:rPr>
      </w:pPr>
      <w:r w:rsidRPr="00E64A93">
        <w:rPr>
          <w:rStyle w:val="Fuerte"/>
          <w:rFonts w:ascii="Arial" w:hAnsi="Arial" w:cs="Arial"/>
        </w:rPr>
        <w:t>SGSST:</w:t>
      </w:r>
      <w:r w:rsidRPr="00E64A93">
        <w:rPr>
          <w:rFonts w:ascii="Arial" w:hAnsi="Arial" w:cs="Arial"/>
        </w:rPr>
        <w:t xml:space="preserve"> Sistema de Gestión de Seguridad y Salud en el Trabajo.</w:t>
      </w:r>
    </w:p>
    <w:p w14:paraId="36C0B3C0" w14:textId="08C272BD" w:rsidR="00D65E64" w:rsidRPr="00E64A93" w:rsidRDefault="008D5922" w:rsidP="00D65E64">
      <w:pPr>
        <w:pStyle w:val="NormalWeb"/>
        <w:numPr>
          <w:ilvl w:val="0"/>
          <w:numId w:val="21"/>
        </w:numPr>
        <w:rPr>
          <w:rFonts w:ascii="Arial" w:hAnsi="Arial" w:cs="Arial"/>
        </w:rPr>
      </w:pPr>
      <w:r w:rsidRPr="00E64A93">
        <w:rPr>
          <w:rStyle w:val="Fuerte"/>
          <w:rFonts w:ascii="Arial" w:hAnsi="Arial" w:cs="Arial"/>
        </w:rPr>
        <w:t>MOVILIDAD ARTICULAR:</w:t>
      </w:r>
      <w:r w:rsidRPr="00E64A93">
        <w:rPr>
          <w:rFonts w:ascii="Arial" w:hAnsi="Arial" w:cs="Arial"/>
        </w:rPr>
        <w:t xml:space="preserve"> </w:t>
      </w:r>
      <w:r w:rsidR="00D65E64" w:rsidRPr="00E64A93">
        <w:rPr>
          <w:rFonts w:ascii="Arial" w:hAnsi="Arial" w:cs="Arial"/>
        </w:rPr>
        <w:t>Conjunto de movimientos que permiten ampliar el rango funcional de las articulaciones.</w:t>
      </w:r>
    </w:p>
    <w:p w14:paraId="04D50831" w14:textId="75CDC91C" w:rsidR="001B1BC0" w:rsidRPr="0002774B" w:rsidRDefault="008D5922" w:rsidP="0002774B">
      <w:pPr>
        <w:pStyle w:val="NormalWeb"/>
        <w:numPr>
          <w:ilvl w:val="0"/>
          <w:numId w:val="21"/>
        </w:numPr>
        <w:rPr>
          <w:rFonts w:ascii="Arial" w:hAnsi="Arial" w:cs="Arial"/>
        </w:rPr>
      </w:pPr>
      <w:r w:rsidRPr="00E64A93">
        <w:rPr>
          <w:rStyle w:val="Fuerte"/>
          <w:rFonts w:ascii="Arial" w:hAnsi="Arial" w:cs="Arial"/>
        </w:rPr>
        <w:t>ESTIRAMIENTO:</w:t>
      </w:r>
      <w:r w:rsidRPr="00E64A93">
        <w:rPr>
          <w:rFonts w:ascii="Arial" w:hAnsi="Arial" w:cs="Arial"/>
        </w:rPr>
        <w:t xml:space="preserve"> </w:t>
      </w:r>
      <w:r w:rsidR="00D65E64" w:rsidRPr="00E64A93">
        <w:rPr>
          <w:rFonts w:ascii="Arial" w:hAnsi="Arial" w:cs="Arial"/>
        </w:rPr>
        <w:t>Técnica que busca elongar grupos musculares para disminuir la tensión y me</w:t>
      </w:r>
      <w:r w:rsidR="00D65E64" w:rsidRPr="0002774B">
        <w:rPr>
          <w:rFonts w:ascii="Arial" w:hAnsi="Arial" w:cs="Arial"/>
        </w:rPr>
        <w:t>jorar la circulación</w:t>
      </w:r>
      <w:bookmarkStart w:id="9" w:name="_Toc33602729"/>
    </w:p>
    <w:p w14:paraId="7346F251" w14:textId="77777777" w:rsidR="001B1BC0" w:rsidRPr="00E64A93" w:rsidRDefault="001B1BC0" w:rsidP="001B1BC0">
      <w:pPr>
        <w:pStyle w:val="Ttulo1"/>
        <w:spacing w:before="0"/>
        <w:rPr>
          <w:rFonts w:ascii="Arial" w:hAnsi="Arial" w:cs="Arial"/>
          <w:sz w:val="24"/>
          <w:szCs w:val="24"/>
        </w:rPr>
      </w:pPr>
    </w:p>
    <w:p w14:paraId="13A37229" w14:textId="0790C73C" w:rsidR="00BB239C" w:rsidRDefault="4BC62856" w:rsidP="112A7617">
      <w:pPr>
        <w:pStyle w:val="Ttulo1"/>
        <w:numPr>
          <w:ilvl w:val="0"/>
          <w:numId w:val="7"/>
        </w:numPr>
        <w:spacing w:before="0"/>
        <w:rPr>
          <w:rFonts w:ascii="Arial" w:hAnsi="Arial" w:cs="Arial"/>
          <w:sz w:val="24"/>
          <w:szCs w:val="24"/>
        </w:rPr>
      </w:pPr>
      <w:bookmarkStart w:id="10" w:name="_Toc229644296"/>
      <w:r w:rsidRPr="00E64A93">
        <w:rPr>
          <w:rFonts w:ascii="Arial" w:hAnsi="Arial" w:cs="Arial"/>
          <w:sz w:val="24"/>
          <w:szCs w:val="24"/>
        </w:rPr>
        <w:t>POLÍTICAS</w:t>
      </w:r>
      <w:r w:rsidR="00814D29" w:rsidRPr="00E64A93">
        <w:rPr>
          <w:rFonts w:ascii="Arial" w:hAnsi="Arial" w:cs="Arial"/>
          <w:sz w:val="24"/>
          <w:szCs w:val="24"/>
        </w:rPr>
        <w:t xml:space="preserve"> DE </w:t>
      </w:r>
      <w:r w:rsidR="1BBC3E89" w:rsidRPr="00E64A93">
        <w:rPr>
          <w:rFonts w:ascii="Arial" w:hAnsi="Arial" w:cs="Arial"/>
          <w:sz w:val="24"/>
          <w:szCs w:val="24"/>
        </w:rPr>
        <w:t>OPERACIÓN</w:t>
      </w:r>
      <w:bookmarkEnd w:id="10"/>
      <w:r w:rsidR="002A2399" w:rsidRPr="00E64A93">
        <w:rPr>
          <w:rFonts w:ascii="Arial" w:hAnsi="Arial" w:cs="Arial"/>
          <w:sz w:val="24"/>
          <w:szCs w:val="24"/>
        </w:rPr>
        <w:t xml:space="preserve"> </w:t>
      </w:r>
    </w:p>
    <w:p w14:paraId="2BD62256" w14:textId="65BFBDB2" w:rsidR="00A0710B" w:rsidRPr="00A0710B" w:rsidRDefault="001F4CCC"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w:t>
      </w:r>
      <w:r w:rsidR="00A0710B" w:rsidRPr="00A0710B">
        <w:rPr>
          <w:rFonts w:ascii="Arial" w:eastAsia="Times New Roman" w:hAnsi="Arial" w:cs="Arial"/>
          <w:sz w:val="24"/>
          <w:szCs w:val="24"/>
          <w:lang w:val="es-CO" w:eastAsia="es-CO"/>
        </w:rPr>
        <w:t>Dar cumplimiento a los lineamientos establecidos en el Sistema de Gestión de Seguridad y Salud en el Trabajo (SG-SST), en concordancia con el Decreto 1072 de 2015 y la Resolución 0312 de 2019.</w:t>
      </w:r>
    </w:p>
    <w:p w14:paraId="50F0077F" w14:textId="003B06F0"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Garantizar la implementación de las pausas activas como estrategia de promoción y prevención, orientadas a la disminución de factores de riesgo biomecánicos y psicosociales, en coherencia con la Resolución 2646 de 2008.</w:t>
      </w:r>
    </w:p>
    <w:p w14:paraId="235C6D34" w14:textId="7865CCFE"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Los servidores deberán participar de manera activa, responsable y continua en las actividades programadas de pausas activas, reconociendo su importancia para el cuidado integral de la salud y la prevención de enfermedades laborales.</w:t>
      </w:r>
    </w:p>
    <w:p w14:paraId="2BD6241B" w14:textId="74763517"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Los jefes inmediatos deberán promover y facilitar la participación del personal en las pausas activas, procurando que su ejecución no afecte la operación del servicio y fomentando una cultura de autocuidado.</w:t>
      </w:r>
    </w:p>
    <w:p w14:paraId="5133ECD6" w14:textId="75DFA744"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Programar las pausas activas de manera concertada, buscando impactar lo menos posible la prestación del servicio, sin afectar la continuidad operativa de cada área o sede.</w:t>
      </w:r>
    </w:p>
    <w:p w14:paraId="50119D17" w14:textId="2020DBE8"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Socializar el cronograma y las actividades del programa de pausas activas a todos los servidores, garantizando su conocimiento y acceso oportuno.</w:t>
      </w:r>
    </w:p>
    <w:p w14:paraId="4EC462E8" w14:textId="27A12508"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Realizar seguimiento periódico a la participación de los servidores en las pausas activas, con el fin de evaluar su impacto y fortalecer las acciones de mejora dentro del SG-SST.</w:t>
      </w:r>
    </w:p>
    <w:p w14:paraId="5F13392B" w14:textId="6C165DE6"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t>Actualizar el programa de pausas activas conforme a los lineamientos institucionales y del Modelo Integrado de Planeación y Gestión (MIPG), mínimo cada dos (2) años o cuando se requiera.</w:t>
      </w:r>
    </w:p>
    <w:p w14:paraId="7F850D1F" w14:textId="399955A0" w:rsidR="00A0710B" w:rsidRPr="00A0710B" w:rsidRDefault="00A0710B" w:rsidP="00597390">
      <w:pPr>
        <w:pStyle w:val="Prrafodelista"/>
        <w:numPr>
          <w:ilvl w:val="1"/>
          <w:numId w:val="46"/>
        </w:numPr>
        <w:spacing w:before="100" w:beforeAutospacing="1" w:after="100" w:afterAutospacing="1" w:line="240" w:lineRule="auto"/>
        <w:ind w:left="709"/>
        <w:rPr>
          <w:rFonts w:ascii="Arial" w:eastAsia="Times New Roman" w:hAnsi="Arial" w:cs="Arial"/>
          <w:sz w:val="24"/>
          <w:szCs w:val="24"/>
          <w:lang w:val="es-CO" w:eastAsia="es-CO"/>
        </w:rPr>
      </w:pPr>
      <w:r w:rsidRPr="00A0710B">
        <w:rPr>
          <w:rFonts w:ascii="Arial" w:eastAsia="Times New Roman" w:hAnsi="Arial" w:cs="Arial"/>
          <w:sz w:val="24"/>
          <w:szCs w:val="24"/>
          <w:lang w:val="es-CO" w:eastAsia="es-CO"/>
        </w:rPr>
        <w:lastRenderedPageBreak/>
        <w:t>Promover la adopción de hábitos saludables y el fortalecimiento del bienestar físico y mental de los servidores, a través de la ejecución constante del programa.</w:t>
      </w:r>
    </w:p>
    <w:p w14:paraId="5837EEC9" w14:textId="77777777" w:rsidR="00A0710B" w:rsidRDefault="00A0710B" w:rsidP="00A0710B">
      <w:pPr>
        <w:pStyle w:val="Ttulo1"/>
        <w:spacing w:before="0"/>
        <w:ind w:left="462" w:firstLine="0"/>
        <w:rPr>
          <w:rFonts w:ascii="Arial" w:hAnsi="Arial" w:cs="Arial"/>
          <w:sz w:val="24"/>
          <w:szCs w:val="24"/>
        </w:rPr>
      </w:pPr>
    </w:p>
    <w:p w14:paraId="1BE47803" w14:textId="70BCDC12" w:rsidR="00D26596" w:rsidRPr="00A0710B" w:rsidRDefault="00A0710B" w:rsidP="00A0710B">
      <w:pPr>
        <w:pStyle w:val="Ttulo1"/>
        <w:numPr>
          <w:ilvl w:val="0"/>
          <w:numId w:val="7"/>
        </w:numPr>
        <w:spacing w:before="0"/>
        <w:rPr>
          <w:rFonts w:ascii="Arial" w:hAnsi="Arial" w:cs="Arial"/>
          <w:sz w:val="24"/>
          <w:szCs w:val="24"/>
        </w:rPr>
      </w:pPr>
      <w:bookmarkStart w:id="11" w:name="_Toc229644297"/>
      <w:r>
        <w:rPr>
          <w:rFonts w:ascii="Arial" w:hAnsi="Arial" w:cs="Arial"/>
          <w:sz w:val="24"/>
          <w:szCs w:val="24"/>
        </w:rPr>
        <w:t>NORMATIVIDAD</w:t>
      </w:r>
      <w:bookmarkEnd w:id="11"/>
    </w:p>
    <w:bookmarkEnd w:id="9"/>
    <w:p w14:paraId="79411355" w14:textId="13AADDFE" w:rsidR="008D5922"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sz w:val="24"/>
          <w:szCs w:val="24"/>
          <w:lang w:val="es-CO" w:eastAsia="es-CO"/>
        </w:rPr>
      </w:pPr>
      <w:r w:rsidRPr="008D5922">
        <w:rPr>
          <w:rFonts w:ascii="Arial" w:eastAsia="Times New Roman" w:hAnsi="Arial" w:cs="Arial"/>
          <w:sz w:val="24"/>
          <w:szCs w:val="24"/>
          <w:lang w:val="es-CO" w:eastAsia="es-CO"/>
        </w:rPr>
        <w:t xml:space="preserve"> </w:t>
      </w:r>
      <w:r w:rsidRPr="008D5922">
        <w:rPr>
          <w:rFonts w:ascii="Arial" w:eastAsia="Times New Roman" w:hAnsi="Arial" w:cs="Arial"/>
          <w:b/>
          <w:bCs/>
          <w:sz w:val="24"/>
          <w:szCs w:val="24"/>
          <w:lang w:val="es-CO" w:eastAsia="es-CO"/>
        </w:rPr>
        <w:t>Ley 1355 de 2009</w:t>
      </w:r>
      <w:r w:rsidR="008D5922" w:rsidRPr="008D5922">
        <w:rPr>
          <w:rFonts w:ascii="Arial" w:eastAsia="Times New Roman" w:hAnsi="Arial" w:cs="Arial"/>
          <w:sz w:val="24"/>
          <w:szCs w:val="24"/>
          <w:lang w:val="es-CO" w:eastAsia="es-CO"/>
        </w:rPr>
        <w:t xml:space="preserve"> </w:t>
      </w:r>
    </w:p>
    <w:p w14:paraId="3343FBA9" w14:textId="06C2C660" w:rsidR="00E64A93" w:rsidRPr="00E64A93" w:rsidRDefault="00E64A93" w:rsidP="001F4CCC">
      <w:pPr>
        <w:spacing w:before="100"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Establece “Estrategias para promover actividad física” y en su parágrafo indica que las empresas deben promover pausas activas dentro de la jornada laboral. </w:t>
      </w:r>
    </w:p>
    <w:p w14:paraId="521A5A96" w14:textId="286DCAA9" w:rsidR="00E64A93"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b/>
          <w:bCs/>
          <w:sz w:val="24"/>
          <w:szCs w:val="24"/>
          <w:lang w:val="es-CO" w:eastAsia="es-CO"/>
        </w:rPr>
      </w:pPr>
      <w:r w:rsidRPr="008D5922">
        <w:rPr>
          <w:rFonts w:ascii="Arial" w:eastAsia="Times New Roman" w:hAnsi="Arial" w:cs="Arial"/>
          <w:b/>
          <w:bCs/>
          <w:sz w:val="24"/>
          <w:szCs w:val="24"/>
          <w:lang w:val="es-CO" w:eastAsia="es-CO"/>
        </w:rPr>
        <w:t>Ley 1562 de 2012</w:t>
      </w:r>
    </w:p>
    <w:p w14:paraId="5A73CB6A" w14:textId="72A92B02" w:rsidR="008D5922" w:rsidRDefault="00E64A93" w:rsidP="001F4CCC">
      <w:pPr>
        <w:spacing w:before="100"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Modifica el Sistema General de Riesgos Laborales (SG-RL) e incluye la promoción de acciones preventivas, como las pausas activas, dentro de los programas de salud ocupacional. </w:t>
      </w:r>
    </w:p>
    <w:p w14:paraId="45562A63" w14:textId="16AEE8C0" w:rsidR="00E64A93"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sz w:val="24"/>
          <w:szCs w:val="24"/>
          <w:lang w:val="es-CO" w:eastAsia="es-CO"/>
        </w:rPr>
      </w:pPr>
      <w:r w:rsidRPr="008D5922">
        <w:rPr>
          <w:rFonts w:ascii="Arial" w:eastAsia="Times New Roman" w:hAnsi="Arial" w:cs="Arial"/>
          <w:b/>
          <w:bCs/>
          <w:sz w:val="24"/>
          <w:szCs w:val="24"/>
          <w:lang w:val="es-CO" w:eastAsia="es-CO"/>
        </w:rPr>
        <w:t>Decreto 1072 de 2015</w:t>
      </w:r>
    </w:p>
    <w:p w14:paraId="15A50450" w14:textId="634499BA" w:rsidR="00E64A93" w:rsidRPr="00E64A93" w:rsidRDefault="00E64A93" w:rsidP="001F4CCC">
      <w:pPr>
        <w:spacing w:before="100"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Es el Decreto Único Reglamentario del sector trabajo, que regula el Sistema de Gestión de la Seguridad y Salud en el Trabajo (SG-SST). En él se establecen obligaciones para empleadores y trabajadores con respecto a la seguridad y salud laboral</w:t>
      </w:r>
    </w:p>
    <w:p w14:paraId="76A33D90" w14:textId="77B70508" w:rsidR="00E64A93"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sz w:val="24"/>
          <w:szCs w:val="24"/>
          <w:lang w:val="es-CO" w:eastAsia="es-CO"/>
        </w:rPr>
      </w:pPr>
      <w:r w:rsidRPr="008D5922">
        <w:rPr>
          <w:rFonts w:ascii="Arial" w:eastAsia="Times New Roman" w:hAnsi="Arial" w:cs="Arial"/>
          <w:b/>
          <w:bCs/>
          <w:sz w:val="24"/>
          <w:szCs w:val="24"/>
          <w:lang w:val="es-CO" w:eastAsia="es-CO"/>
        </w:rPr>
        <w:t>Resolución 1016 de 1989</w:t>
      </w:r>
    </w:p>
    <w:p w14:paraId="6F7DA89B" w14:textId="3A06983A" w:rsidR="00E64A93" w:rsidRPr="00E64A93" w:rsidRDefault="00E64A93" w:rsidP="001F4CCC">
      <w:pPr>
        <w:spacing w:before="100"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Obliga a los empleadores a desarrollar programas permanentes de salud ocupacional, que deben incluir medicina preventiva y actividades para proteger la salud de los trabajadores. </w:t>
      </w:r>
    </w:p>
    <w:p w14:paraId="42BA46B5" w14:textId="3205D80F" w:rsidR="00E64A93"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sz w:val="24"/>
          <w:szCs w:val="24"/>
          <w:lang w:val="es-CO" w:eastAsia="es-CO"/>
        </w:rPr>
      </w:pPr>
      <w:r w:rsidRPr="008D5922">
        <w:rPr>
          <w:rFonts w:ascii="Arial" w:eastAsia="Times New Roman" w:hAnsi="Arial" w:cs="Arial"/>
          <w:b/>
          <w:bCs/>
          <w:sz w:val="24"/>
          <w:szCs w:val="24"/>
          <w:lang w:val="es-CO" w:eastAsia="es-CO"/>
        </w:rPr>
        <w:t>Resolución 0312 de 2019</w:t>
      </w:r>
    </w:p>
    <w:p w14:paraId="2D7DC6B0" w14:textId="5EE3E509" w:rsidR="009831ED" w:rsidRDefault="00E64A93" w:rsidP="001F4CCC">
      <w:pPr>
        <w:spacing w:before="100"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Establece los estándares mínimos para el Sistema de Gestión de Seguridad y Salud en el Trabajo (SG-SST), y según el “Protocolo de Pausas Activas” del Ministerio de Salud, se exige que las pausas activas estén contempladas en estos estándares. </w:t>
      </w:r>
    </w:p>
    <w:p w14:paraId="56D0F16E" w14:textId="77777777" w:rsidR="009831ED" w:rsidRPr="00531872" w:rsidRDefault="009831ED" w:rsidP="009831ED">
      <w:pPr>
        <w:pStyle w:val="NormalWeb"/>
        <w:numPr>
          <w:ilvl w:val="0"/>
          <w:numId w:val="21"/>
        </w:numPr>
        <w:rPr>
          <w:rFonts w:ascii="Arial" w:hAnsi="Arial" w:cs="Arial"/>
          <w:b/>
          <w:lang w:val="es-CO" w:eastAsia="es-CO"/>
        </w:rPr>
      </w:pPr>
      <w:r w:rsidRPr="00531872">
        <w:rPr>
          <w:rFonts w:ascii="Arial" w:hAnsi="Arial" w:cs="Arial"/>
          <w:b/>
          <w:lang w:val="es-CO" w:eastAsia="es-CO"/>
        </w:rPr>
        <w:t>Resolución 1843 de 2025</w:t>
      </w:r>
    </w:p>
    <w:p w14:paraId="28CAE905" w14:textId="77777777" w:rsidR="009831ED" w:rsidRPr="00531872" w:rsidRDefault="009831ED" w:rsidP="001F4CCC">
      <w:pPr>
        <w:pStyle w:val="NormalWeb"/>
        <w:ind w:firstLine="360"/>
        <w:rPr>
          <w:rFonts w:ascii="Arial" w:hAnsi="Arial" w:cs="Arial"/>
          <w:lang w:val="es-CO" w:eastAsia="es-CO"/>
        </w:rPr>
      </w:pPr>
      <w:r w:rsidRPr="00531872">
        <w:rPr>
          <w:rFonts w:ascii="Arial" w:hAnsi="Arial" w:cs="Arial"/>
          <w:lang w:val="es-CO" w:eastAsia="es-CO"/>
        </w:rPr>
        <w:t>El artículo 5 establece que una de las responsabilidades del empleador es:</w:t>
      </w:r>
    </w:p>
    <w:p w14:paraId="0B33A1C0" w14:textId="1F594DC2" w:rsidR="009831ED" w:rsidRPr="00E64A93" w:rsidRDefault="009831ED" w:rsidP="001F4CCC">
      <w:pPr>
        <w:spacing w:beforeAutospacing="1" w:after="100" w:afterAutospacing="1" w:line="240" w:lineRule="auto"/>
        <w:ind w:left="360"/>
        <w:jc w:val="left"/>
        <w:rPr>
          <w:rFonts w:ascii="Arial" w:eastAsia="Times New Roman" w:hAnsi="Arial" w:cs="Arial"/>
          <w:sz w:val="24"/>
          <w:szCs w:val="24"/>
          <w:lang w:val="es-CO" w:eastAsia="es-CO"/>
        </w:rPr>
      </w:pPr>
      <w:r w:rsidRPr="00531872">
        <w:rPr>
          <w:rFonts w:ascii="Arial" w:eastAsia="Times New Roman" w:hAnsi="Arial" w:cs="Arial"/>
          <w:sz w:val="24"/>
          <w:szCs w:val="24"/>
          <w:lang w:val="es-CO" w:eastAsia="es-CO"/>
        </w:rPr>
        <w:t xml:space="preserve">“Implementar y ejecutar un programa de pausas activas durante la jornada laboral, destinadas a realizar actividades preventivas que mejoren la salud física y mental de los trabajadores </w:t>
      </w:r>
      <w:r w:rsidRPr="00531872">
        <w:rPr>
          <w:rFonts w:ascii="Arial" w:eastAsia="Times New Roman" w:hAnsi="Arial" w:cs="Arial"/>
          <w:sz w:val="24"/>
          <w:szCs w:val="24"/>
          <w:lang w:val="es-CO" w:eastAsia="es-CO"/>
        </w:rPr>
        <w:lastRenderedPageBreak/>
        <w:t>dependientes e independientes, respetando la libertad de conciencias, credos, estados de salud, posturas culturales, políticas y formas de vida, evitando toda forma de discriminación o exclusión.</w:t>
      </w:r>
    </w:p>
    <w:p w14:paraId="0B54867B" w14:textId="5A609EC9" w:rsidR="00E64A93"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sz w:val="24"/>
          <w:szCs w:val="24"/>
          <w:lang w:val="es-CO" w:eastAsia="es-CO"/>
        </w:rPr>
      </w:pPr>
      <w:r w:rsidRPr="008D5922">
        <w:rPr>
          <w:rFonts w:ascii="Arial" w:eastAsia="Times New Roman" w:hAnsi="Arial" w:cs="Arial"/>
          <w:b/>
          <w:bCs/>
          <w:sz w:val="24"/>
          <w:szCs w:val="24"/>
          <w:lang w:val="es-CO" w:eastAsia="es-CO"/>
        </w:rPr>
        <w:t>Sentencia T-073 de 2025 – Corte Constitucional</w:t>
      </w:r>
    </w:p>
    <w:p w14:paraId="57F580E8" w14:textId="2732907A" w:rsidR="008C658C" w:rsidRDefault="00E64A93" w:rsidP="001F4CCC">
      <w:pPr>
        <w:spacing w:before="100"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En esta sentencia, la Corte reconoció la obligación del empleador de garantizar pausas activas como parte de su deber de protección en salud y seguridad laboral, y también señaló el papel de las ARL (Administradoras de Riesgos Laborales) para apoyar dichas pausas. </w:t>
      </w:r>
    </w:p>
    <w:p w14:paraId="5B887D41" w14:textId="5FBEE0D8" w:rsidR="00E64A93" w:rsidRPr="008D5922" w:rsidRDefault="00E64A93" w:rsidP="008D5922">
      <w:pPr>
        <w:pStyle w:val="Prrafodelista"/>
        <w:numPr>
          <w:ilvl w:val="0"/>
          <w:numId w:val="21"/>
        </w:numPr>
        <w:spacing w:before="100" w:beforeAutospacing="1" w:after="100" w:afterAutospacing="1" w:line="240" w:lineRule="auto"/>
        <w:jc w:val="left"/>
        <w:rPr>
          <w:rFonts w:ascii="Arial" w:eastAsia="Times New Roman" w:hAnsi="Arial" w:cs="Arial"/>
          <w:sz w:val="24"/>
          <w:szCs w:val="24"/>
          <w:lang w:val="es-CO" w:eastAsia="es-CO"/>
        </w:rPr>
      </w:pPr>
      <w:r w:rsidRPr="008D5922">
        <w:rPr>
          <w:rFonts w:ascii="Arial" w:eastAsia="Times New Roman" w:hAnsi="Arial" w:cs="Arial"/>
          <w:b/>
          <w:bCs/>
          <w:sz w:val="24"/>
          <w:szCs w:val="24"/>
          <w:lang w:val="es-CO" w:eastAsia="es-CO"/>
        </w:rPr>
        <w:t>“ABECÉ de las pausas activas” del Ministerio de Salud y Protección Social</w:t>
      </w:r>
    </w:p>
    <w:p w14:paraId="2D1DA4BC" w14:textId="006DB922" w:rsidR="00647579" w:rsidRDefault="00E64A93" w:rsidP="001F4CCC">
      <w:pPr>
        <w:spacing w:beforeAutospacing="1" w:after="100" w:afterAutospacing="1" w:line="240" w:lineRule="auto"/>
        <w:ind w:left="360"/>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 xml:space="preserve">Aunque no es una ley, este documento sirve como guía técnica oficial. Define pausas activas (“sesiones de actividad física … con una duración continua mínima de 10 minutos”) y propone un contenido mínimo (ejercicios cardiovasculares, fortalecimiento, flexibilidad, etc.). </w:t>
      </w:r>
    </w:p>
    <w:p w14:paraId="0C63FECF" w14:textId="4D3C2A06" w:rsidR="00531872" w:rsidRPr="009831ED" w:rsidRDefault="00531872" w:rsidP="001F4CCC">
      <w:pPr>
        <w:pStyle w:val="NormalWeb"/>
        <w:ind w:firstLine="102"/>
        <w:rPr>
          <w:lang w:val="es-CO" w:eastAsia="es-CO"/>
        </w:rPr>
      </w:pPr>
      <w:r w:rsidRPr="00531872">
        <w:rPr>
          <w:rFonts w:ascii="Arial" w:hAnsi="Arial" w:cs="Arial"/>
          <w:b/>
          <w:bCs/>
          <w:lang w:val="es-CO" w:eastAsia="es-CO"/>
        </w:rPr>
        <w:t>“ABECÉ de las pausas activas” del Ministerio de Salud y Protección Social</w:t>
      </w:r>
      <w:r w:rsidRPr="00531872">
        <w:rPr>
          <w:lang w:val="es-CO" w:eastAsia="es-CO"/>
        </w:rPr>
        <w:t xml:space="preserve"> </w:t>
      </w:r>
    </w:p>
    <w:p w14:paraId="52FDCDBB" w14:textId="5B4F726B" w:rsidR="00E003CD" w:rsidRPr="00E64A93" w:rsidRDefault="00E003CD" w:rsidP="00424913">
      <w:pPr>
        <w:pStyle w:val="Ttulo1"/>
        <w:numPr>
          <w:ilvl w:val="0"/>
          <w:numId w:val="7"/>
        </w:numPr>
        <w:spacing w:before="0"/>
        <w:rPr>
          <w:rFonts w:ascii="Arial" w:hAnsi="Arial" w:cs="Arial"/>
          <w:sz w:val="24"/>
          <w:szCs w:val="24"/>
        </w:rPr>
      </w:pPr>
      <w:bookmarkStart w:id="12" w:name="_Toc229644298"/>
      <w:r w:rsidRPr="00E64A93">
        <w:rPr>
          <w:rFonts w:ascii="Arial" w:hAnsi="Arial" w:cs="Arial"/>
          <w:sz w:val="24"/>
          <w:szCs w:val="24"/>
        </w:rPr>
        <w:t>ROLES Y RESPONSABILIDADES</w:t>
      </w:r>
      <w:bookmarkEnd w:id="12"/>
      <w:r w:rsidR="002A2399" w:rsidRPr="00E64A93">
        <w:rPr>
          <w:rFonts w:ascii="Arial" w:hAnsi="Arial" w:cs="Arial"/>
          <w:sz w:val="24"/>
          <w:szCs w:val="24"/>
        </w:rPr>
        <w:t xml:space="preserve"> </w:t>
      </w:r>
    </w:p>
    <w:p w14:paraId="2030D934" w14:textId="77777777" w:rsidR="00D65E64" w:rsidRPr="00E64A93" w:rsidRDefault="00D65E64" w:rsidP="00D65E64">
      <w:pPr>
        <w:spacing w:before="100" w:beforeAutospacing="1" w:after="100" w:afterAutospacing="1" w:line="240" w:lineRule="auto"/>
        <w:jc w:val="left"/>
        <w:rPr>
          <w:rFonts w:ascii="Arial" w:eastAsia="Times New Roman" w:hAnsi="Arial" w:cs="Arial"/>
          <w:sz w:val="24"/>
          <w:szCs w:val="24"/>
          <w:lang w:val="es-CO" w:eastAsia="es-CO"/>
        </w:rPr>
      </w:pPr>
      <w:bookmarkStart w:id="13" w:name="_Toc139582611"/>
      <w:r w:rsidRPr="00E64A93">
        <w:rPr>
          <w:rFonts w:ascii="Arial" w:eastAsia="Times New Roman" w:hAnsi="Arial" w:cs="Arial"/>
          <w:b/>
          <w:bCs/>
          <w:sz w:val="24"/>
          <w:szCs w:val="24"/>
          <w:lang w:val="es-CO" w:eastAsia="es-CO"/>
        </w:rPr>
        <w:t>Área de SST:</w:t>
      </w:r>
    </w:p>
    <w:p w14:paraId="0D09565E" w14:textId="77777777" w:rsidR="00D65E64" w:rsidRPr="00E64A93" w:rsidRDefault="00D65E64" w:rsidP="00D65E64">
      <w:pPr>
        <w:numPr>
          <w:ilvl w:val="0"/>
          <w:numId w:val="25"/>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Diseñar, actualizar y supervisar la ejecución del Programa de Pausas Activas.</w:t>
      </w:r>
    </w:p>
    <w:p w14:paraId="3A4309A6" w14:textId="77777777" w:rsidR="00D65E64" w:rsidRPr="00E64A93" w:rsidRDefault="00D65E64" w:rsidP="00D65E64">
      <w:pPr>
        <w:numPr>
          <w:ilvl w:val="0"/>
          <w:numId w:val="25"/>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Registrar asistencia y generar reportes para el SG-SST.</w:t>
      </w:r>
    </w:p>
    <w:p w14:paraId="05239D21" w14:textId="43802871" w:rsidR="008D5922" w:rsidRPr="00531872" w:rsidRDefault="00D65E64" w:rsidP="00D65E64">
      <w:pPr>
        <w:numPr>
          <w:ilvl w:val="0"/>
          <w:numId w:val="25"/>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Brindar acompañamiento técnico y seguimiento a los equipos operativos.</w:t>
      </w:r>
    </w:p>
    <w:p w14:paraId="02E3D48D" w14:textId="424FB32F" w:rsidR="00D65E64" w:rsidRPr="00E64A93" w:rsidRDefault="00D65E64" w:rsidP="00D65E64">
      <w:p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b/>
          <w:bCs/>
          <w:sz w:val="24"/>
          <w:szCs w:val="24"/>
          <w:lang w:val="es-CO" w:eastAsia="es-CO"/>
        </w:rPr>
        <w:t>Líderes de Estación / Jefes de turno:</w:t>
      </w:r>
    </w:p>
    <w:p w14:paraId="795DD732" w14:textId="77777777" w:rsidR="00D65E64" w:rsidRPr="00E64A93" w:rsidRDefault="00D65E64" w:rsidP="00D65E64">
      <w:pPr>
        <w:numPr>
          <w:ilvl w:val="0"/>
          <w:numId w:val="26"/>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Facilitar el espacio y tiempo para la ejecución de las pausas activas.</w:t>
      </w:r>
    </w:p>
    <w:p w14:paraId="20159F4A" w14:textId="77777777" w:rsidR="00D65E64" w:rsidRPr="00E64A93" w:rsidRDefault="00D65E64" w:rsidP="00D65E64">
      <w:pPr>
        <w:numPr>
          <w:ilvl w:val="0"/>
          <w:numId w:val="26"/>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Verificar la participación del personal asignado al turno.</w:t>
      </w:r>
    </w:p>
    <w:p w14:paraId="788CA9AE" w14:textId="77777777" w:rsidR="00D65E64" w:rsidRPr="00E64A93" w:rsidRDefault="00D65E64" w:rsidP="00D65E64">
      <w:pPr>
        <w:numPr>
          <w:ilvl w:val="0"/>
          <w:numId w:val="26"/>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Reportar dificultades o necesidades al Área de SST.</w:t>
      </w:r>
    </w:p>
    <w:p w14:paraId="47566335" w14:textId="77777777" w:rsidR="00D65E64" w:rsidRPr="00E64A93" w:rsidRDefault="00D65E64" w:rsidP="00D65E64">
      <w:p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b/>
          <w:bCs/>
          <w:sz w:val="24"/>
          <w:szCs w:val="24"/>
          <w:lang w:val="es-CO" w:eastAsia="es-CO"/>
        </w:rPr>
        <w:t>Personal operativo y administrativo:</w:t>
      </w:r>
    </w:p>
    <w:p w14:paraId="5828D0C7" w14:textId="77777777" w:rsidR="00D65E64" w:rsidRPr="00E64A93" w:rsidRDefault="00D65E64" w:rsidP="00D65E64">
      <w:pPr>
        <w:numPr>
          <w:ilvl w:val="0"/>
          <w:numId w:val="27"/>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Participar activamente en las pausas en los horarios establecidos.</w:t>
      </w:r>
    </w:p>
    <w:p w14:paraId="30DE4B0B" w14:textId="77777777" w:rsidR="00D65E64" w:rsidRPr="00E64A93" w:rsidRDefault="00D65E64" w:rsidP="00D65E64">
      <w:pPr>
        <w:numPr>
          <w:ilvl w:val="0"/>
          <w:numId w:val="27"/>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Informar cualquier condición de salud que limite su participación.</w:t>
      </w:r>
    </w:p>
    <w:p w14:paraId="5AF1BC49" w14:textId="77777777" w:rsidR="00D65E64" w:rsidRPr="00E64A93" w:rsidRDefault="00D65E64" w:rsidP="00D65E64">
      <w:p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b/>
          <w:bCs/>
          <w:sz w:val="24"/>
          <w:szCs w:val="24"/>
          <w:lang w:val="es-CO" w:eastAsia="es-CO"/>
        </w:rPr>
        <w:t>Profesional en SST / Fisioterapeuta asignado:</w:t>
      </w:r>
    </w:p>
    <w:p w14:paraId="06D12DD1" w14:textId="77777777" w:rsidR="00D65E64" w:rsidRPr="00E64A93" w:rsidRDefault="00D65E64" w:rsidP="00D65E64">
      <w:pPr>
        <w:numPr>
          <w:ilvl w:val="0"/>
          <w:numId w:val="28"/>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lastRenderedPageBreak/>
        <w:t>Dirigir y ejecutar las pausas activas presenciales.</w:t>
      </w:r>
    </w:p>
    <w:p w14:paraId="21D7509E" w14:textId="77777777" w:rsidR="00D65E64" w:rsidRPr="00E64A93" w:rsidRDefault="00D65E64" w:rsidP="00D65E64">
      <w:pPr>
        <w:numPr>
          <w:ilvl w:val="0"/>
          <w:numId w:val="28"/>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Validar el progreso y pertinencia de los ejercicios.</w:t>
      </w:r>
    </w:p>
    <w:p w14:paraId="5C3C7EE2" w14:textId="77777777" w:rsidR="00D65E64" w:rsidRDefault="00D65E64" w:rsidP="00D65E64">
      <w:pPr>
        <w:numPr>
          <w:ilvl w:val="0"/>
          <w:numId w:val="28"/>
        </w:numPr>
        <w:spacing w:before="100" w:beforeAutospacing="1" w:after="100" w:afterAutospacing="1" w:line="240" w:lineRule="auto"/>
        <w:jc w:val="left"/>
        <w:rPr>
          <w:rFonts w:ascii="Arial" w:eastAsia="Times New Roman" w:hAnsi="Arial" w:cs="Arial"/>
          <w:sz w:val="24"/>
          <w:szCs w:val="24"/>
          <w:lang w:val="es-CO" w:eastAsia="es-CO"/>
        </w:rPr>
      </w:pPr>
      <w:r w:rsidRPr="00E64A93">
        <w:rPr>
          <w:rFonts w:ascii="Arial" w:eastAsia="Times New Roman" w:hAnsi="Arial" w:cs="Arial"/>
          <w:sz w:val="24"/>
          <w:szCs w:val="24"/>
          <w:lang w:val="es-CO" w:eastAsia="es-CO"/>
        </w:rPr>
        <w:t>Recomendar ajustes cuando existan restricciones médicas.</w:t>
      </w:r>
    </w:p>
    <w:p w14:paraId="473ABE35" w14:textId="77777777" w:rsidR="0002774B" w:rsidRDefault="00D26596" w:rsidP="0002774B">
      <w:pPr>
        <w:pStyle w:val="Ttulo1"/>
        <w:numPr>
          <w:ilvl w:val="0"/>
          <w:numId w:val="7"/>
        </w:numPr>
        <w:spacing w:before="0"/>
        <w:rPr>
          <w:rFonts w:ascii="Arial" w:hAnsi="Arial" w:cs="Arial"/>
          <w:sz w:val="24"/>
          <w:szCs w:val="24"/>
        </w:rPr>
      </w:pPr>
      <w:bookmarkStart w:id="14" w:name="_Toc229644299"/>
      <w:r w:rsidRPr="00E64A93">
        <w:rPr>
          <w:rFonts w:ascii="Arial" w:hAnsi="Arial" w:cs="Arial"/>
          <w:sz w:val="24"/>
          <w:szCs w:val="24"/>
        </w:rPr>
        <w:t>DESARROLLO DEL DOCUMENTO</w:t>
      </w:r>
      <w:bookmarkEnd w:id="14"/>
      <w:r w:rsidR="008475B3" w:rsidRPr="00E64A93">
        <w:rPr>
          <w:rFonts w:ascii="Arial" w:hAnsi="Arial" w:cs="Arial"/>
          <w:sz w:val="24"/>
          <w:szCs w:val="24"/>
        </w:rPr>
        <w:t xml:space="preserve"> </w:t>
      </w:r>
    </w:p>
    <w:p w14:paraId="7EEEC686" w14:textId="77777777" w:rsidR="0002774B" w:rsidRDefault="0002774B" w:rsidP="0002774B">
      <w:pPr>
        <w:pStyle w:val="Ttulo1"/>
        <w:spacing w:before="0"/>
        <w:rPr>
          <w:rFonts w:ascii="Arial" w:eastAsia="Times New Roman" w:hAnsi="Arial" w:cs="Arial"/>
          <w:color w:val="000000" w:themeColor="text1"/>
          <w:sz w:val="24"/>
          <w:szCs w:val="24"/>
          <w:lang w:eastAsia="es-CO"/>
        </w:rPr>
      </w:pPr>
    </w:p>
    <w:p w14:paraId="3234281E" w14:textId="6E48EE67" w:rsidR="009831ED" w:rsidRPr="00C40945" w:rsidRDefault="00E64A93" w:rsidP="00C40945">
      <w:pPr>
        <w:rPr>
          <w:rFonts w:ascii="Arial" w:hAnsi="Arial" w:cs="Arial"/>
          <w:b/>
          <w:bCs/>
          <w:sz w:val="24"/>
          <w:szCs w:val="24"/>
        </w:rPr>
      </w:pPr>
      <w:r w:rsidRPr="00C40945">
        <w:rPr>
          <w:rFonts w:ascii="Arial" w:eastAsia="Times New Roman" w:hAnsi="Arial" w:cs="Arial"/>
          <w:b/>
          <w:bCs/>
          <w:color w:val="000000" w:themeColor="text1"/>
          <w:sz w:val="24"/>
          <w:szCs w:val="24"/>
          <w:lang w:eastAsia="es-CO"/>
        </w:rPr>
        <w:t>Descripción Técnica del Programa</w:t>
      </w:r>
    </w:p>
    <w:p w14:paraId="4EBAA8CA" w14:textId="6ED8B83F" w:rsidR="00F11748" w:rsidRDefault="00E64A93" w:rsidP="00E64A93">
      <w:pPr>
        <w:spacing w:before="100" w:beforeAutospacing="1" w:after="100" w:afterAutospacing="1" w:line="240" w:lineRule="auto"/>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 xml:space="preserve">El programa se estructura en </w:t>
      </w:r>
      <w:r w:rsidRPr="008D5922">
        <w:rPr>
          <w:rFonts w:ascii="Arial" w:eastAsia="Times New Roman" w:hAnsi="Arial" w:cs="Arial"/>
          <w:b/>
          <w:bCs/>
          <w:color w:val="000000" w:themeColor="text1"/>
          <w:sz w:val="24"/>
          <w:szCs w:val="24"/>
          <w:lang w:eastAsia="es-CO"/>
        </w:rPr>
        <w:t>tres componentes preventivos integrados</w:t>
      </w:r>
      <w:r w:rsidRPr="008D5922">
        <w:rPr>
          <w:rFonts w:ascii="Arial" w:eastAsia="Times New Roman" w:hAnsi="Arial" w:cs="Arial"/>
          <w:color w:val="000000" w:themeColor="text1"/>
          <w:sz w:val="24"/>
          <w:szCs w:val="24"/>
          <w:lang w:eastAsia="es-CO"/>
        </w:rPr>
        <w:t>, orientados al control del riesgo biomecánico y psicosocial:</w:t>
      </w:r>
    </w:p>
    <w:tbl>
      <w:tblPr>
        <w:tblStyle w:val="Tabladelista2-nfasis3"/>
        <w:tblpPr w:leftFromText="141" w:rightFromText="141" w:vertAnchor="text" w:horzAnchor="margin" w:tblpXSpec="right" w:tblpY="6332"/>
        <w:tblW w:w="10338" w:type="dxa"/>
        <w:tblLook w:val="04A0" w:firstRow="1" w:lastRow="0" w:firstColumn="1" w:lastColumn="0" w:noHBand="0" w:noVBand="1"/>
      </w:tblPr>
      <w:tblGrid>
        <w:gridCol w:w="5198"/>
        <w:gridCol w:w="5140"/>
      </w:tblGrid>
      <w:tr w:rsidR="00480873" w:rsidRPr="00020337" w14:paraId="160D3C93" w14:textId="77777777" w:rsidTr="0048087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198" w:type="dxa"/>
            <w:hideMark/>
          </w:tcPr>
          <w:p w14:paraId="263923B0" w14:textId="77777777" w:rsidR="00480873" w:rsidRPr="00020337" w:rsidRDefault="00480873" w:rsidP="00480873">
            <w:pPr>
              <w:jc w:val="center"/>
              <w:rPr>
                <w:rFonts w:ascii="Arial" w:eastAsia="Times New Roman" w:hAnsi="Arial" w:cs="Arial"/>
                <w:b w:val="0"/>
                <w:sz w:val="24"/>
                <w:szCs w:val="24"/>
                <w:lang w:val="es-CO" w:eastAsia="es-CO"/>
              </w:rPr>
            </w:pPr>
            <w:r w:rsidRPr="00020337">
              <w:rPr>
                <w:rFonts w:ascii="Arial" w:eastAsia="Times New Roman" w:hAnsi="Arial" w:cs="Arial"/>
                <w:sz w:val="24"/>
                <w:szCs w:val="24"/>
                <w:lang w:val="es-CO" w:eastAsia="es-CO"/>
              </w:rPr>
              <w:t>Línea</w:t>
            </w:r>
          </w:p>
        </w:tc>
        <w:tc>
          <w:tcPr>
            <w:tcW w:w="5140" w:type="dxa"/>
            <w:hideMark/>
          </w:tcPr>
          <w:p w14:paraId="791AD93F" w14:textId="77777777" w:rsidR="00480873" w:rsidRPr="00020337" w:rsidRDefault="00480873" w:rsidP="004808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s-CO" w:eastAsia="es-CO"/>
              </w:rPr>
            </w:pPr>
            <w:r w:rsidRPr="00020337">
              <w:rPr>
                <w:rFonts w:ascii="Arial" w:eastAsia="Times New Roman" w:hAnsi="Arial" w:cs="Arial"/>
                <w:sz w:val="24"/>
                <w:szCs w:val="24"/>
                <w:lang w:val="es-CO" w:eastAsia="es-CO"/>
              </w:rPr>
              <w:t>Enfoque</w:t>
            </w:r>
          </w:p>
        </w:tc>
      </w:tr>
      <w:tr w:rsidR="00480873" w:rsidRPr="00020337" w14:paraId="594AC84C" w14:textId="77777777" w:rsidTr="0048087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14D9A274" w14:textId="77777777" w:rsidR="00480873" w:rsidRPr="00020337" w:rsidRDefault="00480873" w:rsidP="00480873">
            <w:pPr>
              <w:jc w:val="left"/>
              <w:rPr>
                <w:rFonts w:ascii="Arial" w:eastAsia="Times New Roman" w:hAnsi="Arial" w:cs="Arial"/>
                <w:sz w:val="24"/>
                <w:szCs w:val="24"/>
                <w:lang w:val="es-CO" w:eastAsia="es-CO"/>
              </w:rPr>
            </w:pPr>
            <w:r w:rsidRPr="00020337">
              <w:rPr>
                <w:rFonts w:ascii="Arial" w:eastAsia="Times New Roman" w:hAnsi="Arial" w:cs="Arial"/>
                <w:sz w:val="24"/>
                <w:szCs w:val="24"/>
                <w:lang w:val="es-CO" w:eastAsia="es-CO"/>
              </w:rPr>
              <w:t>Físico – Prevención DME</w:t>
            </w:r>
          </w:p>
        </w:tc>
        <w:tc>
          <w:tcPr>
            <w:tcW w:w="0" w:type="auto"/>
            <w:hideMark/>
          </w:tcPr>
          <w:p w14:paraId="7C3A07D1" w14:textId="77777777" w:rsidR="00480873" w:rsidRPr="00020337" w:rsidRDefault="00480873" w:rsidP="00480873">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020337">
              <w:rPr>
                <w:rFonts w:ascii="Arial" w:eastAsia="Times New Roman" w:hAnsi="Arial" w:cs="Arial"/>
                <w:sz w:val="24"/>
                <w:szCs w:val="24"/>
                <w:lang w:val="es-CO" w:eastAsia="es-CO"/>
              </w:rPr>
              <w:t>Movilidad, fuerza funcional, coordinación</w:t>
            </w:r>
          </w:p>
        </w:tc>
      </w:tr>
      <w:tr w:rsidR="00480873" w:rsidRPr="00020337" w14:paraId="38FFA6C4" w14:textId="77777777" w:rsidTr="00480873">
        <w:trPr>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24F2F0B1" w14:textId="1D8FD1CA" w:rsidR="00480873" w:rsidRPr="00020337" w:rsidRDefault="00480873" w:rsidP="00480873">
            <w:pPr>
              <w:jc w:val="left"/>
              <w:rPr>
                <w:rFonts w:ascii="Arial" w:eastAsia="Times New Roman" w:hAnsi="Arial" w:cs="Arial"/>
                <w:sz w:val="24"/>
                <w:szCs w:val="24"/>
                <w:lang w:val="es-CO" w:eastAsia="es-CO"/>
              </w:rPr>
            </w:pPr>
            <w:r w:rsidRPr="00020337">
              <w:rPr>
                <w:rFonts w:ascii="Arial" w:eastAsia="Times New Roman" w:hAnsi="Arial" w:cs="Arial"/>
                <w:sz w:val="24"/>
                <w:szCs w:val="24"/>
                <w:lang w:val="es-CO" w:eastAsia="es-CO"/>
              </w:rPr>
              <w:t>Psicosocial – Manejo Sobrecarga</w:t>
            </w:r>
            <w:r w:rsidR="009163A9">
              <w:rPr>
                <w:rFonts w:ascii="Arial" w:eastAsia="Times New Roman" w:hAnsi="Arial" w:cs="Arial"/>
                <w:sz w:val="24"/>
                <w:szCs w:val="24"/>
                <w:lang w:val="es-CO" w:eastAsia="es-CO"/>
              </w:rPr>
              <w:t xml:space="preserve"> laboral</w:t>
            </w:r>
          </w:p>
        </w:tc>
        <w:tc>
          <w:tcPr>
            <w:tcW w:w="0" w:type="auto"/>
            <w:hideMark/>
          </w:tcPr>
          <w:p w14:paraId="17086B0E" w14:textId="77777777" w:rsidR="00480873" w:rsidRPr="00020337" w:rsidRDefault="00480873" w:rsidP="00480873">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020337">
              <w:rPr>
                <w:rFonts w:ascii="Arial" w:eastAsia="Times New Roman" w:hAnsi="Arial" w:cs="Arial"/>
                <w:sz w:val="24"/>
                <w:szCs w:val="24"/>
                <w:lang w:val="es-CO" w:eastAsia="es-CO"/>
              </w:rPr>
              <w:t>Regulación emocional, trabajo en equipo</w:t>
            </w:r>
          </w:p>
        </w:tc>
      </w:tr>
      <w:tr w:rsidR="00480873" w:rsidRPr="00020337" w14:paraId="05D00871" w14:textId="77777777" w:rsidTr="0048087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42AD8D43" w14:textId="77777777" w:rsidR="00480873" w:rsidRPr="00020337" w:rsidRDefault="00480873" w:rsidP="00480873">
            <w:pPr>
              <w:jc w:val="left"/>
              <w:rPr>
                <w:rFonts w:ascii="Arial" w:eastAsia="Times New Roman" w:hAnsi="Arial" w:cs="Arial"/>
                <w:sz w:val="24"/>
                <w:szCs w:val="24"/>
                <w:lang w:val="es-CO" w:eastAsia="es-CO"/>
              </w:rPr>
            </w:pPr>
            <w:r w:rsidRPr="00020337">
              <w:rPr>
                <w:rFonts w:ascii="Arial" w:eastAsia="Times New Roman" w:hAnsi="Arial" w:cs="Arial"/>
                <w:sz w:val="24"/>
                <w:szCs w:val="24"/>
                <w:lang w:val="es-CO" w:eastAsia="es-CO"/>
              </w:rPr>
              <w:t>Educativo – Autocuidado y Ergonomía</w:t>
            </w:r>
          </w:p>
        </w:tc>
        <w:tc>
          <w:tcPr>
            <w:tcW w:w="0" w:type="auto"/>
            <w:hideMark/>
          </w:tcPr>
          <w:p w14:paraId="171117F0" w14:textId="77777777" w:rsidR="00480873" w:rsidRPr="00020337" w:rsidRDefault="00480873" w:rsidP="00480873">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020337">
              <w:rPr>
                <w:rFonts w:ascii="Arial" w:eastAsia="Times New Roman" w:hAnsi="Arial" w:cs="Arial"/>
                <w:sz w:val="24"/>
                <w:szCs w:val="24"/>
                <w:lang w:val="es-CO" w:eastAsia="es-CO"/>
              </w:rPr>
              <w:t>Técnicas correctas, conciencia corporal</w:t>
            </w:r>
          </w:p>
        </w:tc>
      </w:tr>
    </w:tbl>
    <w:p w14:paraId="6C426E11" w14:textId="131D8409" w:rsidR="007B0A81" w:rsidRDefault="009831ED" w:rsidP="009E23EE">
      <w:pPr>
        <w:spacing w:before="100" w:beforeAutospacing="1" w:after="100" w:afterAutospacing="1" w:line="240" w:lineRule="auto"/>
        <w:rPr>
          <w:rFonts w:ascii="Arial" w:eastAsia="Times New Roman" w:hAnsi="Arial" w:cs="Arial"/>
          <w:color w:val="000000" w:themeColor="text1"/>
          <w:sz w:val="24"/>
          <w:szCs w:val="24"/>
          <w:lang w:eastAsia="es-CO"/>
        </w:rPr>
      </w:pPr>
      <w:r>
        <w:rPr>
          <w:rFonts w:ascii="Arial" w:eastAsia="Times New Roman" w:hAnsi="Arial" w:cs="Arial"/>
          <w:noProof/>
          <w:color w:val="000000" w:themeColor="text1"/>
          <w:sz w:val="24"/>
          <w:szCs w:val="24"/>
          <w:lang w:eastAsia="es-CO"/>
        </w:rPr>
        <w:drawing>
          <wp:inline distT="0" distB="0" distL="0" distR="0" wp14:anchorId="62369E64" wp14:editId="2F612D03">
            <wp:extent cx="6943725" cy="3971925"/>
            <wp:effectExtent l="0" t="0" r="9525"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DCC6195" w14:textId="52B9302D" w:rsidR="00E64A93" w:rsidRDefault="0002774B" w:rsidP="0002774B">
      <w:pPr>
        <w:pStyle w:val="Ttulo1"/>
        <w:numPr>
          <w:ilvl w:val="0"/>
          <w:numId w:val="7"/>
        </w:numPr>
        <w:rPr>
          <w:rFonts w:ascii="Arial" w:hAnsi="Arial" w:cs="Arial"/>
          <w:sz w:val="24"/>
          <w:szCs w:val="24"/>
        </w:rPr>
      </w:pPr>
      <w:bookmarkStart w:id="15" w:name="_Toc229644300"/>
      <w:r w:rsidRPr="0002774B">
        <w:rPr>
          <w:rFonts w:ascii="Arial" w:hAnsi="Arial" w:cs="Arial"/>
          <w:sz w:val="24"/>
          <w:szCs w:val="24"/>
        </w:rPr>
        <w:lastRenderedPageBreak/>
        <w:t>ACTIVIDADES DEL PROGRAMA</w:t>
      </w:r>
      <w:bookmarkEnd w:id="15"/>
    </w:p>
    <w:p w14:paraId="62BA2317" w14:textId="56965FC3" w:rsidR="0002774B" w:rsidRPr="0002774B" w:rsidRDefault="0002774B" w:rsidP="0002774B">
      <w:pPr>
        <w:pStyle w:val="Ttulo1"/>
        <w:ind w:left="462" w:firstLine="0"/>
        <w:rPr>
          <w:rFonts w:ascii="Arial" w:hAnsi="Arial" w:cs="Arial"/>
          <w:sz w:val="24"/>
          <w:szCs w:val="24"/>
        </w:rPr>
      </w:pPr>
    </w:p>
    <w:tbl>
      <w:tblPr>
        <w:tblStyle w:val="Tabladelista2-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4689"/>
        <w:gridCol w:w="1567"/>
        <w:gridCol w:w="2095"/>
      </w:tblGrid>
      <w:tr w:rsidR="00E64A93" w:rsidRPr="008D5922" w14:paraId="0100E88F" w14:textId="77777777" w:rsidTr="00433D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FFDF6A" w:themeFill="accent1" w:themeFillTint="99"/>
            <w:vAlign w:val="center"/>
            <w:hideMark/>
          </w:tcPr>
          <w:p w14:paraId="14C85FE2" w14:textId="77777777" w:rsidR="00E64A93" w:rsidRPr="008D5922" w:rsidRDefault="00E64A93" w:rsidP="004034FA">
            <w:pPr>
              <w:jc w:val="center"/>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Actividad</w:t>
            </w:r>
          </w:p>
        </w:tc>
        <w:tc>
          <w:tcPr>
            <w:tcW w:w="0" w:type="auto"/>
            <w:shd w:val="clear" w:color="auto" w:fill="FFDF6A" w:themeFill="accent1" w:themeFillTint="99"/>
            <w:vAlign w:val="center"/>
            <w:hideMark/>
          </w:tcPr>
          <w:p w14:paraId="661310E7"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Descripción</w:t>
            </w:r>
          </w:p>
        </w:tc>
        <w:tc>
          <w:tcPr>
            <w:tcW w:w="0" w:type="auto"/>
            <w:shd w:val="clear" w:color="auto" w:fill="FFDF6A" w:themeFill="accent1" w:themeFillTint="99"/>
            <w:vAlign w:val="center"/>
            <w:hideMark/>
          </w:tcPr>
          <w:p w14:paraId="047C69C7"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Frecuencia</w:t>
            </w:r>
          </w:p>
        </w:tc>
        <w:tc>
          <w:tcPr>
            <w:tcW w:w="0" w:type="auto"/>
            <w:shd w:val="clear" w:color="auto" w:fill="FFDF6A" w:themeFill="accent1" w:themeFillTint="99"/>
            <w:vAlign w:val="center"/>
            <w:hideMark/>
          </w:tcPr>
          <w:p w14:paraId="33F2B46F"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Responsable</w:t>
            </w:r>
          </w:p>
        </w:tc>
      </w:tr>
      <w:tr w:rsidR="00EC2181" w:rsidRPr="008D5922" w14:paraId="424C17AA" w14:textId="77777777" w:rsidTr="00EC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66E73" w14:textId="148C0FF9" w:rsidR="00EC2181" w:rsidRPr="008D5922" w:rsidRDefault="00EC2181"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Sesiones de pausas</w:t>
            </w:r>
            <w:r>
              <w:rPr>
                <w:rFonts w:ascii="Arial" w:eastAsia="Times New Roman" w:hAnsi="Arial" w:cs="Arial"/>
                <w:color w:val="000000" w:themeColor="text1"/>
                <w:sz w:val="24"/>
                <w:szCs w:val="24"/>
                <w:lang w:eastAsia="es-CO"/>
              </w:rPr>
              <w:t xml:space="preserve"> activas</w:t>
            </w:r>
          </w:p>
        </w:tc>
        <w:tc>
          <w:tcPr>
            <w:tcW w:w="0" w:type="auto"/>
            <w:hideMark/>
          </w:tcPr>
          <w:p w14:paraId="5C4D908F" w14:textId="77777777" w:rsidR="00EC2181" w:rsidRPr="007B0A81" w:rsidRDefault="00EC2181" w:rsidP="007B0A8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7B0A81">
              <w:rPr>
                <w:rFonts w:ascii="Arial" w:eastAsia="Times New Roman" w:hAnsi="Arial" w:cs="Arial"/>
                <w:color w:val="000000" w:themeColor="text1"/>
                <w:sz w:val="24"/>
                <w:szCs w:val="24"/>
                <w:lang w:eastAsia="es-CO"/>
              </w:rPr>
              <w:t>Ejercicios físicos y técnicas de relajación guiadas por profesional de SST o fisioterapeuta.</w:t>
            </w:r>
          </w:p>
          <w:p w14:paraId="26AF9445"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Realizar rutina de movilidad articular (cuello, hombros, muñecas, espalda y piernas).</w:t>
            </w:r>
          </w:p>
          <w:p w14:paraId="38D7D822"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Practicar estiramientos dirigidos según área operativa o administrativa.</w:t>
            </w:r>
          </w:p>
          <w:p w14:paraId="4B8B6B9D"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Implementar técnicas breves de respiración y relajación muscular.</w:t>
            </w:r>
          </w:p>
          <w:p w14:paraId="3EAC4904"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Guiar ejercicios para liberar tensión acumulada por posturas prolongadas.</w:t>
            </w:r>
          </w:p>
          <w:p w14:paraId="7279F644"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 xml:space="preserve">En estaciones o áreas operativas, incluir actividades de </w:t>
            </w:r>
            <w:r w:rsidRPr="007B0A81">
              <w:rPr>
                <w:rStyle w:val="nfasis"/>
                <w:rFonts w:ascii="Arial" w:hAnsi="Arial" w:cs="Arial"/>
              </w:rPr>
              <w:t>descarga física</w:t>
            </w:r>
            <w:r w:rsidRPr="007B0A81">
              <w:rPr>
                <w:rFonts w:ascii="Arial" w:hAnsi="Arial" w:cs="Arial"/>
              </w:rPr>
              <w:t xml:space="preserve"> (sacudida muscular, activación circulatoria).</w:t>
            </w:r>
          </w:p>
          <w:p w14:paraId="4BE98A69"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Registrar asistencia y duración de cada sesión.</w:t>
            </w:r>
          </w:p>
          <w:p w14:paraId="596FB3C9"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Realizar retroalimentación corta sobre posturas recomendadas durante el turno.</w:t>
            </w:r>
          </w:p>
          <w:p w14:paraId="1527E39C" w14:textId="29AADF1C" w:rsidR="00EC2181" w:rsidRPr="007B0A81"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p>
        </w:tc>
        <w:tc>
          <w:tcPr>
            <w:tcW w:w="0" w:type="auto"/>
            <w:hideMark/>
          </w:tcPr>
          <w:p w14:paraId="36538EA2" w14:textId="1AFDE3DC" w:rsidR="00EC2181" w:rsidRPr="008D5922"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Semanal o diaria</w:t>
            </w:r>
          </w:p>
        </w:tc>
        <w:tc>
          <w:tcPr>
            <w:tcW w:w="0" w:type="auto"/>
            <w:hideMark/>
          </w:tcPr>
          <w:p w14:paraId="3E93AC77" w14:textId="41E0CAC5" w:rsidR="00EC2181" w:rsidRPr="008D5922"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SST / Bienestar</w:t>
            </w:r>
          </w:p>
        </w:tc>
      </w:tr>
      <w:tr w:rsidR="00EC2181" w:rsidRPr="008D5922" w14:paraId="22D42FAF" w14:textId="77777777" w:rsidTr="00EC2181">
        <w:tc>
          <w:tcPr>
            <w:cnfStyle w:val="001000000000" w:firstRow="0" w:lastRow="0" w:firstColumn="1" w:lastColumn="0" w:oddVBand="0" w:evenVBand="0" w:oddHBand="0" w:evenHBand="0" w:firstRowFirstColumn="0" w:firstRowLastColumn="0" w:lastRowFirstColumn="0" w:lastRowLastColumn="0"/>
            <w:tcW w:w="0" w:type="auto"/>
            <w:hideMark/>
          </w:tcPr>
          <w:p w14:paraId="7C34A4B4" w14:textId="269AB735" w:rsidR="00EC2181" w:rsidRPr="008D5922" w:rsidRDefault="00EC2181"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Capacitación en ergonomía</w:t>
            </w:r>
          </w:p>
        </w:tc>
        <w:tc>
          <w:tcPr>
            <w:tcW w:w="0" w:type="auto"/>
            <w:hideMark/>
          </w:tcPr>
          <w:p w14:paraId="18733563" w14:textId="77777777" w:rsidR="00EC2181" w:rsidRDefault="00EC2181"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Talleres sobre prevención de DME, autocuidado postural y manejo del estrés laboral.</w:t>
            </w:r>
          </w:p>
          <w:p w14:paraId="16D3D53C" w14:textId="77777777"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B0A81">
              <w:rPr>
                <w:rFonts w:ascii="Arial" w:hAnsi="Arial" w:cs="Arial"/>
              </w:rPr>
              <w:t>Desarrollar talleres prácticos sobre higiene postural.</w:t>
            </w:r>
          </w:p>
          <w:p w14:paraId="57A81019" w14:textId="77777777"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B0A81">
              <w:rPr>
                <w:rFonts w:ascii="Arial" w:hAnsi="Arial" w:cs="Arial"/>
              </w:rPr>
              <w:t>Explicar métodos de ajuste del puesto de trabajo (altura de silla, distancia de pantalla, soporte lumbar).</w:t>
            </w:r>
          </w:p>
          <w:p w14:paraId="657E7CDA" w14:textId="77777777"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B0A81">
              <w:rPr>
                <w:rFonts w:ascii="Arial" w:hAnsi="Arial" w:cs="Arial"/>
              </w:rPr>
              <w:lastRenderedPageBreak/>
              <w:t>Capacitar sobre técnicas de levantamiento seguro de cargas.</w:t>
            </w:r>
          </w:p>
          <w:p w14:paraId="40889501" w14:textId="77777777"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B0A81">
              <w:rPr>
                <w:rFonts w:ascii="Arial" w:hAnsi="Arial" w:cs="Arial"/>
              </w:rPr>
              <w:t>Enseñar estrategias de manejo del estrés laboral.</w:t>
            </w:r>
          </w:p>
          <w:p w14:paraId="52C93116" w14:textId="77777777"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B0A81">
              <w:rPr>
                <w:rFonts w:ascii="Arial" w:hAnsi="Arial" w:cs="Arial"/>
              </w:rPr>
              <w:t>Utilizar material didáctico (videos, diapositivas, demostraciones).</w:t>
            </w:r>
          </w:p>
          <w:p w14:paraId="0B6CFE26" w14:textId="77777777"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B0A81">
              <w:rPr>
                <w:rFonts w:ascii="Arial" w:hAnsi="Arial" w:cs="Arial"/>
              </w:rPr>
              <w:t>Evaluar conocimientos adquiridos mediante pruebas cortas o ejercicios prácticos.</w:t>
            </w:r>
          </w:p>
          <w:p w14:paraId="0A9F8654" w14:textId="5617275E" w:rsidR="00EC2181" w:rsidRPr="007B0A81" w:rsidRDefault="00EC2181"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p>
        </w:tc>
        <w:tc>
          <w:tcPr>
            <w:tcW w:w="0" w:type="auto"/>
            <w:hideMark/>
          </w:tcPr>
          <w:p w14:paraId="24F0FE96" w14:textId="1F19EC9B" w:rsidR="00EC2181" w:rsidRPr="008D5922" w:rsidRDefault="00EC2181"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lastRenderedPageBreak/>
              <w:t>Bimensual</w:t>
            </w:r>
          </w:p>
        </w:tc>
        <w:tc>
          <w:tcPr>
            <w:tcW w:w="0" w:type="auto"/>
            <w:hideMark/>
          </w:tcPr>
          <w:p w14:paraId="4C639190" w14:textId="6FF94A4F" w:rsidR="00EC2181" w:rsidRPr="008D5922" w:rsidRDefault="00EC2181"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Psicología SST / ARL</w:t>
            </w:r>
          </w:p>
        </w:tc>
      </w:tr>
      <w:tr w:rsidR="00EC2181" w:rsidRPr="008D5922" w14:paraId="389F588D" w14:textId="77777777" w:rsidTr="00EC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361568" w14:textId="4CAA2672" w:rsidR="00EC2181" w:rsidRPr="008D5922" w:rsidRDefault="00EC2181"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Campañas de sensibilización</w:t>
            </w:r>
          </w:p>
        </w:tc>
        <w:tc>
          <w:tcPr>
            <w:tcW w:w="0" w:type="auto"/>
            <w:hideMark/>
          </w:tcPr>
          <w:p w14:paraId="3691B323" w14:textId="77777777" w:rsidR="00EC2181"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Difusión de mensajes sobre salud musculoesquelética y pausas activas.</w:t>
            </w:r>
          </w:p>
          <w:p w14:paraId="0E9229BF"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Elaborar piezas gráficas (carteles, infografías, mensajes internos).</w:t>
            </w:r>
          </w:p>
          <w:p w14:paraId="18584AAC"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Enviar boletines digitales sobre autocuidado musculoesquelético.</w:t>
            </w:r>
          </w:p>
          <w:p w14:paraId="0E356A80"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Implementar retos saludables (caminar más, pausas cada 2 horas, hidratación).</w:t>
            </w:r>
          </w:p>
          <w:p w14:paraId="324364F3"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Realizar activaciones presenciales con demostración de ejercicios.</w:t>
            </w:r>
          </w:p>
          <w:p w14:paraId="5E849DCF" w14:textId="77777777" w:rsidR="00EC2181" w:rsidRPr="007B0A81" w:rsidRDefault="00EC2181" w:rsidP="007B0A81">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B0A81">
              <w:rPr>
                <w:rFonts w:ascii="Arial" w:hAnsi="Arial" w:cs="Arial"/>
              </w:rPr>
              <w:t>Publicar recordatorios semanales sobre pausas activas en canales internos.</w:t>
            </w:r>
          </w:p>
          <w:p w14:paraId="52DFFF89" w14:textId="20A6FEBE" w:rsidR="00EC2181" w:rsidRPr="008D5922"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7B0A81">
              <w:rPr>
                <w:rFonts w:ascii="Arial" w:hAnsi="Arial" w:cs="Arial"/>
              </w:rPr>
              <w:t>Instalar señalización ergonómica en áreas de trabajo.</w:t>
            </w:r>
          </w:p>
        </w:tc>
        <w:tc>
          <w:tcPr>
            <w:tcW w:w="0" w:type="auto"/>
            <w:hideMark/>
          </w:tcPr>
          <w:p w14:paraId="765B12EB" w14:textId="08FD739A" w:rsidR="00EC2181" w:rsidRPr="008D5922"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Trimestral</w:t>
            </w:r>
          </w:p>
        </w:tc>
        <w:tc>
          <w:tcPr>
            <w:tcW w:w="0" w:type="auto"/>
            <w:hideMark/>
          </w:tcPr>
          <w:p w14:paraId="1EF1ADA5" w14:textId="3E92ADAB" w:rsidR="00EC2181" w:rsidRPr="008D5922" w:rsidRDefault="00EC2181"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Comunicaciones / SST</w:t>
            </w:r>
          </w:p>
        </w:tc>
      </w:tr>
      <w:tr w:rsidR="00EC2181" w:rsidRPr="008D5922" w14:paraId="38EBF96C" w14:textId="77777777" w:rsidTr="00EC2181">
        <w:tc>
          <w:tcPr>
            <w:cnfStyle w:val="001000000000" w:firstRow="0" w:lastRow="0" w:firstColumn="1" w:lastColumn="0" w:oddVBand="0" w:evenVBand="0" w:oddHBand="0" w:evenHBand="0" w:firstRowFirstColumn="0" w:firstRowLastColumn="0" w:lastRowFirstColumn="0" w:lastRowLastColumn="0"/>
            <w:tcW w:w="0" w:type="auto"/>
            <w:hideMark/>
          </w:tcPr>
          <w:p w14:paraId="5414E93F" w14:textId="2B6EFFC4" w:rsidR="00EC2181" w:rsidRPr="008D5922" w:rsidRDefault="00EC2181"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Evaluación del impacto</w:t>
            </w:r>
          </w:p>
        </w:tc>
        <w:tc>
          <w:tcPr>
            <w:tcW w:w="0" w:type="auto"/>
            <w:hideMark/>
          </w:tcPr>
          <w:p w14:paraId="4144EF6D" w14:textId="08D1BFDD" w:rsidR="00EC2181" w:rsidRPr="007B0A81" w:rsidRDefault="00EC2181" w:rsidP="007B0A81">
            <w:pPr>
              <w:pStyle w:val="NormalWeb"/>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D5922">
              <w:rPr>
                <w:rFonts w:ascii="Arial" w:hAnsi="Arial" w:cs="Arial"/>
                <w:color w:val="000000" w:themeColor="text1"/>
                <w:lang w:eastAsia="es-CO"/>
              </w:rPr>
              <w:t>Aplicación de encuestas de percepción, registro de participación y análisis de indicadores de salud.</w:t>
            </w:r>
          </w:p>
        </w:tc>
        <w:tc>
          <w:tcPr>
            <w:tcW w:w="0" w:type="auto"/>
            <w:hideMark/>
          </w:tcPr>
          <w:p w14:paraId="0CA204C3" w14:textId="11DCD39D" w:rsidR="00EC2181" w:rsidRPr="008D5922" w:rsidRDefault="00EC2181"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Semestral</w:t>
            </w:r>
          </w:p>
        </w:tc>
        <w:tc>
          <w:tcPr>
            <w:tcW w:w="0" w:type="auto"/>
            <w:hideMark/>
          </w:tcPr>
          <w:p w14:paraId="3E9D705A" w14:textId="56C88553" w:rsidR="00EC2181" w:rsidRPr="008D5922" w:rsidRDefault="00EC2181"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SST / COPASST</w:t>
            </w:r>
          </w:p>
        </w:tc>
      </w:tr>
    </w:tbl>
    <w:p w14:paraId="5C730A7C" w14:textId="45D0E54A" w:rsidR="00E64A93" w:rsidRDefault="00E64A93" w:rsidP="00E64A93">
      <w:pPr>
        <w:spacing w:after="0" w:line="240" w:lineRule="auto"/>
        <w:rPr>
          <w:rFonts w:ascii="Arial" w:eastAsia="Times New Roman" w:hAnsi="Arial" w:cs="Arial"/>
          <w:color w:val="000000" w:themeColor="text1"/>
          <w:sz w:val="24"/>
          <w:szCs w:val="24"/>
          <w:lang w:eastAsia="es-CO"/>
        </w:rPr>
      </w:pPr>
    </w:p>
    <w:p w14:paraId="6188DD6A" w14:textId="77777777" w:rsidR="00D519B5" w:rsidRDefault="00D519B5" w:rsidP="00E64A93">
      <w:pPr>
        <w:spacing w:after="0" w:line="240" w:lineRule="auto"/>
        <w:rPr>
          <w:rFonts w:ascii="Arial" w:eastAsia="Times New Roman" w:hAnsi="Arial" w:cs="Arial"/>
          <w:color w:val="000000" w:themeColor="text1"/>
          <w:sz w:val="24"/>
          <w:szCs w:val="24"/>
          <w:lang w:eastAsia="es-CO"/>
        </w:rPr>
      </w:pPr>
    </w:p>
    <w:p w14:paraId="7C6D8FD9" w14:textId="77777777" w:rsidR="007230E2" w:rsidRDefault="007230E2" w:rsidP="00E64A93">
      <w:pPr>
        <w:spacing w:after="0" w:line="240" w:lineRule="auto"/>
        <w:rPr>
          <w:rFonts w:ascii="Arial" w:eastAsia="Times New Roman" w:hAnsi="Arial" w:cs="Arial"/>
          <w:color w:val="000000" w:themeColor="text1"/>
          <w:sz w:val="24"/>
          <w:szCs w:val="24"/>
          <w:lang w:eastAsia="es-CO"/>
        </w:rPr>
      </w:pPr>
    </w:p>
    <w:p w14:paraId="662C73B1" w14:textId="77777777" w:rsidR="007230E2" w:rsidRDefault="007230E2" w:rsidP="00E64A93">
      <w:pPr>
        <w:spacing w:after="0" w:line="240" w:lineRule="auto"/>
        <w:rPr>
          <w:rFonts w:ascii="Arial" w:eastAsia="Times New Roman" w:hAnsi="Arial" w:cs="Arial"/>
          <w:color w:val="000000" w:themeColor="text1"/>
          <w:sz w:val="24"/>
          <w:szCs w:val="24"/>
          <w:lang w:eastAsia="es-CO"/>
        </w:rPr>
      </w:pPr>
    </w:p>
    <w:p w14:paraId="4466184E" w14:textId="70A0EF49" w:rsidR="00E64A93" w:rsidRPr="0002774B" w:rsidRDefault="0002774B" w:rsidP="0002774B">
      <w:pPr>
        <w:pStyle w:val="Ttulo1"/>
        <w:numPr>
          <w:ilvl w:val="0"/>
          <w:numId w:val="7"/>
        </w:numPr>
        <w:rPr>
          <w:rFonts w:ascii="Arial" w:hAnsi="Arial" w:cs="Arial"/>
          <w:sz w:val="24"/>
          <w:szCs w:val="24"/>
        </w:rPr>
      </w:pPr>
      <w:bookmarkStart w:id="16" w:name="_Toc229644301"/>
      <w:r w:rsidRPr="0002774B">
        <w:rPr>
          <w:rFonts w:ascii="Arial" w:hAnsi="Arial" w:cs="Arial"/>
          <w:sz w:val="24"/>
          <w:szCs w:val="24"/>
        </w:rPr>
        <w:lastRenderedPageBreak/>
        <w:t>RECURSOS</w:t>
      </w:r>
      <w:bookmarkEnd w:id="16"/>
    </w:p>
    <w:p w14:paraId="1BBF3956" w14:textId="77777777" w:rsidR="00E64A93" w:rsidRPr="008D5922" w:rsidRDefault="00E64A93" w:rsidP="00E64A93">
      <w:pPr>
        <w:numPr>
          <w:ilvl w:val="0"/>
          <w:numId w:val="37"/>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b/>
          <w:bCs/>
          <w:color w:val="000000" w:themeColor="text1"/>
          <w:sz w:val="24"/>
          <w:szCs w:val="24"/>
          <w:lang w:eastAsia="es-CO"/>
        </w:rPr>
        <w:t>Humanos:</w:t>
      </w:r>
      <w:r w:rsidRPr="008D5922">
        <w:rPr>
          <w:rFonts w:ascii="Arial" w:eastAsia="Times New Roman" w:hAnsi="Arial" w:cs="Arial"/>
          <w:color w:val="000000" w:themeColor="text1"/>
          <w:sz w:val="24"/>
          <w:szCs w:val="24"/>
          <w:lang w:eastAsia="es-CO"/>
        </w:rPr>
        <w:t xml:space="preserve"> Profesional en SST, psicólogo, fisioterapeuta o promotores de bienestar.</w:t>
      </w:r>
    </w:p>
    <w:p w14:paraId="12075948" w14:textId="77777777" w:rsidR="00E64A93" w:rsidRPr="008D5922" w:rsidRDefault="00E64A93" w:rsidP="00E64A93">
      <w:pPr>
        <w:numPr>
          <w:ilvl w:val="0"/>
          <w:numId w:val="37"/>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b/>
          <w:bCs/>
          <w:color w:val="000000" w:themeColor="text1"/>
          <w:sz w:val="24"/>
          <w:szCs w:val="24"/>
          <w:lang w:eastAsia="es-CO"/>
        </w:rPr>
        <w:t>Materiales:</w:t>
      </w:r>
      <w:r w:rsidRPr="008D5922">
        <w:rPr>
          <w:rFonts w:ascii="Arial" w:eastAsia="Times New Roman" w:hAnsi="Arial" w:cs="Arial"/>
          <w:color w:val="000000" w:themeColor="text1"/>
          <w:sz w:val="24"/>
          <w:szCs w:val="24"/>
          <w:lang w:eastAsia="es-CO"/>
        </w:rPr>
        <w:t xml:space="preserve"> Espacios amplios, mobiliario ergonómico, material audiovisual y equipos de sonido.</w:t>
      </w:r>
    </w:p>
    <w:p w14:paraId="3EF8EC1C" w14:textId="77777777" w:rsidR="00E64A93" w:rsidRPr="008D5922" w:rsidRDefault="00E64A93" w:rsidP="00E64A93">
      <w:pPr>
        <w:numPr>
          <w:ilvl w:val="0"/>
          <w:numId w:val="37"/>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b/>
          <w:bCs/>
          <w:color w:val="000000" w:themeColor="text1"/>
          <w:sz w:val="24"/>
          <w:szCs w:val="24"/>
          <w:lang w:eastAsia="es-CO"/>
        </w:rPr>
        <w:t>Financieros:</w:t>
      </w:r>
      <w:r w:rsidRPr="008D5922">
        <w:rPr>
          <w:rFonts w:ascii="Arial" w:eastAsia="Times New Roman" w:hAnsi="Arial" w:cs="Arial"/>
          <w:color w:val="000000" w:themeColor="text1"/>
          <w:sz w:val="24"/>
          <w:szCs w:val="24"/>
          <w:lang w:eastAsia="es-CO"/>
        </w:rPr>
        <w:t xml:space="preserve"> Recursos institucionales de bienestar y presupuesto SG-SST con apoyo de la ARL.</w:t>
      </w:r>
    </w:p>
    <w:p w14:paraId="41162AE5" w14:textId="397479A7" w:rsidR="00E64A93" w:rsidRDefault="0002774B" w:rsidP="0002774B">
      <w:pPr>
        <w:pStyle w:val="Ttulo1"/>
        <w:numPr>
          <w:ilvl w:val="0"/>
          <w:numId w:val="7"/>
        </w:numPr>
        <w:rPr>
          <w:rFonts w:ascii="Arial" w:hAnsi="Arial" w:cs="Arial"/>
          <w:sz w:val="24"/>
          <w:szCs w:val="24"/>
        </w:rPr>
      </w:pPr>
      <w:bookmarkStart w:id="17" w:name="_Toc229644302"/>
      <w:r w:rsidRPr="0002774B">
        <w:rPr>
          <w:rFonts w:ascii="Arial" w:hAnsi="Arial" w:cs="Arial"/>
          <w:sz w:val="24"/>
          <w:szCs w:val="24"/>
        </w:rPr>
        <w:t>CRONOGRAMA DE IMPLEMENTACIÓN</w:t>
      </w:r>
      <w:bookmarkEnd w:id="17"/>
    </w:p>
    <w:p w14:paraId="446BCFD0" w14:textId="77777777" w:rsidR="0002774B" w:rsidRPr="0002774B" w:rsidRDefault="0002774B" w:rsidP="0002774B">
      <w:pPr>
        <w:pStyle w:val="Ttulo1"/>
        <w:rPr>
          <w:rFonts w:ascii="Arial" w:hAnsi="Arial" w:cs="Arial"/>
          <w:sz w:val="24"/>
          <w:szCs w:val="24"/>
        </w:rPr>
      </w:pPr>
    </w:p>
    <w:tbl>
      <w:tblPr>
        <w:tblStyle w:val="Tabladelista2-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311"/>
        <w:gridCol w:w="6260"/>
      </w:tblGrid>
      <w:tr w:rsidR="00E64A93" w:rsidRPr="008D5922" w14:paraId="7E48BEC8" w14:textId="77777777" w:rsidTr="0040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ABD77" w:themeFill="accent2" w:themeFillTint="99"/>
            <w:vAlign w:val="center"/>
            <w:hideMark/>
          </w:tcPr>
          <w:p w14:paraId="0A786DC9" w14:textId="77777777" w:rsidR="00E64A93" w:rsidRPr="008D5922" w:rsidRDefault="00E64A93" w:rsidP="004034FA">
            <w:pPr>
              <w:jc w:val="center"/>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Etapa</w:t>
            </w:r>
          </w:p>
        </w:tc>
        <w:tc>
          <w:tcPr>
            <w:tcW w:w="0" w:type="auto"/>
            <w:shd w:val="clear" w:color="auto" w:fill="FABD77" w:themeFill="accent2" w:themeFillTint="99"/>
            <w:vAlign w:val="center"/>
            <w:hideMark/>
          </w:tcPr>
          <w:p w14:paraId="49185C49"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Periodo</w:t>
            </w:r>
          </w:p>
        </w:tc>
        <w:tc>
          <w:tcPr>
            <w:tcW w:w="0" w:type="auto"/>
            <w:shd w:val="clear" w:color="auto" w:fill="FABD77" w:themeFill="accent2" w:themeFillTint="99"/>
            <w:vAlign w:val="center"/>
            <w:hideMark/>
          </w:tcPr>
          <w:p w14:paraId="46993310"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Actividad principal</w:t>
            </w:r>
          </w:p>
        </w:tc>
      </w:tr>
      <w:tr w:rsidR="00E64A93" w:rsidRPr="008D5922" w14:paraId="0859C230" w14:textId="77777777" w:rsidTr="0040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CBF3EB"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Planeación</w:t>
            </w:r>
          </w:p>
        </w:tc>
        <w:tc>
          <w:tcPr>
            <w:tcW w:w="0" w:type="auto"/>
            <w:hideMark/>
          </w:tcPr>
          <w:p w14:paraId="7659628C"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Enero – Febrero</w:t>
            </w:r>
          </w:p>
        </w:tc>
        <w:tc>
          <w:tcPr>
            <w:tcW w:w="0" w:type="auto"/>
            <w:hideMark/>
          </w:tcPr>
          <w:p w14:paraId="5E268F71"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Diagnóstico, diseño del programa y sensibilización inicial</w:t>
            </w:r>
          </w:p>
        </w:tc>
      </w:tr>
      <w:tr w:rsidR="00E64A93" w:rsidRPr="008D5922" w14:paraId="0778FAC9" w14:textId="77777777" w:rsidTr="004034FA">
        <w:tc>
          <w:tcPr>
            <w:cnfStyle w:val="001000000000" w:firstRow="0" w:lastRow="0" w:firstColumn="1" w:lastColumn="0" w:oddVBand="0" w:evenVBand="0" w:oddHBand="0" w:evenHBand="0" w:firstRowFirstColumn="0" w:firstRowLastColumn="0" w:lastRowFirstColumn="0" w:lastRowLastColumn="0"/>
            <w:tcW w:w="0" w:type="auto"/>
            <w:hideMark/>
          </w:tcPr>
          <w:p w14:paraId="767B60A2"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Ejecución</w:t>
            </w:r>
          </w:p>
        </w:tc>
        <w:tc>
          <w:tcPr>
            <w:tcW w:w="0" w:type="auto"/>
            <w:hideMark/>
          </w:tcPr>
          <w:p w14:paraId="763725B4" w14:textId="77777777" w:rsidR="00E64A93" w:rsidRPr="008D5922" w:rsidRDefault="00E64A93"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Marzo – Noviembre</w:t>
            </w:r>
          </w:p>
        </w:tc>
        <w:tc>
          <w:tcPr>
            <w:tcW w:w="0" w:type="auto"/>
            <w:hideMark/>
          </w:tcPr>
          <w:p w14:paraId="3CAE5829" w14:textId="77777777" w:rsidR="00E64A93" w:rsidRPr="008D5922" w:rsidRDefault="00E64A93"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Desarrollo de pausas, talleres y campañas</w:t>
            </w:r>
          </w:p>
        </w:tc>
      </w:tr>
      <w:tr w:rsidR="00E64A93" w:rsidRPr="00255AAB" w14:paraId="20C8D01C" w14:textId="77777777" w:rsidTr="0040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3994FC"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Evaluación</w:t>
            </w:r>
          </w:p>
        </w:tc>
        <w:tc>
          <w:tcPr>
            <w:tcW w:w="0" w:type="auto"/>
            <w:hideMark/>
          </w:tcPr>
          <w:p w14:paraId="07156895"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Diciembre</w:t>
            </w:r>
          </w:p>
        </w:tc>
        <w:tc>
          <w:tcPr>
            <w:tcW w:w="0" w:type="auto"/>
            <w:hideMark/>
          </w:tcPr>
          <w:p w14:paraId="5B59D838" w14:textId="77777777" w:rsidR="00E64A93" w:rsidRPr="009F69F9"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pt-PT" w:eastAsia="es-CO"/>
              </w:rPr>
            </w:pPr>
            <w:r w:rsidRPr="009F69F9">
              <w:rPr>
                <w:rFonts w:ascii="Arial" w:eastAsia="Times New Roman" w:hAnsi="Arial" w:cs="Arial"/>
                <w:color w:val="000000" w:themeColor="text1"/>
                <w:sz w:val="24"/>
                <w:szCs w:val="24"/>
                <w:lang w:val="pt-PT" w:eastAsia="es-CO"/>
              </w:rPr>
              <w:t>Informe final e indicadores de impacto</w:t>
            </w:r>
          </w:p>
        </w:tc>
      </w:tr>
    </w:tbl>
    <w:p w14:paraId="086DC40B" w14:textId="77777777" w:rsidR="00E64A93" w:rsidRPr="009F69F9" w:rsidRDefault="00E64A93" w:rsidP="00E64A93">
      <w:pPr>
        <w:spacing w:after="0" w:line="240" w:lineRule="auto"/>
        <w:rPr>
          <w:rFonts w:ascii="Arial" w:eastAsia="Times New Roman" w:hAnsi="Arial" w:cs="Arial"/>
          <w:color w:val="000000" w:themeColor="text1"/>
          <w:sz w:val="24"/>
          <w:szCs w:val="24"/>
          <w:lang w:val="pt-PT" w:eastAsia="es-CO"/>
        </w:rPr>
      </w:pPr>
    </w:p>
    <w:p w14:paraId="252868F3" w14:textId="1022AEE5" w:rsidR="00E64A93" w:rsidRDefault="0002774B" w:rsidP="0002774B">
      <w:pPr>
        <w:pStyle w:val="Ttulo1"/>
        <w:numPr>
          <w:ilvl w:val="0"/>
          <w:numId w:val="7"/>
        </w:numPr>
        <w:rPr>
          <w:rFonts w:ascii="Arial" w:hAnsi="Arial" w:cs="Arial"/>
          <w:sz w:val="24"/>
          <w:szCs w:val="24"/>
        </w:rPr>
      </w:pPr>
      <w:bookmarkStart w:id="18" w:name="_Toc229644303"/>
      <w:r w:rsidRPr="0002774B">
        <w:rPr>
          <w:rFonts w:ascii="Arial" w:hAnsi="Arial" w:cs="Arial"/>
          <w:sz w:val="24"/>
          <w:szCs w:val="24"/>
        </w:rPr>
        <w:t>INDICADORES DE SEGUIMIENTO</w:t>
      </w:r>
      <w:bookmarkEnd w:id="18"/>
    </w:p>
    <w:p w14:paraId="15FCA2BE" w14:textId="77777777" w:rsidR="00D519B5" w:rsidRPr="0002774B" w:rsidRDefault="00D519B5" w:rsidP="00D519B5">
      <w:pPr>
        <w:pStyle w:val="Ttulo1"/>
        <w:ind w:left="462" w:firstLine="0"/>
        <w:rPr>
          <w:rFonts w:ascii="Arial" w:hAnsi="Arial" w:cs="Arial"/>
          <w:sz w:val="24"/>
          <w:szCs w:val="24"/>
        </w:rPr>
      </w:pPr>
    </w:p>
    <w:tbl>
      <w:tblPr>
        <w:tblStyle w:val="Tabladelista2-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160"/>
        <w:gridCol w:w="2138"/>
      </w:tblGrid>
      <w:tr w:rsidR="00E64A93" w:rsidRPr="008D5922" w14:paraId="67E9B847" w14:textId="77777777" w:rsidTr="0040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ABD77" w:themeFill="accent2" w:themeFillTint="99"/>
            <w:vAlign w:val="center"/>
            <w:hideMark/>
          </w:tcPr>
          <w:p w14:paraId="1A4EE8AE" w14:textId="77777777" w:rsidR="00E64A93" w:rsidRPr="008D5922" w:rsidRDefault="00E64A93" w:rsidP="004034FA">
            <w:pPr>
              <w:jc w:val="center"/>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Categoría</w:t>
            </w:r>
          </w:p>
        </w:tc>
        <w:tc>
          <w:tcPr>
            <w:tcW w:w="0" w:type="auto"/>
            <w:shd w:val="clear" w:color="auto" w:fill="FABD77" w:themeFill="accent2" w:themeFillTint="99"/>
            <w:vAlign w:val="center"/>
            <w:hideMark/>
          </w:tcPr>
          <w:p w14:paraId="604109BD"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Indicador</w:t>
            </w:r>
          </w:p>
        </w:tc>
        <w:tc>
          <w:tcPr>
            <w:tcW w:w="0" w:type="auto"/>
            <w:shd w:val="clear" w:color="auto" w:fill="FABD77" w:themeFill="accent2" w:themeFillTint="99"/>
            <w:vAlign w:val="center"/>
            <w:hideMark/>
          </w:tcPr>
          <w:p w14:paraId="3A1F9025" w14:textId="77777777" w:rsidR="00E64A93" w:rsidRPr="008D5922" w:rsidRDefault="00E64A93" w:rsidP="004034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lang w:eastAsia="es-CO"/>
              </w:rPr>
            </w:pPr>
            <w:r w:rsidRPr="008D5922">
              <w:rPr>
                <w:rFonts w:ascii="Arial" w:eastAsia="Times New Roman" w:hAnsi="Arial" w:cs="Arial"/>
                <w:color w:val="000000" w:themeColor="text1"/>
                <w:sz w:val="24"/>
                <w:szCs w:val="24"/>
                <w:lang w:eastAsia="es-CO"/>
              </w:rPr>
              <w:t>Meta / Periodicidad</w:t>
            </w:r>
          </w:p>
        </w:tc>
      </w:tr>
      <w:tr w:rsidR="00E64A93" w:rsidRPr="008D5922" w14:paraId="1432ED3E" w14:textId="77777777" w:rsidTr="0040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F57A9"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Gestión</w:t>
            </w:r>
          </w:p>
        </w:tc>
        <w:tc>
          <w:tcPr>
            <w:tcW w:w="0" w:type="auto"/>
            <w:hideMark/>
          </w:tcPr>
          <w:p w14:paraId="5AE29608" w14:textId="55E947CF" w:rsidR="00E64A93" w:rsidRPr="009F69F9"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pt-PT" w:eastAsia="es-CO"/>
              </w:rPr>
            </w:pPr>
            <w:r w:rsidRPr="009F69F9">
              <w:rPr>
                <w:rFonts w:ascii="Arial" w:eastAsia="Times New Roman" w:hAnsi="Arial" w:cs="Arial"/>
                <w:color w:val="000000" w:themeColor="text1"/>
                <w:sz w:val="24"/>
                <w:szCs w:val="24"/>
                <w:lang w:val="pt-PT" w:eastAsia="es-CO"/>
              </w:rPr>
              <w:t xml:space="preserve">% de áreas </w:t>
            </w:r>
            <w:proofErr w:type="spellStart"/>
            <w:r w:rsidRPr="009F69F9">
              <w:rPr>
                <w:rFonts w:ascii="Arial" w:eastAsia="Times New Roman" w:hAnsi="Arial" w:cs="Arial"/>
                <w:color w:val="000000" w:themeColor="text1"/>
                <w:sz w:val="24"/>
                <w:szCs w:val="24"/>
                <w:lang w:val="pt-PT" w:eastAsia="es-CO"/>
              </w:rPr>
              <w:t>con</w:t>
            </w:r>
            <w:proofErr w:type="spellEnd"/>
            <w:r w:rsidRPr="009F69F9">
              <w:rPr>
                <w:rFonts w:ascii="Arial" w:eastAsia="Times New Roman" w:hAnsi="Arial" w:cs="Arial"/>
                <w:color w:val="000000" w:themeColor="text1"/>
                <w:sz w:val="24"/>
                <w:szCs w:val="24"/>
                <w:lang w:val="pt-PT" w:eastAsia="es-CO"/>
              </w:rPr>
              <w:t xml:space="preserve"> pausas </w:t>
            </w:r>
            <w:proofErr w:type="spellStart"/>
            <w:r w:rsidR="002D6F70" w:rsidRPr="009F69F9">
              <w:rPr>
                <w:rFonts w:ascii="Arial" w:eastAsia="Times New Roman" w:hAnsi="Arial" w:cs="Arial"/>
                <w:color w:val="000000" w:themeColor="text1"/>
                <w:sz w:val="24"/>
                <w:szCs w:val="24"/>
                <w:lang w:val="pt-PT" w:eastAsia="es-CO"/>
              </w:rPr>
              <w:t>activas</w:t>
            </w:r>
            <w:proofErr w:type="spellEnd"/>
            <w:r w:rsidRPr="009F69F9">
              <w:rPr>
                <w:rFonts w:ascii="Arial" w:eastAsia="Times New Roman" w:hAnsi="Arial" w:cs="Arial"/>
                <w:color w:val="000000" w:themeColor="text1"/>
                <w:sz w:val="24"/>
                <w:szCs w:val="24"/>
                <w:lang w:val="pt-PT" w:eastAsia="es-CO"/>
              </w:rPr>
              <w:t xml:space="preserve"> implementadas</w:t>
            </w:r>
          </w:p>
        </w:tc>
        <w:tc>
          <w:tcPr>
            <w:tcW w:w="0" w:type="auto"/>
            <w:hideMark/>
          </w:tcPr>
          <w:p w14:paraId="41A28E1E"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85% anual</w:t>
            </w:r>
          </w:p>
        </w:tc>
      </w:tr>
      <w:tr w:rsidR="00E64A93" w:rsidRPr="008D5922" w14:paraId="05867A29" w14:textId="77777777" w:rsidTr="004034FA">
        <w:tc>
          <w:tcPr>
            <w:cnfStyle w:val="001000000000" w:firstRow="0" w:lastRow="0" w:firstColumn="1" w:lastColumn="0" w:oddVBand="0" w:evenVBand="0" w:oddHBand="0" w:evenHBand="0" w:firstRowFirstColumn="0" w:firstRowLastColumn="0" w:lastRowFirstColumn="0" w:lastRowLastColumn="0"/>
            <w:tcW w:w="0" w:type="auto"/>
            <w:hideMark/>
          </w:tcPr>
          <w:p w14:paraId="00C41CEC"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Participación</w:t>
            </w:r>
          </w:p>
        </w:tc>
        <w:tc>
          <w:tcPr>
            <w:tcW w:w="0" w:type="auto"/>
            <w:hideMark/>
          </w:tcPr>
          <w:p w14:paraId="7E964274" w14:textId="77777777" w:rsidR="00E64A93" w:rsidRPr="008D5922" w:rsidRDefault="00E64A93"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Número promedio de asistentes por sesión</w:t>
            </w:r>
          </w:p>
        </w:tc>
        <w:tc>
          <w:tcPr>
            <w:tcW w:w="0" w:type="auto"/>
            <w:hideMark/>
          </w:tcPr>
          <w:p w14:paraId="6580493C" w14:textId="77777777" w:rsidR="00E64A93" w:rsidRPr="008D5922" w:rsidRDefault="00E64A93"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 60% del personal</w:t>
            </w:r>
          </w:p>
        </w:tc>
      </w:tr>
      <w:tr w:rsidR="00E64A93" w:rsidRPr="008D5922" w14:paraId="13B6FC29" w14:textId="77777777" w:rsidTr="0040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0937EF"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Impacto físico</w:t>
            </w:r>
          </w:p>
        </w:tc>
        <w:tc>
          <w:tcPr>
            <w:tcW w:w="0" w:type="auto"/>
            <w:hideMark/>
          </w:tcPr>
          <w:p w14:paraId="63B398C6"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Disminución de reportes de dolor osteomuscular en cuello, espalda y hombros</w:t>
            </w:r>
          </w:p>
        </w:tc>
        <w:tc>
          <w:tcPr>
            <w:tcW w:w="0" w:type="auto"/>
            <w:hideMark/>
          </w:tcPr>
          <w:p w14:paraId="7BF8D2AC"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 15% anual</w:t>
            </w:r>
          </w:p>
        </w:tc>
      </w:tr>
      <w:tr w:rsidR="00E64A93" w:rsidRPr="008D5922" w14:paraId="39A58B7C" w14:textId="77777777" w:rsidTr="004034FA">
        <w:tc>
          <w:tcPr>
            <w:cnfStyle w:val="001000000000" w:firstRow="0" w:lastRow="0" w:firstColumn="1" w:lastColumn="0" w:oddVBand="0" w:evenVBand="0" w:oddHBand="0" w:evenHBand="0" w:firstRowFirstColumn="0" w:firstRowLastColumn="0" w:lastRowFirstColumn="0" w:lastRowLastColumn="0"/>
            <w:tcW w:w="0" w:type="auto"/>
            <w:hideMark/>
          </w:tcPr>
          <w:p w14:paraId="6DF4651E"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Impacto psicosocial</w:t>
            </w:r>
          </w:p>
        </w:tc>
        <w:tc>
          <w:tcPr>
            <w:tcW w:w="0" w:type="auto"/>
            <w:hideMark/>
          </w:tcPr>
          <w:p w14:paraId="53D820E4" w14:textId="77777777" w:rsidR="00E64A93" w:rsidRPr="008D5922" w:rsidRDefault="00E64A93"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Reducción de percepción de carga mental (encuestas)</w:t>
            </w:r>
          </w:p>
        </w:tc>
        <w:tc>
          <w:tcPr>
            <w:tcW w:w="0" w:type="auto"/>
            <w:hideMark/>
          </w:tcPr>
          <w:p w14:paraId="2572A15F" w14:textId="77777777" w:rsidR="00E64A93" w:rsidRPr="008D5922" w:rsidRDefault="00E64A93" w:rsidP="00E64A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 10% semestral</w:t>
            </w:r>
          </w:p>
        </w:tc>
      </w:tr>
      <w:tr w:rsidR="00E64A93" w:rsidRPr="008D5922" w14:paraId="1F127B6F" w14:textId="77777777" w:rsidTr="0040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E4E2F3" w14:textId="77777777" w:rsidR="00E64A93" w:rsidRPr="008D5922" w:rsidRDefault="00E64A93" w:rsidP="00E64A93">
            <w:pPr>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Satisfacción</w:t>
            </w:r>
          </w:p>
        </w:tc>
        <w:tc>
          <w:tcPr>
            <w:tcW w:w="0" w:type="auto"/>
            <w:hideMark/>
          </w:tcPr>
          <w:p w14:paraId="4DE34205"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Nivel de aceptación del programa</w:t>
            </w:r>
          </w:p>
        </w:tc>
        <w:tc>
          <w:tcPr>
            <w:tcW w:w="0" w:type="auto"/>
            <w:hideMark/>
          </w:tcPr>
          <w:p w14:paraId="22688712" w14:textId="77777777" w:rsidR="00E64A93" w:rsidRPr="008D5922" w:rsidRDefault="00E64A93" w:rsidP="00E64A9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 90%</w:t>
            </w:r>
          </w:p>
        </w:tc>
      </w:tr>
    </w:tbl>
    <w:p w14:paraId="23160627" w14:textId="6B28280A" w:rsidR="00E64A93" w:rsidRDefault="00E64A93" w:rsidP="00E64A93">
      <w:pPr>
        <w:spacing w:after="0" w:line="240" w:lineRule="auto"/>
        <w:rPr>
          <w:rFonts w:ascii="Arial" w:eastAsia="Times New Roman" w:hAnsi="Arial" w:cs="Arial"/>
          <w:color w:val="000000" w:themeColor="text1"/>
          <w:sz w:val="24"/>
          <w:szCs w:val="24"/>
          <w:lang w:eastAsia="es-CO"/>
        </w:rPr>
      </w:pPr>
    </w:p>
    <w:p w14:paraId="7CB0931F"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652355AB"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3FF52D12"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6CCE306E"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30A97C3C"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3BC5F7E7"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0F6E69A2"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5FC65830" w14:textId="77777777" w:rsidR="001D345E" w:rsidRDefault="001D345E" w:rsidP="00E64A93">
      <w:pPr>
        <w:spacing w:after="0" w:line="240" w:lineRule="auto"/>
        <w:rPr>
          <w:rFonts w:ascii="Arial" w:eastAsia="Times New Roman" w:hAnsi="Arial" w:cs="Arial"/>
          <w:color w:val="000000" w:themeColor="text1"/>
          <w:sz w:val="24"/>
          <w:szCs w:val="24"/>
          <w:lang w:eastAsia="es-CO"/>
        </w:rPr>
      </w:pPr>
    </w:p>
    <w:p w14:paraId="1EF6BBD2" w14:textId="289805ED" w:rsidR="00E64A93" w:rsidRPr="0002774B" w:rsidRDefault="0002774B" w:rsidP="0002774B">
      <w:pPr>
        <w:pStyle w:val="Ttulo1"/>
        <w:numPr>
          <w:ilvl w:val="0"/>
          <w:numId w:val="7"/>
        </w:numPr>
        <w:rPr>
          <w:rFonts w:ascii="Arial" w:hAnsi="Arial" w:cs="Arial"/>
          <w:sz w:val="24"/>
          <w:szCs w:val="24"/>
        </w:rPr>
      </w:pPr>
      <w:bookmarkStart w:id="19" w:name="_Toc229644304"/>
      <w:r w:rsidRPr="0002774B">
        <w:rPr>
          <w:rFonts w:ascii="Arial" w:hAnsi="Arial" w:cs="Arial"/>
          <w:sz w:val="24"/>
          <w:szCs w:val="24"/>
        </w:rPr>
        <w:lastRenderedPageBreak/>
        <w:t>EVALUACIÓN CUALITATIVA</w:t>
      </w:r>
      <w:bookmarkEnd w:id="19"/>
    </w:p>
    <w:p w14:paraId="05B01F42" w14:textId="41D2130F" w:rsidR="00E64A93" w:rsidRDefault="00E64A93" w:rsidP="00E64A93">
      <w:pPr>
        <w:spacing w:before="100" w:beforeAutospacing="1" w:after="100" w:afterAutospacing="1" w:line="240" w:lineRule="auto"/>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Se aplicarán instrumentos de percepción de bienestar, entrevistas breves y observaciones en campo para identificar mejoras en la postura, la comunicación, la energía y el ambiente laboral.</w:t>
      </w:r>
      <w:r w:rsidRPr="008D5922">
        <w:rPr>
          <w:rFonts w:ascii="Arial" w:eastAsia="Times New Roman" w:hAnsi="Arial" w:cs="Arial"/>
          <w:color w:val="000000" w:themeColor="text1"/>
          <w:sz w:val="24"/>
          <w:szCs w:val="24"/>
          <w:lang w:eastAsia="es-CO"/>
        </w:rPr>
        <w:br/>
        <w:t>Estos resultados cualitativos complementarán los indicadores cuantitativos del SG-SST.</w:t>
      </w:r>
    </w:p>
    <w:p w14:paraId="1F87C581" w14:textId="77777777" w:rsidR="00D519B5" w:rsidRPr="008D5922" w:rsidRDefault="00D519B5" w:rsidP="00E64A93">
      <w:pPr>
        <w:spacing w:before="100" w:beforeAutospacing="1" w:after="100" w:afterAutospacing="1" w:line="240" w:lineRule="auto"/>
        <w:rPr>
          <w:rFonts w:ascii="Arial" w:eastAsia="Times New Roman" w:hAnsi="Arial" w:cs="Arial"/>
          <w:color w:val="000000" w:themeColor="text1"/>
          <w:sz w:val="24"/>
          <w:szCs w:val="24"/>
          <w:lang w:eastAsia="es-CO"/>
        </w:rPr>
      </w:pPr>
    </w:p>
    <w:p w14:paraId="50ABD9DA" w14:textId="48D1789A" w:rsidR="00E64A93" w:rsidRPr="0002774B" w:rsidRDefault="0002774B" w:rsidP="0002774B">
      <w:pPr>
        <w:pStyle w:val="Ttulo1"/>
        <w:numPr>
          <w:ilvl w:val="0"/>
          <w:numId w:val="7"/>
        </w:numPr>
        <w:rPr>
          <w:rFonts w:ascii="Arial" w:hAnsi="Arial" w:cs="Arial"/>
          <w:sz w:val="24"/>
          <w:szCs w:val="24"/>
        </w:rPr>
      </w:pPr>
      <w:bookmarkStart w:id="20" w:name="_Toc229644305"/>
      <w:r w:rsidRPr="0002774B">
        <w:rPr>
          <w:rFonts w:ascii="Arial" w:hAnsi="Arial" w:cs="Arial"/>
          <w:sz w:val="24"/>
          <w:szCs w:val="24"/>
        </w:rPr>
        <w:t>RESULTADOS ESPERADOS</w:t>
      </w:r>
      <w:bookmarkEnd w:id="20"/>
    </w:p>
    <w:p w14:paraId="6BD166D8" w14:textId="77777777" w:rsidR="00E64A93" w:rsidRPr="008D5922" w:rsidRDefault="00E64A93" w:rsidP="00E64A93">
      <w:pPr>
        <w:numPr>
          <w:ilvl w:val="0"/>
          <w:numId w:val="38"/>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Reducción significativa de molestias musculares y tensiones físicas.</w:t>
      </w:r>
    </w:p>
    <w:p w14:paraId="5B6366D3" w14:textId="77777777" w:rsidR="00E64A93" w:rsidRPr="008D5922" w:rsidRDefault="00E64A93" w:rsidP="00E64A93">
      <w:pPr>
        <w:numPr>
          <w:ilvl w:val="0"/>
          <w:numId w:val="38"/>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Mejora de la postura y la ergonomía individual.</w:t>
      </w:r>
    </w:p>
    <w:p w14:paraId="0F6C9E52" w14:textId="77777777" w:rsidR="00E64A93" w:rsidRPr="008D5922" w:rsidRDefault="00E64A93" w:rsidP="00E64A93">
      <w:pPr>
        <w:numPr>
          <w:ilvl w:val="0"/>
          <w:numId w:val="38"/>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Disminución del estrés laboral percibido y mayor sensación de bienestar.</w:t>
      </w:r>
    </w:p>
    <w:p w14:paraId="55027852" w14:textId="77777777" w:rsidR="00E64A93" w:rsidRPr="008D5922" w:rsidRDefault="00E64A93" w:rsidP="00E64A93">
      <w:pPr>
        <w:numPr>
          <w:ilvl w:val="0"/>
          <w:numId w:val="38"/>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Incremento en la energía, motivación y productividad durante la jornada.</w:t>
      </w:r>
    </w:p>
    <w:p w14:paraId="012E34C1" w14:textId="5A5E7763" w:rsidR="00E64A93" w:rsidRPr="00D519B5" w:rsidRDefault="00E64A93" w:rsidP="00D519B5">
      <w:pPr>
        <w:numPr>
          <w:ilvl w:val="0"/>
          <w:numId w:val="38"/>
        </w:numPr>
        <w:spacing w:before="100" w:beforeAutospacing="1" w:after="100" w:afterAutospacing="1" w:line="240" w:lineRule="auto"/>
        <w:jc w:val="left"/>
        <w:rPr>
          <w:rFonts w:ascii="Arial" w:eastAsia="Times New Roman" w:hAnsi="Arial" w:cs="Arial"/>
          <w:color w:val="000000" w:themeColor="text1"/>
          <w:sz w:val="24"/>
          <w:szCs w:val="24"/>
          <w:lang w:eastAsia="es-CO"/>
        </w:rPr>
      </w:pPr>
      <w:r w:rsidRPr="008D5922">
        <w:rPr>
          <w:rFonts w:ascii="Arial" w:eastAsia="Times New Roman" w:hAnsi="Arial" w:cs="Arial"/>
          <w:color w:val="000000" w:themeColor="text1"/>
          <w:sz w:val="24"/>
          <w:szCs w:val="24"/>
          <w:lang w:eastAsia="es-CO"/>
        </w:rPr>
        <w:t>Consolidación de una cultura institucional de autocuidado físico y mental.</w:t>
      </w:r>
    </w:p>
    <w:p w14:paraId="2DAB163C" w14:textId="3D80EC54" w:rsidR="009831ED" w:rsidRPr="0002774B" w:rsidRDefault="0002774B" w:rsidP="0002774B">
      <w:pPr>
        <w:pStyle w:val="Ttulo1"/>
        <w:numPr>
          <w:ilvl w:val="0"/>
          <w:numId w:val="7"/>
        </w:numPr>
        <w:rPr>
          <w:rFonts w:ascii="Arial" w:hAnsi="Arial" w:cs="Arial"/>
          <w:sz w:val="24"/>
          <w:szCs w:val="24"/>
        </w:rPr>
      </w:pPr>
      <w:bookmarkStart w:id="21" w:name="_Toc229644306"/>
      <w:r w:rsidRPr="0002774B">
        <w:rPr>
          <w:rFonts w:ascii="Arial" w:hAnsi="Arial" w:cs="Arial"/>
          <w:sz w:val="24"/>
          <w:szCs w:val="24"/>
        </w:rPr>
        <w:t>REFERENCIAS BIBLIOGRÁFICAS</w:t>
      </w:r>
      <w:bookmarkEnd w:id="21"/>
      <w:r w:rsidRPr="0002774B">
        <w:rPr>
          <w:rFonts w:ascii="Arial" w:hAnsi="Arial" w:cs="Arial"/>
          <w:sz w:val="24"/>
          <w:szCs w:val="24"/>
        </w:rPr>
        <w:t xml:space="preserve"> </w:t>
      </w:r>
    </w:p>
    <w:p w14:paraId="244924CD" w14:textId="77777777" w:rsidR="007B0A81" w:rsidRPr="007B0A81" w:rsidRDefault="007B0A81" w:rsidP="007B0A81">
      <w:pPr>
        <w:pStyle w:val="Prrafodelista"/>
        <w:spacing w:after="0" w:line="240" w:lineRule="auto"/>
        <w:ind w:left="462"/>
        <w:jc w:val="left"/>
        <w:rPr>
          <w:rFonts w:ascii="Arial" w:hAnsi="Arial" w:cs="Arial"/>
          <w:b/>
          <w:bCs/>
          <w:color w:val="000000" w:themeColor="text1"/>
          <w:sz w:val="24"/>
          <w:szCs w:val="24"/>
        </w:rPr>
      </w:pPr>
    </w:p>
    <w:p w14:paraId="083CE5BE" w14:textId="4741DDFF" w:rsidR="007B0A81" w:rsidRPr="007B0A81" w:rsidRDefault="007B0A81" w:rsidP="007B0A81">
      <w:pPr>
        <w:pStyle w:val="Prrafodelista"/>
        <w:numPr>
          <w:ilvl w:val="0"/>
          <w:numId w:val="38"/>
        </w:numPr>
        <w:spacing w:after="0" w:line="240" w:lineRule="auto"/>
        <w:jc w:val="left"/>
        <w:rPr>
          <w:rFonts w:ascii="Arial" w:hAnsi="Arial" w:cs="Arial"/>
          <w:bCs/>
          <w:color w:val="000000" w:themeColor="text1"/>
          <w:sz w:val="24"/>
          <w:szCs w:val="24"/>
        </w:rPr>
      </w:pPr>
      <w:r w:rsidRPr="007B0A81">
        <w:rPr>
          <w:rFonts w:ascii="Arial" w:hAnsi="Arial" w:cs="Arial"/>
          <w:bCs/>
          <w:color w:val="000000" w:themeColor="text1"/>
          <w:sz w:val="24"/>
          <w:szCs w:val="24"/>
        </w:rPr>
        <w:t xml:space="preserve">Tomado de: </w:t>
      </w:r>
      <w:hyperlink r:id="rId17" w:history="1">
        <w:r w:rsidRPr="007B0A81">
          <w:rPr>
            <w:rStyle w:val="Hipervnculo"/>
            <w:rFonts w:ascii="Arial" w:hAnsi="Arial" w:cs="Arial"/>
            <w:bCs/>
            <w:sz w:val="24"/>
            <w:szCs w:val="24"/>
          </w:rPr>
          <w:t>https://share.google/images/YNDZft9ALR4k4cGee</w:t>
        </w:r>
      </w:hyperlink>
      <w:r w:rsidRPr="007B0A81">
        <w:rPr>
          <w:rFonts w:ascii="Arial" w:hAnsi="Arial" w:cs="Arial"/>
          <w:bCs/>
          <w:color w:val="000000" w:themeColor="text1"/>
          <w:sz w:val="24"/>
          <w:szCs w:val="24"/>
        </w:rPr>
        <w:t xml:space="preserve"> el día 20 de noviembre de 2025 a las 1</w:t>
      </w:r>
      <w:r>
        <w:rPr>
          <w:rFonts w:ascii="Arial" w:hAnsi="Arial" w:cs="Arial"/>
          <w:bCs/>
          <w:color w:val="000000" w:themeColor="text1"/>
          <w:sz w:val="24"/>
          <w:szCs w:val="24"/>
        </w:rPr>
        <w:t>3</w:t>
      </w:r>
      <w:r w:rsidRPr="007B0A81">
        <w:rPr>
          <w:rFonts w:ascii="Arial" w:hAnsi="Arial" w:cs="Arial"/>
          <w:bCs/>
          <w:color w:val="000000" w:themeColor="text1"/>
          <w:sz w:val="24"/>
          <w:szCs w:val="24"/>
        </w:rPr>
        <w:t>+00</w:t>
      </w:r>
    </w:p>
    <w:p w14:paraId="79FC82FC" w14:textId="3C2678C0" w:rsidR="007B0A81" w:rsidRPr="007B0A81" w:rsidRDefault="007B0A81" w:rsidP="007B0A81">
      <w:pPr>
        <w:pStyle w:val="Prrafodelista"/>
        <w:numPr>
          <w:ilvl w:val="0"/>
          <w:numId w:val="38"/>
        </w:numPr>
        <w:spacing w:after="0" w:line="240" w:lineRule="auto"/>
        <w:jc w:val="left"/>
        <w:rPr>
          <w:rFonts w:ascii="Arial" w:hAnsi="Arial" w:cs="Arial"/>
          <w:bCs/>
          <w:color w:val="000000" w:themeColor="text1"/>
          <w:sz w:val="24"/>
          <w:szCs w:val="24"/>
        </w:rPr>
      </w:pPr>
      <w:r w:rsidRPr="007B0A81">
        <w:rPr>
          <w:rFonts w:ascii="Arial" w:hAnsi="Arial" w:cs="Arial"/>
          <w:bCs/>
          <w:color w:val="000000" w:themeColor="text1"/>
          <w:sz w:val="24"/>
          <w:szCs w:val="24"/>
        </w:rPr>
        <w:t xml:space="preserve">Tomado de: </w:t>
      </w:r>
      <w:hyperlink r:id="rId18" w:history="1">
        <w:r w:rsidRPr="007B0A81">
          <w:rPr>
            <w:rStyle w:val="Hipervnculo"/>
            <w:rFonts w:ascii="Arial" w:hAnsi="Arial" w:cs="Arial"/>
            <w:bCs/>
            <w:sz w:val="24"/>
            <w:szCs w:val="24"/>
          </w:rPr>
          <w:t>https://share.google/images/7XbinW7BFYwNVU2Lh</w:t>
        </w:r>
      </w:hyperlink>
      <w:r w:rsidRPr="007B0A81">
        <w:rPr>
          <w:rFonts w:ascii="Arial" w:hAnsi="Arial" w:cs="Arial"/>
          <w:bCs/>
          <w:color w:val="000000" w:themeColor="text1"/>
          <w:sz w:val="24"/>
          <w:szCs w:val="24"/>
        </w:rPr>
        <w:t xml:space="preserve"> de 2025 a las 1</w:t>
      </w:r>
      <w:r>
        <w:rPr>
          <w:rFonts w:ascii="Arial" w:hAnsi="Arial" w:cs="Arial"/>
          <w:bCs/>
          <w:color w:val="000000" w:themeColor="text1"/>
          <w:sz w:val="24"/>
          <w:szCs w:val="24"/>
        </w:rPr>
        <w:t>3</w:t>
      </w:r>
      <w:r w:rsidRPr="007B0A81">
        <w:rPr>
          <w:rFonts w:ascii="Arial" w:hAnsi="Arial" w:cs="Arial"/>
          <w:bCs/>
          <w:color w:val="000000" w:themeColor="text1"/>
          <w:sz w:val="24"/>
          <w:szCs w:val="24"/>
        </w:rPr>
        <w:t>+</w:t>
      </w:r>
      <w:r>
        <w:rPr>
          <w:rFonts w:ascii="Arial" w:hAnsi="Arial" w:cs="Arial"/>
          <w:bCs/>
          <w:color w:val="000000" w:themeColor="text1"/>
          <w:sz w:val="24"/>
          <w:szCs w:val="24"/>
        </w:rPr>
        <w:t>05</w:t>
      </w:r>
    </w:p>
    <w:p w14:paraId="6739E805" w14:textId="57F1C644" w:rsidR="007B0A81" w:rsidRPr="007B0A81" w:rsidRDefault="007B0A81" w:rsidP="007B0A81">
      <w:pPr>
        <w:pStyle w:val="Prrafodelista"/>
        <w:numPr>
          <w:ilvl w:val="0"/>
          <w:numId w:val="38"/>
        </w:numPr>
        <w:spacing w:after="0" w:line="240" w:lineRule="auto"/>
        <w:jc w:val="left"/>
        <w:rPr>
          <w:rFonts w:ascii="Arial" w:hAnsi="Arial" w:cs="Arial"/>
          <w:bCs/>
          <w:color w:val="000000" w:themeColor="text1"/>
          <w:sz w:val="24"/>
          <w:szCs w:val="24"/>
        </w:rPr>
      </w:pPr>
      <w:r w:rsidRPr="007B0A81">
        <w:rPr>
          <w:rFonts w:ascii="Arial" w:hAnsi="Arial" w:cs="Arial"/>
          <w:bCs/>
          <w:color w:val="000000" w:themeColor="text1"/>
          <w:sz w:val="24"/>
          <w:szCs w:val="24"/>
        </w:rPr>
        <w:t xml:space="preserve">Tomado de: </w:t>
      </w:r>
      <w:hyperlink r:id="rId19" w:history="1">
        <w:r w:rsidRPr="007B0A81">
          <w:rPr>
            <w:rStyle w:val="Hipervnculo"/>
            <w:rFonts w:ascii="Arial" w:hAnsi="Arial" w:cs="Arial"/>
            <w:bCs/>
            <w:sz w:val="24"/>
            <w:szCs w:val="24"/>
          </w:rPr>
          <w:t>https://share.google/images/OiyydlT5Mbz1sGUGf</w:t>
        </w:r>
      </w:hyperlink>
      <w:r w:rsidRPr="007B0A81">
        <w:rPr>
          <w:rFonts w:ascii="Arial" w:hAnsi="Arial" w:cs="Arial"/>
          <w:bCs/>
          <w:color w:val="000000" w:themeColor="text1"/>
          <w:sz w:val="24"/>
          <w:szCs w:val="24"/>
        </w:rPr>
        <w:t xml:space="preserve"> de 2025 a las 15+</w:t>
      </w:r>
      <w:r>
        <w:rPr>
          <w:rFonts w:ascii="Arial" w:hAnsi="Arial" w:cs="Arial"/>
          <w:bCs/>
          <w:color w:val="000000" w:themeColor="text1"/>
          <w:sz w:val="24"/>
          <w:szCs w:val="24"/>
        </w:rPr>
        <w:t>10</w:t>
      </w:r>
    </w:p>
    <w:p w14:paraId="4B321D64" w14:textId="1D8DBFAF" w:rsidR="0034099B" w:rsidRPr="0034099B" w:rsidRDefault="0034099B" w:rsidP="00676DFB">
      <w:pPr>
        <w:spacing w:after="0" w:line="240" w:lineRule="auto"/>
        <w:rPr>
          <w:rFonts w:ascii="Arial" w:hAnsi="Arial" w:cs="Arial"/>
          <w:b/>
          <w:sz w:val="24"/>
          <w:szCs w:val="24"/>
        </w:rPr>
      </w:pPr>
    </w:p>
    <w:p w14:paraId="6FE96E81" w14:textId="77777777" w:rsidR="00E941D7" w:rsidRDefault="00E941D7" w:rsidP="009E3448">
      <w:pPr>
        <w:pStyle w:val="Default"/>
        <w:jc w:val="both"/>
        <w:rPr>
          <w:color w:val="auto"/>
          <w:lang w:val="es-CO"/>
        </w:rPr>
      </w:pPr>
    </w:p>
    <w:p w14:paraId="4282AF44" w14:textId="77777777" w:rsidR="001D345E" w:rsidRDefault="001D345E" w:rsidP="009E3448">
      <w:pPr>
        <w:pStyle w:val="Default"/>
        <w:jc w:val="both"/>
        <w:rPr>
          <w:color w:val="auto"/>
          <w:lang w:val="es-CO"/>
        </w:rPr>
      </w:pPr>
    </w:p>
    <w:p w14:paraId="44776145" w14:textId="77777777" w:rsidR="001D345E" w:rsidRDefault="001D345E" w:rsidP="009E3448">
      <w:pPr>
        <w:pStyle w:val="Default"/>
        <w:jc w:val="both"/>
        <w:rPr>
          <w:color w:val="auto"/>
          <w:lang w:val="es-CO"/>
        </w:rPr>
      </w:pPr>
    </w:p>
    <w:p w14:paraId="0B775835" w14:textId="77777777" w:rsidR="001D345E" w:rsidRDefault="001D345E" w:rsidP="009E3448">
      <w:pPr>
        <w:pStyle w:val="Default"/>
        <w:jc w:val="both"/>
        <w:rPr>
          <w:color w:val="auto"/>
          <w:lang w:val="es-CO"/>
        </w:rPr>
      </w:pPr>
    </w:p>
    <w:p w14:paraId="29EDEAF3" w14:textId="77777777" w:rsidR="001D345E" w:rsidRDefault="001D345E" w:rsidP="009E3448">
      <w:pPr>
        <w:pStyle w:val="Default"/>
        <w:jc w:val="both"/>
        <w:rPr>
          <w:color w:val="auto"/>
          <w:lang w:val="es-CO"/>
        </w:rPr>
      </w:pPr>
    </w:p>
    <w:p w14:paraId="17D4C875" w14:textId="77777777" w:rsidR="001D345E" w:rsidRDefault="001D345E" w:rsidP="009E3448">
      <w:pPr>
        <w:pStyle w:val="Default"/>
        <w:jc w:val="both"/>
        <w:rPr>
          <w:color w:val="auto"/>
          <w:lang w:val="es-CO"/>
        </w:rPr>
      </w:pPr>
    </w:p>
    <w:p w14:paraId="107D6E02" w14:textId="77777777" w:rsidR="001D345E" w:rsidRDefault="001D345E" w:rsidP="009E3448">
      <w:pPr>
        <w:pStyle w:val="Default"/>
        <w:jc w:val="both"/>
        <w:rPr>
          <w:color w:val="auto"/>
          <w:lang w:val="es-CO"/>
        </w:rPr>
      </w:pPr>
    </w:p>
    <w:p w14:paraId="5BB82095" w14:textId="77777777" w:rsidR="001D345E" w:rsidRDefault="001D345E" w:rsidP="009E3448">
      <w:pPr>
        <w:pStyle w:val="Default"/>
        <w:jc w:val="both"/>
        <w:rPr>
          <w:color w:val="auto"/>
          <w:lang w:val="es-CO"/>
        </w:rPr>
      </w:pPr>
    </w:p>
    <w:p w14:paraId="2F8ACF36" w14:textId="77777777" w:rsidR="001D345E" w:rsidRDefault="001D345E" w:rsidP="009E3448">
      <w:pPr>
        <w:pStyle w:val="Default"/>
        <w:jc w:val="both"/>
        <w:rPr>
          <w:color w:val="auto"/>
          <w:lang w:val="es-CO"/>
        </w:rPr>
      </w:pPr>
    </w:p>
    <w:p w14:paraId="08535223" w14:textId="77777777" w:rsidR="001D345E" w:rsidRDefault="001D345E" w:rsidP="009E3448">
      <w:pPr>
        <w:pStyle w:val="Default"/>
        <w:jc w:val="both"/>
        <w:rPr>
          <w:color w:val="auto"/>
          <w:lang w:val="es-CO"/>
        </w:rPr>
      </w:pPr>
    </w:p>
    <w:p w14:paraId="0BFEDFC8" w14:textId="77777777" w:rsidR="001D345E" w:rsidRDefault="001D345E" w:rsidP="009E3448">
      <w:pPr>
        <w:pStyle w:val="Default"/>
        <w:jc w:val="both"/>
        <w:rPr>
          <w:color w:val="auto"/>
          <w:lang w:val="es-CO"/>
        </w:rPr>
      </w:pPr>
    </w:p>
    <w:p w14:paraId="00989946" w14:textId="77777777" w:rsidR="001D345E" w:rsidRDefault="001D345E" w:rsidP="009E3448">
      <w:pPr>
        <w:pStyle w:val="Default"/>
        <w:jc w:val="both"/>
        <w:rPr>
          <w:color w:val="auto"/>
          <w:lang w:val="es-CO"/>
        </w:rPr>
      </w:pPr>
    </w:p>
    <w:p w14:paraId="3BB04D2C" w14:textId="77777777" w:rsidR="001D345E" w:rsidRDefault="001D345E" w:rsidP="009E3448">
      <w:pPr>
        <w:pStyle w:val="Default"/>
        <w:jc w:val="both"/>
        <w:rPr>
          <w:color w:val="auto"/>
          <w:lang w:val="es-CO"/>
        </w:rPr>
      </w:pPr>
    </w:p>
    <w:p w14:paraId="7205A78D" w14:textId="77777777" w:rsidR="001D345E" w:rsidRDefault="001D345E" w:rsidP="009E3448">
      <w:pPr>
        <w:pStyle w:val="Default"/>
        <w:jc w:val="both"/>
        <w:rPr>
          <w:color w:val="auto"/>
          <w:lang w:val="es-CO"/>
        </w:rPr>
      </w:pPr>
    </w:p>
    <w:p w14:paraId="1C272A82" w14:textId="77777777" w:rsidR="001D345E" w:rsidRDefault="001D345E" w:rsidP="009E3448">
      <w:pPr>
        <w:pStyle w:val="Default"/>
        <w:jc w:val="both"/>
        <w:rPr>
          <w:color w:val="auto"/>
          <w:lang w:val="es-CO"/>
        </w:rPr>
      </w:pPr>
    </w:p>
    <w:p w14:paraId="575DD6F2" w14:textId="77777777" w:rsidR="001D345E" w:rsidRDefault="001D345E" w:rsidP="009E3448">
      <w:pPr>
        <w:pStyle w:val="Default"/>
        <w:jc w:val="both"/>
        <w:rPr>
          <w:color w:val="auto"/>
          <w:lang w:val="es-CO"/>
        </w:rPr>
      </w:pPr>
    </w:p>
    <w:p w14:paraId="501FFB26" w14:textId="2A3864E0" w:rsidR="00AE72AC" w:rsidRDefault="00AE72AC" w:rsidP="007E56FE">
      <w:pPr>
        <w:pStyle w:val="Ttulo1"/>
        <w:numPr>
          <w:ilvl w:val="0"/>
          <w:numId w:val="7"/>
        </w:numPr>
        <w:spacing w:before="0"/>
        <w:rPr>
          <w:rFonts w:ascii="Arial" w:hAnsi="Arial" w:cs="Arial"/>
          <w:sz w:val="24"/>
          <w:szCs w:val="24"/>
        </w:rPr>
      </w:pPr>
      <w:bookmarkStart w:id="22" w:name="_Toc229644307"/>
      <w:r w:rsidRPr="00FF05D0">
        <w:rPr>
          <w:rFonts w:ascii="Arial" w:hAnsi="Arial" w:cs="Arial"/>
          <w:sz w:val="24"/>
          <w:szCs w:val="24"/>
        </w:rPr>
        <w:lastRenderedPageBreak/>
        <w:t>DOCUMENTOS INTERNOS</w:t>
      </w:r>
      <w:bookmarkEnd w:id="22"/>
      <w:r w:rsidR="008C7280">
        <w:rPr>
          <w:rFonts w:ascii="Arial" w:hAnsi="Arial" w:cs="Arial"/>
          <w:sz w:val="24"/>
          <w:szCs w:val="24"/>
        </w:rPr>
        <w:t xml:space="preserve"> </w:t>
      </w:r>
    </w:p>
    <w:p w14:paraId="75F2B52C" w14:textId="35336341" w:rsidR="00AE72AC" w:rsidRPr="00FF05D0" w:rsidRDefault="00AE72AC" w:rsidP="007E56FE">
      <w:pPr>
        <w:spacing w:after="0" w:line="240" w:lineRule="auto"/>
        <w:rPr>
          <w:rFonts w:ascii="Arial" w:hAnsi="Arial" w:cs="Arial"/>
          <w:color w:val="0D3E69"/>
          <w:sz w:val="24"/>
        </w:rPr>
      </w:pPr>
    </w:p>
    <w:tbl>
      <w:tblPr>
        <w:tblStyle w:val="Tablaconcuadrcula"/>
        <w:tblW w:w="0" w:type="auto"/>
        <w:jc w:val="center"/>
        <w:tblLook w:val="04A0" w:firstRow="1" w:lastRow="0" w:firstColumn="1" w:lastColumn="0" w:noHBand="0" w:noVBand="1"/>
      </w:tblPr>
      <w:tblGrid>
        <w:gridCol w:w="1413"/>
        <w:gridCol w:w="8227"/>
      </w:tblGrid>
      <w:tr w:rsidR="008C7280" w:rsidRPr="00FF05D0" w14:paraId="3E22F23B" w14:textId="77777777" w:rsidTr="007230E2">
        <w:trPr>
          <w:jc w:val="center"/>
        </w:trPr>
        <w:tc>
          <w:tcPr>
            <w:tcW w:w="1413" w:type="dxa"/>
            <w:shd w:val="clear" w:color="auto" w:fill="FFFF00"/>
            <w:vAlign w:val="center"/>
          </w:tcPr>
          <w:p w14:paraId="7B1D470D" w14:textId="546BE470" w:rsidR="008C7280" w:rsidRPr="00FF05D0" w:rsidRDefault="008C7280" w:rsidP="00AE72AC">
            <w:pPr>
              <w:pStyle w:val="TITULO1"/>
              <w:jc w:val="center"/>
              <w:rPr>
                <w:rFonts w:ascii="Arial" w:hAnsi="Arial" w:cs="Arial"/>
                <w:bCs w:val="0"/>
                <w:color w:val="auto"/>
              </w:rPr>
            </w:pPr>
            <w:r>
              <w:rPr>
                <w:rFonts w:ascii="Arial" w:hAnsi="Arial" w:cs="Arial"/>
                <w:color w:val="auto"/>
              </w:rPr>
              <w:t>Código</w:t>
            </w:r>
          </w:p>
        </w:tc>
        <w:tc>
          <w:tcPr>
            <w:tcW w:w="8227" w:type="dxa"/>
            <w:shd w:val="clear" w:color="auto" w:fill="FFFF00"/>
            <w:vAlign w:val="center"/>
          </w:tcPr>
          <w:p w14:paraId="66FAC9F7" w14:textId="71B20B40" w:rsidR="008C7280" w:rsidRPr="00FF05D0" w:rsidRDefault="008C7280" w:rsidP="00AE72AC">
            <w:pPr>
              <w:pStyle w:val="TITULO1"/>
              <w:jc w:val="center"/>
              <w:rPr>
                <w:rFonts w:ascii="Arial" w:hAnsi="Arial" w:cs="Arial"/>
                <w:bCs w:val="0"/>
                <w:color w:val="auto"/>
              </w:rPr>
            </w:pPr>
            <w:r w:rsidRPr="00FF05D0">
              <w:rPr>
                <w:rFonts w:ascii="Arial" w:hAnsi="Arial" w:cs="Arial"/>
                <w:color w:val="auto"/>
              </w:rPr>
              <w:t>Nombre del documento</w:t>
            </w:r>
            <w:r>
              <w:rPr>
                <w:rFonts w:ascii="Arial" w:hAnsi="Arial" w:cs="Arial"/>
                <w:color w:val="auto"/>
              </w:rPr>
              <w:t xml:space="preserve"> / modelo documental</w:t>
            </w:r>
          </w:p>
        </w:tc>
      </w:tr>
      <w:tr w:rsidR="008C7280" w:rsidRPr="00FF05D0" w14:paraId="1887DA04" w14:textId="77777777" w:rsidTr="00E17887">
        <w:trPr>
          <w:jc w:val="center"/>
        </w:trPr>
        <w:tc>
          <w:tcPr>
            <w:tcW w:w="1413" w:type="dxa"/>
          </w:tcPr>
          <w:p w14:paraId="5DB391AE" w14:textId="0EC64A16" w:rsidR="008C7280" w:rsidRPr="00FF05D0" w:rsidRDefault="00E17887" w:rsidP="00AE72AC">
            <w:pPr>
              <w:pStyle w:val="TITULO1"/>
              <w:jc w:val="left"/>
              <w:rPr>
                <w:rFonts w:ascii="Arial" w:hAnsi="Arial" w:cs="Arial"/>
                <w:b w:val="0"/>
                <w:color w:val="auto"/>
              </w:rPr>
            </w:pPr>
            <w:r>
              <w:rPr>
                <w:rFonts w:ascii="Arial" w:hAnsi="Arial" w:cs="Arial"/>
                <w:b w:val="0"/>
                <w:color w:val="auto"/>
              </w:rPr>
              <w:t>GT-GA05</w:t>
            </w:r>
          </w:p>
        </w:tc>
        <w:tc>
          <w:tcPr>
            <w:tcW w:w="8227" w:type="dxa"/>
          </w:tcPr>
          <w:p w14:paraId="158132D5" w14:textId="52B2064D" w:rsidR="008C7280" w:rsidRPr="00FF05D0" w:rsidRDefault="008D5922" w:rsidP="00AE72AC">
            <w:pPr>
              <w:pStyle w:val="TITULO1"/>
              <w:jc w:val="left"/>
              <w:rPr>
                <w:rFonts w:ascii="Arial" w:hAnsi="Arial" w:cs="Arial"/>
                <w:b w:val="0"/>
                <w:color w:val="auto"/>
              </w:rPr>
            </w:pPr>
            <w:r>
              <w:rPr>
                <w:rFonts w:ascii="Arial" w:hAnsi="Arial" w:cs="Arial"/>
                <w:b w:val="0"/>
                <w:color w:val="auto"/>
              </w:rPr>
              <w:t xml:space="preserve">Vigilancia </w:t>
            </w:r>
            <w:r w:rsidR="00E17887">
              <w:rPr>
                <w:rFonts w:ascii="Arial" w:hAnsi="Arial" w:cs="Arial"/>
                <w:b w:val="0"/>
                <w:color w:val="auto"/>
              </w:rPr>
              <w:t xml:space="preserve">epidemiológica para la prevención de desórdenes musculoesqueléticos </w:t>
            </w:r>
          </w:p>
        </w:tc>
      </w:tr>
    </w:tbl>
    <w:p w14:paraId="5BB0F127" w14:textId="4E2F7B5C" w:rsidR="007B0A81" w:rsidRDefault="007B0A81" w:rsidP="00C20FAE">
      <w:pPr>
        <w:spacing w:after="0" w:line="240" w:lineRule="auto"/>
        <w:rPr>
          <w:rFonts w:ascii="Arial" w:hAnsi="Arial" w:cs="Arial"/>
          <w:color w:val="B5A199" w:themeColor="background2" w:themeShade="BF"/>
          <w:sz w:val="24"/>
        </w:rPr>
      </w:pPr>
    </w:p>
    <w:p w14:paraId="0808442D" w14:textId="5082AF7A" w:rsidR="00350F74" w:rsidRPr="00FF05D0" w:rsidRDefault="00C509BE" w:rsidP="00C20FAE">
      <w:pPr>
        <w:pStyle w:val="Ttulo1"/>
        <w:numPr>
          <w:ilvl w:val="0"/>
          <w:numId w:val="7"/>
        </w:numPr>
        <w:spacing w:before="0"/>
        <w:rPr>
          <w:rFonts w:ascii="Arial" w:hAnsi="Arial" w:cs="Arial"/>
          <w:sz w:val="24"/>
          <w:szCs w:val="24"/>
        </w:rPr>
      </w:pPr>
      <w:bookmarkStart w:id="23" w:name="_Toc229644308"/>
      <w:bookmarkStart w:id="24" w:name="_Hlk140260292"/>
      <w:bookmarkEnd w:id="13"/>
      <w:r w:rsidRPr="00FF05D0">
        <w:rPr>
          <w:rFonts w:ascii="Arial" w:hAnsi="Arial" w:cs="Arial"/>
          <w:sz w:val="24"/>
          <w:szCs w:val="24"/>
        </w:rPr>
        <w:t>CONTROL DE CAMBIOS</w:t>
      </w:r>
      <w:bookmarkEnd w:id="23"/>
      <w:r w:rsidR="008C7280">
        <w:rPr>
          <w:rFonts w:ascii="Arial" w:hAnsi="Arial" w:cs="Arial"/>
          <w:sz w:val="24"/>
          <w:szCs w:val="24"/>
        </w:rPr>
        <w:t xml:space="preserve"> </w:t>
      </w:r>
    </w:p>
    <w:p w14:paraId="14AAAB5F" w14:textId="77777777" w:rsidR="00BC614B" w:rsidRPr="00FF05D0" w:rsidRDefault="00BC614B" w:rsidP="00D0261B">
      <w:pPr>
        <w:pStyle w:val="TITULO1"/>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014B7A" w:rsidRPr="00FF05D0" w14:paraId="0833A254" w14:textId="77777777" w:rsidTr="007230E2">
        <w:trPr>
          <w:trHeight w:val="212"/>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FF00"/>
          </w:tcPr>
          <w:bookmarkEnd w:id="24"/>
          <w:p w14:paraId="03B0EB87" w14:textId="72E1BF66" w:rsidR="00014B7A" w:rsidRPr="00FF05D0" w:rsidRDefault="00014B7A" w:rsidP="00BA4CE7">
            <w:pPr>
              <w:pStyle w:val="Prrafodelista"/>
              <w:ind w:left="0"/>
              <w:jc w:val="center"/>
              <w:rPr>
                <w:rFonts w:ascii="Arial" w:hAnsi="Arial" w:cs="Arial"/>
                <w:b/>
              </w:rPr>
            </w:pPr>
            <w:r w:rsidRPr="00FF05D0">
              <w:rPr>
                <w:rFonts w:ascii="Arial" w:hAnsi="Arial" w:cs="Arial"/>
                <w:b/>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FF00"/>
            <w:vAlign w:val="center"/>
          </w:tcPr>
          <w:p w14:paraId="3548407B" w14:textId="7D530E3D" w:rsidR="00014B7A" w:rsidRPr="00FF05D0" w:rsidRDefault="00014B7A" w:rsidP="00BA4CE7">
            <w:pPr>
              <w:pStyle w:val="Prrafodelista"/>
              <w:ind w:left="0"/>
              <w:jc w:val="center"/>
              <w:rPr>
                <w:rFonts w:ascii="Arial" w:hAnsi="Arial" w:cs="Arial"/>
                <w:b/>
              </w:rPr>
            </w:pPr>
            <w:r w:rsidRPr="00FF05D0">
              <w:rPr>
                <w:rFonts w:ascii="Arial" w:hAnsi="Arial" w:cs="Arial"/>
                <w:b/>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FF00"/>
            <w:vAlign w:val="center"/>
          </w:tcPr>
          <w:p w14:paraId="2FDE8F7E" w14:textId="7D4D65E4" w:rsidR="00014B7A" w:rsidRPr="00FF05D0" w:rsidRDefault="00014B7A" w:rsidP="00BA4CE7">
            <w:pPr>
              <w:pStyle w:val="Prrafodelista"/>
              <w:ind w:left="0"/>
              <w:jc w:val="center"/>
              <w:rPr>
                <w:rFonts w:ascii="Arial" w:hAnsi="Arial" w:cs="Arial"/>
                <w:b/>
              </w:rPr>
            </w:pPr>
            <w:r w:rsidRPr="00FF05D0">
              <w:rPr>
                <w:rFonts w:ascii="Arial" w:hAnsi="Arial" w:cs="Arial"/>
                <w:b/>
              </w:rPr>
              <w:t>Descripción de</w:t>
            </w:r>
            <w:r w:rsidR="00FF05D0" w:rsidRPr="00FF05D0">
              <w:rPr>
                <w:rFonts w:ascii="Arial" w:hAnsi="Arial" w:cs="Arial"/>
                <w:b/>
              </w:rPr>
              <w:t xml:space="preserve"> </w:t>
            </w:r>
            <w:r w:rsidRPr="00FF05D0">
              <w:rPr>
                <w:rFonts w:ascii="Arial" w:hAnsi="Arial" w:cs="Arial"/>
                <w:b/>
              </w:rPr>
              <w:t>l</w:t>
            </w:r>
            <w:r w:rsidR="00FF05D0" w:rsidRPr="00FF05D0">
              <w:rPr>
                <w:rFonts w:ascii="Arial" w:hAnsi="Arial" w:cs="Arial"/>
                <w:b/>
              </w:rPr>
              <w:t>a</w:t>
            </w:r>
            <w:r w:rsidRPr="00FF05D0">
              <w:rPr>
                <w:rFonts w:ascii="Arial" w:hAnsi="Arial" w:cs="Arial"/>
                <w:b/>
              </w:rPr>
              <w:t xml:space="preserve"> </w:t>
            </w:r>
            <w:r w:rsidR="008142D8" w:rsidRPr="00FF05D0">
              <w:rPr>
                <w:rFonts w:ascii="Arial" w:hAnsi="Arial" w:cs="Arial"/>
                <w:b/>
              </w:rPr>
              <w:t>M</w:t>
            </w:r>
            <w:r w:rsidRPr="00FF05D0">
              <w:rPr>
                <w:rFonts w:ascii="Arial" w:hAnsi="Arial" w:cs="Arial"/>
                <w:b/>
              </w:rPr>
              <w:t>odificación</w:t>
            </w:r>
          </w:p>
        </w:tc>
      </w:tr>
      <w:tr w:rsidR="001B1BC0" w:rsidRPr="00FF05D0" w14:paraId="38DD0F5C" w14:textId="77777777" w:rsidTr="00FE15B0">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3FE723EB" w14:textId="041B989C" w:rsidR="001B1BC0" w:rsidRPr="001D345E" w:rsidRDefault="00ED2018" w:rsidP="001B1BC0">
            <w:pPr>
              <w:pStyle w:val="Prrafodelista"/>
              <w:ind w:left="0"/>
              <w:jc w:val="center"/>
              <w:rPr>
                <w:rFonts w:ascii="Arial" w:hAnsi="Arial" w:cs="Arial"/>
              </w:rPr>
            </w:pPr>
            <w:r w:rsidRPr="001D345E">
              <w:rPr>
                <w:rFonts w:ascii="Arial" w:hAnsi="Arial" w:cs="Arial"/>
              </w:rPr>
              <w:t>01</w:t>
            </w:r>
          </w:p>
        </w:tc>
        <w:tc>
          <w:tcPr>
            <w:tcW w:w="1418" w:type="dxa"/>
            <w:tcBorders>
              <w:top w:val="single" w:sz="4" w:space="0" w:color="0D2069"/>
              <w:left w:val="single" w:sz="2" w:space="0" w:color="000000"/>
              <w:right w:val="single" w:sz="2" w:space="0" w:color="000000"/>
            </w:tcBorders>
            <w:vAlign w:val="center"/>
          </w:tcPr>
          <w:p w14:paraId="2159B914" w14:textId="66EE4F70" w:rsidR="001B1BC0" w:rsidRPr="001D345E" w:rsidRDefault="006E0A9C" w:rsidP="001B1BC0">
            <w:pPr>
              <w:pStyle w:val="Prrafodelista"/>
              <w:ind w:left="0"/>
              <w:jc w:val="center"/>
              <w:rPr>
                <w:rFonts w:ascii="Arial" w:hAnsi="Arial" w:cs="Arial"/>
              </w:rPr>
            </w:pPr>
            <w:r>
              <w:rPr>
                <w:rFonts w:ascii="Arial" w:hAnsi="Arial" w:cs="Arial"/>
              </w:rPr>
              <w:t>19/05/2026</w:t>
            </w:r>
          </w:p>
        </w:tc>
        <w:tc>
          <w:tcPr>
            <w:tcW w:w="6237" w:type="dxa"/>
            <w:tcBorders>
              <w:top w:val="single" w:sz="4" w:space="0" w:color="0D2069"/>
              <w:left w:val="single" w:sz="2" w:space="0" w:color="000000"/>
              <w:bottom w:val="single" w:sz="2" w:space="0" w:color="000000"/>
              <w:right w:val="single" w:sz="2" w:space="0" w:color="000000"/>
            </w:tcBorders>
            <w:vAlign w:val="center"/>
          </w:tcPr>
          <w:p w14:paraId="0A1DEB6B" w14:textId="1A6096FE" w:rsidR="001B1BC0" w:rsidRPr="001D345E" w:rsidRDefault="00ED2018" w:rsidP="001B1BC0">
            <w:pPr>
              <w:pStyle w:val="TITULO1"/>
              <w:rPr>
                <w:rFonts w:ascii="Arial" w:hAnsi="Arial" w:cs="Arial"/>
                <w:b w:val="0"/>
                <w:color w:val="auto"/>
              </w:rPr>
            </w:pPr>
            <w:r w:rsidRPr="001D345E">
              <w:rPr>
                <w:rFonts w:ascii="Arial" w:hAnsi="Arial" w:cs="Arial"/>
                <w:b w:val="0"/>
                <w:color w:val="auto"/>
              </w:rPr>
              <w:t>Creación del documento</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46E5D43D" w14:textId="149161A3" w:rsidR="00FB2AEF" w:rsidRPr="00887A34" w:rsidRDefault="00FB2AEF" w:rsidP="00EE4A7F">
      <w:pPr>
        <w:pStyle w:val="Prrafodelista"/>
        <w:numPr>
          <w:ilvl w:val="0"/>
          <w:numId w:val="7"/>
        </w:numPr>
        <w:spacing w:after="0" w:line="240" w:lineRule="auto"/>
        <w:outlineLvl w:val="0"/>
        <w:rPr>
          <w:rFonts w:ascii="Arial" w:hAnsi="Arial" w:cs="Arial"/>
          <w:b/>
          <w:sz w:val="24"/>
        </w:rPr>
      </w:pPr>
      <w:bookmarkStart w:id="25" w:name="_Toc229644309"/>
      <w:r w:rsidRPr="00887A34">
        <w:rPr>
          <w:rFonts w:ascii="Arial" w:hAnsi="Arial" w:cs="Arial"/>
          <w:b/>
          <w:sz w:val="24"/>
        </w:rPr>
        <w:t>CONTROL DE FIRMAS</w:t>
      </w:r>
      <w:bookmarkEnd w:id="25"/>
      <w:r w:rsidRPr="00887A34">
        <w:rPr>
          <w:rFonts w:ascii="Arial" w:hAnsi="Arial" w:cs="Arial"/>
          <w:b/>
          <w:sz w:val="24"/>
        </w:rPr>
        <w:t xml:space="preserve"> </w:t>
      </w:r>
    </w:p>
    <w:p w14:paraId="56C3E2D7" w14:textId="77777777" w:rsidR="008749DD" w:rsidRPr="008749DD" w:rsidRDefault="008749DD" w:rsidP="008749DD">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E17887" w:rsidRPr="00FF05D0" w14:paraId="403C0662" w14:textId="77777777" w:rsidTr="2490BF66">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FF00"/>
          </w:tcPr>
          <w:p w14:paraId="6406C305" w14:textId="77777777" w:rsidR="00E17887" w:rsidRPr="00FF05D0" w:rsidRDefault="00E17887" w:rsidP="001410F8">
            <w:pPr>
              <w:pStyle w:val="Prrafodelista"/>
              <w:ind w:left="0"/>
              <w:jc w:val="center"/>
              <w:rPr>
                <w:rFonts w:ascii="Arial" w:hAnsi="Arial" w:cs="Arial"/>
                <w:b/>
              </w:rPr>
            </w:pPr>
            <w:r w:rsidRPr="00FF05D0">
              <w:rPr>
                <w:rFonts w:ascii="Arial" w:hAnsi="Arial" w:cs="Arial"/>
                <w:b/>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FF00"/>
            <w:vAlign w:val="center"/>
          </w:tcPr>
          <w:p w14:paraId="7274857C" w14:textId="77777777" w:rsidR="00E17887" w:rsidRPr="00FF05D0" w:rsidRDefault="00E17887" w:rsidP="001410F8">
            <w:pPr>
              <w:pStyle w:val="Prrafodelista"/>
              <w:ind w:left="0"/>
              <w:jc w:val="center"/>
              <w:rPr>
                <w:rFonts w:ascii="Arial" w:hAnsi="Arial" w:cs="Arial"/>
                <w:b/>
              </w:rPr>
            </w:pPr>
            <w:r w:rsidRPr="00FF05D0">
              <w:rPr>
                <w:rFonts w:ascii="Arial" w:hAnsi="Arial" w:cs="Arial"/>
                <w:b/>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FF00"/>
            <w:vAlign w:val="center"/>
          </w:tcPr>
          <w:p w14:paraId="7B31CABF" w14:textId="77777777" w:rsidR="00E17887" w:rsidRPr="00FF05D0" w:rsidRDefault="00E17887" w:rsidP="001410F8">
            <w:pPr>
              <w:pStyle w:val="Prrafodelista"/>
              <w:ind w:left="0"/>
              <w:jc w:val="center"/>
              <w:rPr>
                <w:rFonts w:ascii="Arial" w:hAnsi="Arial" w:cs="Arial"/>
                <w:b/>
              </w:rPr>
            </w:pPr>
            <w:r w:rsidRPr="00FF05D0">
              <w:rPr>
                <w:rFonts w:ascii="Arial" w:hAnsi="Arial" w:cs="Arial"/>
                <w:b/>
              </w:rPr>
              <w:t>Aprobó</w:t>
            </w:r>
          </w:p>
        </w:tc>
      </w:tr>
      <w:tr w:rsidR="00E17887" w:rsidRPr="00FF05D0" w14:paraId="63398D47" w14:textId="77777777" w:rsidTr="2490BF66">
        <w:trPr>
          <w:trHeight w:val="2807"/>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59CDC753" w14:textId="0C0078D9" w:rsidR="00E17887" w:rsidRPr="004034FA" w:rsidRDefault="002A7050" w:rsidP="001410F8">
            <w:pPr>
              <w:pStyle w:val="Prrafodelista"/>
              <w:ind w:left="0"/>
              <w:jc w:val="center"/>
            </w:pPr>
            <w:r>
              <w:rPr>
                <w:noProof/>
              </w:rPr>
              <w:t>ORIGINAL FIRMADO</w:t>
            </w:r>
          </w:p>
          <w:p w14:paraId="4664A04E" w14:textId="77777777" w:rsidR="00E17887" w:rsidRPr="001D345E" w:rsidRDefault="00E17887" w:rsidP="001410F8">
            <w:pPr>
              <w:pStyle w:val="Prrafodelista"/>
              <w:ind w:left="0"/>
              <w:jc w:val="center"/>
              <w:rPr>
                <w:rFonts w:ascii="Arial" w:hAnsi="Arial" w:cs="Arial"/>
                <w:b/>
                <w:bCs/>
                <w:sz w:val="24"/>
                <w:szCs w:val="24"/>
              </w:rPr>
            </w:pPr>
            <w:r w:rsidRPr="001D345E">
              <w:rPr>
                <w:rFonts w:ascii="Arial" w:hAnsi="Arial" w:cs="Arial"/>
                <w:b/>
                <w:bCs/>
                <w:sz w:val="24"/>
                <w:szCs w:val="24"/>
              </w:rPr>
              <w:t xml:space="preserve">Angélica Tatiana </w:t>
            </w:r>
            <w:proofErr w:type="spellStart"/>
            <w:r w:rsidRPr="001D345E">
              <w:rPr>
                <w:rFonts w:ascii="Arial" w:hAnsi="Arial" w:cs="Arial"/>
                <w:b/>
                <w:bCs/>
                <w:sz w:val="24"/>
                <w:szCs w:val="24"/>
              </w:rPr>
              <w:t>Sua</w:t>
            </w:r>
            <w:proofErr w:type="spellEnd"/>
            <w:r w:rsidRPr="001D345E">
              <w:rPr>
                <w:rFonts w:ascii="Arial" w:hAnsi="Arial" w:cs="Arial"/>
                <w:b/>
                <w:bCs/>
                <w:sz w:val="24"/>
                <w:szCs w:val="24"/>
              </w:rPr>
              <w:t xml:space="preserve"> Cifuentes</w:t>
            </w:r>
          </w:p>
          <w:p w14:paraId="1D66B26B" w14:textId="77777777" w:rsidR="00E17887" w:rsidRPr="004034FA" w:rsidRDefault="00E17887" w:rsidP="001410F8">
            <w:pPr>
              <w:pStyle w:val="Prrafodelista"/>
              <w:ind w:left="0"/>
              <w:jc w:val="center"/>
              <w:rPr>
                <w:rFonts w:ascii="Arial" w:hAnsi="Arial" w:cs="Arial"/>
                <w:sz w:val="20"/>
                <w:szCs w:val="20"/>
              </w:rPr>
            </w:pPr>
            <w:r w:rsidRPr="001D345E">
              <w:rPr>
                <w:rFonts w:ascii="Arial" w:hAnsi="Arial" w:cs="Arial"/>
                <w:sz w:val="24"/>
                <w:szCs w:val="24"/>
              </w:rPr>
              <w:t>Profesional</w:t>
            </w:r>
            <w:r w:rsidRPr="001D345E">
              <w:rPr>
                <w:rFonts w:ascii="Arial" w:hAnsi="Arial" w:cs="Arial"/>
                <w:spacing w:val="-1"/>
                <w:sz w:val="24"/>
                <w:szCs w:val="24"/>
              </w:rPr>
              <w:t xml:space="preserve"> </w:t>
            </w:r>
            <w:r w:rsidRPr="001D345E">
              <w:rPr>
                <w:rFonts w:ascii="Arial" w:hAnsi="Arial" w:cs="Arial"/>
                <w:sz w:val="24"/>
                <w:szCs w:val="24"/>
              </w:rPr>
              <w:t>contratista</w:t>
            </w:r>
            <w:r w:rsidRPr="001D345E">
              <w:rPr>
                <w:rFonts w:ascii="Arial" w:hAnsi="Arial" w:cs="Arial"/>
                <w:spacing w:val="-4"/>
                <w:sz w:val="24"/>
                <w:szCs w:val="24"/>
              </w:rPr>
              <w:t xml:space="preserve"> </w:t>
            </w:r>
            <w:r w:rsidRPr="001D345E">
              <w:rPr>
                <w:rFonts w:ascii="Arial" w:hAnsi="Arial" w:cs="Arial"/>
                <w:sz w:val="24"/>
                <w:szCs w:val="24"/>
              </w:rPr>
              <w:t>SGH</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2852A8BC" w14:textId="77777777" w:rsidR="001D345E" w:rsidRPr="004034FA" w:rsidRDefault="001D345E" w:rsidP="001410F8">
            <w:pPr>
              <w:pStyle w:val="Prrafodelista"/>
              <w:ind w:left="0"/>
              <w:jc w:val="center"/>
              <w:rPr>
                <w:rFonts w:ascii="Arial" w:hAnsi="Arial" w:cs="Arial"/>
                <w:b/>
                <w:bCs/>
                <w:sz w:val="20"/>
                <w:szCs w:val="20"/>
              </w:rPr>
            </w:pPr>
          </w:p>
          <w:p w14:paraId="2C392001" w14:textId="77777777" w:rsidR="002A7050" w:rsidRPr="004034FA" w:rsidRDefault="002A7050" w:rsidP="002A7050">
            <w:pPr>
              <w:pStyle w:val="Prrafodelista"/>
              <w:ind w:left="0"/>
              <w:jc w:val="center"/>
            </w:pPr>
            <w:r>
              <w:rPr>
                <w:noProof/>
              </w:rPr>
              <w:t>ORIGINAL FIRMADO</w:t>
            </w:r>
          </w:p>
          <w:p w14:paraId="71E7E32D" w14:textId="57CE9878" w:rsidR="00E17887" w:rsidRPr="001D345E" w:rsidRDefault="00E17887" w:rsidP="001410F8">
            <w:pPr>
              <w:pStyle w:val="Prrafodelista"/>
              <w:ind w:left="0"/>
              <w:jc w:val="center"/>
              <w:rPr>
                <w:rFonts w:ascii="Arial" w:hAnsi="Arial" w:cs="Arial"/>
                <w:b/>
                <w:bCs/>
                <w:sz w:val="24"/>
                <w:szCs w:val="24"/>
              </w:rPr>
            </w:pPr>
            <w:r w:rsidRPr="001D345E">
              <w:rPr>
                <w:rFonts w:ascii="Arial" w:hAnsi="Arial" w:cs="Arial"/>
                <w:b/>
                <w:bCs/>
                <w:sz w:val="24"/>
                <w:szCs w:val="24"/>
              </w:rPr>
              <w:t>Pablo Humberto Hormaza</w:t>
            </w:r>
          </w:p>
          <w:p w14:paraId="68032CC8" w14:textId="77777777" w:rsidR="00E17887" w:rsidRPr="001D345E" w:rsidRDefault="00E17887" w:rsidP="001410F8">
            <w:pPr>
              <w:pStyle w:val="Prrafodelista"/>
              <w:ind w:left="0"/>
              <w:jc w:val="center"/>
              <w:rPr>
                <w:rFonts w:ascii="Arial" w:hAnsi="Arial" w:cs="Arial"/>
                <w:sz w:val="24"/>
                <w:szCs w:val="24"/>
              </w:rPr>
            </w:pPr>
            <w:r w:rsidRPr="001D345E">
              <w:rPr>
                <w:rFonts w:ascii="Arial" w:hAnsi="Arial" w:cs="Arial"/>
                <w:sz w:val="24"/>
                <w:szCs w:val="24"/>
              </w:rPr>
              <w:t>Profesional Especializado Subdirección de Gestión Humana SGH -SST</w:t>
            </w:r>
          </w:p>
          <w:p w14:paraId="4911E841" w14:textId="77777777" w:rsidR="00676DFB" w:rsidRPr="001D345E" w:rsidRDefault="00676DFB" w:rsidP="001410F8">
            <w:pPr>
              <w:pStyle w:val="Prrafodelista"/>
              <w:ind w:left="0"/>
              <w:jc w:val="center"/>
              <w:rPr>
                <w:rFonts w:ascii="Arial" w:hAnsi="Arial" w:cs="Arial"/>
                <w:sz w:val="24"/>
                <w:szCs w:val="24"/>
              </w:rPr>
            </w:pPr>
          </w:p>
          <w:p w14:paraId="007B8A51" w14:textId="77777777" w:rsidR="002A7050" w:rsidRPr="004034FA" w:rsidRDefault="002A7050" w:rsidP="002A7050">
            <w:pPr>
              <w:pStyle w:val="Prrafodelista"/>
              <w:ind w:left="0"/>
              <w:jc w:val="center"/>
            </w:pPr>
            <w:r>
              <w:rPr>
                <w:noProof/>
              </w:rPr>
              <w:t>ORIGINAL FIRMADO</w:t>
            </w:r>
          </w:p>
          <w:p w14:paraId="2DED0C1E" w14:textId="77777777" w:rsidR="00E17887" w:rsidRPr="001D345E" w:rsidRDefault="00E17887" w:rsidP="001410F8">
            <w:pPr>
              <w:pStyle w:val="Prrafodelista"/>
              <w:ind w:left="0"/>
              <w:jc w:val="center"/>
              <w:rPr>
                <w:rFonts w:ascii="Arial" w:hAnsi="Arial" w:cs="Arial"/>
                <w:b/>
                <w:bCs/>
                <w:sz w:val="24"/>
                <w:szCs w:val="24"/>
              </w:rPr>
            </w:pPr>
            <w:r w:rsidRPr="001D345E">
              <w:rPr>
                <w:rFonts w:ascii="Arial" w:hAnsi="Arial" w:cs="Arial"/>
                <w:b/>
                <w:bCs/>
                <w:sz w:val="24"/>
                <w:szCs w:val="24"/>
              </w:rPr>
              <w:t>Diana Milena Sánchez</w:t>
            </w:r>
          </w:p>
          <w:p w14:paraId="79F69B69" w14:textId="26CC3F13" w:rsidR="00E17887" w:rsidRPr="001D345E" w:rsidRDefault="00E17887" w:rsidP="001410F8">
            <w:pPr>
              <w:pStyle w:val="Prrafodelista"/>
              <w:ind w:left="0"/>
              <w:jc w:val="center"/>
              <w:rPr>
                <w:rFonts w:ascii="Arial" w:hAnsi="Arial" w:cs="Arial"/>
                <w:sz w:val="24"/>
                <w:szCs w:val="24"/>
              </w:rPr>
            </w:pPr>
            <w:r w:rsidRPr="001D345E">
              <w:rPr>
                <w:rFonts w:ascii="Arial" w:hAnsi="Arial" w:cs="Arial"/>
                <w:sz w:val="24"/>
                <w:szCs w:val="24"/>
              </w:rPr>
              <w:t>Profesional contratista SGH</w:t>
            </w:r>
            <w:r w:rsidR="001D345E" w:rsidRPr="001D345E">
              <w:rPr>
                <w:rFonts w:ascii="Arial" w:hAnsi="Arial" w:cs="Arial"/>
                <w:sz w:val="24"/>
                <w:szCs w:val="24"/>
              </w:rPr>
              <w:br/>
            </w:r>
          </w:p>
          <w:p w14:paraId="46B1B7F7" w14:textId="77777777" w:rsidR="002A7050" w:rsidRPr="004034FA" w:rsidRDefault="002A7050" w:rsidP="002A7050">
            <w:pPr>
              <w:pStyle w:val="Prrafodelista"/>
              <w:ind w:left="0"/>
              <w:jc w:val="center"/>
            </w:pPr>
            <w:r>
              <w:rPr>
                <w:noProof/>
              </w:rPr>
              <w:t>ORIGINAL FIRMADO</w:t>
            </w:r>
          </w:p>
          <w:p w14:paraId="59763338" w14:textId="77777777" w:rsidR="001D345E" w:rsidRPr="00F66D03" w:rsidRDefault="001D345E" w:rsidP="001D345E">
            <w:pPr>
              <w:pStyle w:val="Prrafodelista"/>
              <w:ind w:left="0"/>
              <w:jc w:val="center"/>
              <w:rPr>
                <w:rFonts w:asciiTheme="minorBidi" w:hAnsiTheme="minorBidi"/>
                <w:b/>
                <w:bCs/>
                <w:sz w:val="24"/>
                <w:szCs w:val="24"/>
              </w:rPr>
            </w:pPr>
            <w:r w:rsidRPr="00F66D03">
              <w:rPr>
                <w:rFonts w:asciiTheme="minorBidi" w:hAnsiTheme="minorBidi"/>
                <w:b/>
                <w:bCs/>
                <w:sz w:val="24"/>
                <w:szCs w:val="24"/>
              </w:rPr>
              <w:t xml:space="preserve">Angela Cifuentes </w:t>
            </w:r>
          </w:p>
          <w:p w14:paraId="2697D572" w14:textId="72EF6D21" w:rsidR="001D345E" w:rsidRPr="001E135A" w:rsidRDefault="001D345E" w:rsidP="001D345E">
            <w:pPr>
              <w:pStyle w:val="Prrafodelista"/>
              <w:ind w:left="0"/>
              <w:jc w:val="center"/>
              <w:rPr>
                <w:rFonts w:asciiTheme="minorBidi" w:hAnsiTheme="minorBidi"/>
              </w:rPr>
            </w:pPr>
            <w:r w:rsidRPr="00345DF0">
              <w:rPr>
                <w:rFonts w:asciiTheme="minorBidi" w:hAnsiTheme="minorBidi"/>
              </w:rPr>
              <w:t>Profesional contratista SGH</w:t>
            </w:r>
          </w:p>
          <w:p w14:paraId="29E431AF" w14:textId="3C4B4FB1" w:rsidR="001D345E" w:rsidRDefault="001D345E" w:rsidP="001D345E">
            <w:pPr>
              <w:pStyle w:val="Prrafodelista"/>
              <w:ind w:left="0"/>
              <w:jc w:val="center"/>
              <w:rPr>
                <w:rFonts w:asciiTheme="minorBidi" w:hAnsiTheme="minorBidi"/>
                <w:sz w:val="24"/>
                <w:szCs w:val="24"/>
              </w:rPr>
            </w:pPr>
          </w:p>
          <w:p w14:paraId="4B0932E0" w14:textId="144E1F9B" w:rsidR="001D345E" w:rsidRDefault="001D345E" w:rsidP="001D345E">
            <w:pPr>
              <w:pStyle w:val="Prrafodelista"/>
              <w:ind w:left="0"/>
              <w:jc w:val="center"/>
              <w:rPr>
                <w:rFonts w:asciiTheme="minorBidi" w:hAnsiTheme="minorBidi"/>
                <w:sz w:val="24"/>
                <w:szCs w:val="24"/>
              </w:rPr>
            </w:pPr>
          </w:p>
          <w:p w14:paraId="663A8E8F" w14:textId="77777777" w:rsidR="002A7050" w:rsidRPr="004034FA" w:rsidRDefault="002A7050" w:rsidP="002A7050">
            <w:pPr>
              <w:pStyle w:val="Prrafodelista"/>
              <w:ind w:left="0"/>
              <w:jc w:val="center"/>
            </w:pPr>
            <w:r>
              <w:rPr>
                <w:noProof/>
              </w:rPr>
              <w:t>ORIGINAL FIRMADO</w:t>
            </w:r>
          </w:p>
          <w:p w14:paraId="3252D40D" w14:textId="77777777" w:rsidR="001D345E" w:rsidRPr="00F66D03" w:rsidRDefault="001D345E" w:rsidP="001D345E">
            <w:pPr>
              <w:pStyle w:val="Prrafodelista"/>
              <w:ind w:left="0"/>
              <w:jc w:val="center"/>
              <w:rPr>
                <w:rFonts w:asciiTheme="minorBidi" w:hAnsiTheme="minorBidi"/>
                <w:b/>
                <w:bCs/>
                <w:sz w:val="24"/>
                <w:szCs w:val="24"/>
              </w:rPr>
            </w:pPr>
            <w:r>
              <w:rPr>
                <w:rFonts w:asciiTheme="minorBidi" w:hAnsiTheme="minorBidi"/>
                <w:b/>
                <w:bCs/>
                <w:sz w:val="24"/>
                <w:szCs w:val="24"/>
              </w:rPr>
              <w:t>Carmen Patricia Pacheco</w:t>
            </w:r>
          </w:p>
          <w:p w14:paraId="04B4F40C" w14:textId="31959AB4" w:rsidR="00E17887" w:rsidRPr="004034FA" w:rsidRDefault="001D345E" w:rsidP="0021070B">
            <w:pPr>
              <w:pStyle w:val="Prrafodelista"/>
              <w:ind w:left="0"/>
              <w:jc w:val="center"/>
              <w:rPr>
                <w:rFonts w:ascii="Arial" w:hAnsi="Arial" w:cs="Arial"/>
                <w:sz w:val="20"/>
                <w:szCs w:val="20"/>
              </w:rPr>
            </w:pPr>
            <w:proofErr w:type="spellStart"/>
            <w:r w:rsidRPr="00574357">
              <w:rPr>
                <w:rFonts w:asciiTheme="minorBidi" w:hAnsiTheme="minorBidi"/>
              </w:rPr>
              <w:t>Vo.Bo</w:t>
            </w:r>
            <w:proofErr w:type="spellEnd"/>
            <w:r w:rsidRPr="00574357">
              <w:rPr>
                <w:rFonts w:asciiTheme="minorBidi" w:hAnsiTheme="minorBidi"/>
              </w:rPr>
              <w:t>. de Mejora Continua– OAP</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2D032F3A" w14:textId="77777777" w:rsidR="00E17887" w:rsidRPr="004034FA" w:rsidRDefault="00E17887" w:rsidP="001410F8">
            <w:pPr>
              <w:jc w:val="center"/>
              <w:rPr>
                <w:rFonts w:ascii="Arial" w:hAnsi="Arial" w:cs="Arial"/>
                <w:color w:val="BFBFBF" w:themeColor="background1" w:themeShade="BF"/>
                <w:sz w:val="20"/>
                <w:szCs w:val="20"/>
              </w:rPr>
            </w:pPr>
          </w:p>
          <w:p w14:paraId="650C440C" w14:textId="77777777" w:rsidR="002A7050" w:rsidRPr="002A7050" w:rsidRDefault="002A7050" w:rsidP="002A7050">
            <w:pPr>
              <w:pStyle w:val="Prrafodelista"/>
              <w:ind w:left="0"/>
              <w:jc w:val="center"/>
              <w:rPr>
                <w:lang w:val="pt-BR"/>
              </w:rPr>
            </w:pPr>
            <w:r w:rsidRPr="002A7050">
              <w:rPr>
                <w:noProof/>
                <w:lang w:val="pt-BR"/>
              </w:rPr>
              <w:t>ORIGINAL FIRMADO</w:t>
            </w:r>
          </w:p>
          <w:p w14:paraId="053FB802" w14:textId="77777777" w:rsidR="002A7050" w:rsidRPr="00F66D03" w:rsidRDefault="002A7050" w:rsidP="002A7050">
            <w:pPr>
              <w:jc w:val="center"/>
              <w:rPr>
                <w:rFonts w:asciiTheme="minorBidi" w:hAnsiTheme="minorBidi"/>
                <w:b/>
                <w:bCs/>
                <w:sz w:val="24"/>
                <w:szCs w:val="24"/>
                <w:lang w:val="pt-PT"/>
              </w:rPr>
            </w:pPr>
            <w:r w:rsidRPr="00F66D03">
              <w:rPr>
                <w:rFonts w:asciiTheme="minorBidi" w:hAnsiTheme="minorBidi"/>
                <w:b/>
                <w:bCs/>
                <w:sz w:val="24"/>
                <w:szCs w:val="24"/>
                <w:lang w:val="pt-PT"/>
              </w:rPr>
              <w:t xml:space="preserve">José Andrés Ponce </w:t>
            </w:r>
            <w:proofErr w:type="spellStart"/>
            <w:r w:rsidRPr="00F66D03">
              <w:rPr>
                <w:rFonts w:asciiTheme="minorBidi" w:hAnsiTheme="minorBidi"/>
                <w:b/>
                <w:bCs/>
                <w:sz w:val="24"/>
                <w:szCs w:val="24"/>
                <w:lang w:val="pt-PT"/>
              </w:rPr>
              <w:t>Caicedo</w:t>
            </w:r>
            <w:proofErr w:type="spellEnd"/>
          </w:p>
          <w:p w14:paraId="6E3786C1" w14:textId="7882E802" w:rsidR="00E17887" w:rsidRPr="004034FA" w:rsidRDefault="002A7050" w:rsidP="002A7050">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456A43A6" w14:textId="768BBBEE" w:rsidR="00B26B91" w:rsidRDefault="00B26B91" w:rsidP="01E14959">
      <w:pPr>
        <w:spacing w:after="0" w:line="240" w:lineRule="auto"/>
        <w:rPr>
          <w:rFonts w:asciiTheme="minorHAnsi" w:hAnsiTheme="minorHAnsi"/>
          <w:b/>
          <w:bCs/>
          <w:color w:val="0D3E69"/>
        </w:rPr>
      </w:pPr>
    </w:p>
    <w:sectPr w:rsidR="00B26B91" w:rsidSect="00DB3A95">
      <w:headerReference w:type="default" r:id="rId20"/>
      <w:footerReference w:type="default" r:id="rId21"/>
      <w:headerReference w:type="first" r:id="rId22"/>
      <w:footerReference w:type="first" r:id="rId23"/>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0770" w14:textId="77777777" w:rsidR="001A3CE1" w:rsidRDefault="001A3CE1" w:rsidP="00384847">
      <w:r>
        <w:separator/>
      </w:r>
    </w:p>
  </w:endnote>
  <w:endnote w:type="continuationSeparator" w:id="0">
    <w:p w14:paraId="23B464E3" w14:textId="77777777" w:rsidR="001A3CE1" w:rsidRDefault="001A3CE1"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480873" w:rsidRPr="007C53EB" w:rsidRDefault="00480873" w:rsidP="00DB3A95">
    <w:pPr>
      <w:spacing w:before="29" w:line="225" w:lineRule="auto"/>
      <w:ind w:left="586" w:hanging="567"/>
      <w:jc w:val="left"/>
      <w:rPr>
        <w:rFonts w:ascii="Arial" w:hAnsi="Arial" w:cs="Arial"/>
        <w:sz w:val="24"/>
        <w:szCs w:val="24"/>
      </w:rPr>
    </w:pPr>
    <w:r w:rsidRPr="00DB3A95">
      <w:rPr>
        <w:rFonts w:cs="Arial"/>
        <w:b/>
        <w:sz w:val="16"/>
        <w:szCs w:val="16"/>
      </w:rPr>
      <w:t>Nota:</w:t>
    </w:r>
    <w:r w:rsidRPr="00DB3A95">
      <w:rPr>
        <w:rFonts w:cs="Arial"/>
        <w:b/>
        <w:spacing w:val="13"/>
        <w:sz w:val="16"/>
        <w:szCs w:val="16"/>
      </w:rPr>
      <w:t xml:space="preserve"> </w:t>
    </w:r>
    <w:r w:rsidRPr="00DB3A95">
      <w:rPr>
        <w:rFonts w:cs="Arial"/>
        <w:sz w:val="16"/>
        <w:szCs w:val="16"/>
      </w:rPr>
      <w:t>Si</w:t>
    </w:r>
    <w:r>
      <w:rPr>
        <w:rFonts w:cs="Arial"/>
        <w:sz w:val="16"/>
        <w:szCs w:val="16"/>
      </w:rPr>
      <w:t xml:space="preserve"> u</w:t>
    </w:r>
    <w:r w:rsidRPr="00DB3A95">
      <w:rPr>
        <w:rFonts w:cs="Arial"/>
        <w:sz w:val="16"/>
        <w:szCs w:val="16"/>
      </w:rPr>
      <w:t>sted</w:t>
    </w:r>
    <w:r>
      <w:rPr>
        <w:rFonts w:cs="Arial"/>
        <w:sz w:val="16"/>
        <w:szCs w:val="16"/>
      </w:rPr>
      <w:t xml:space="preserve"> </w:t>
    </w:r>
    <w:r w:rsidRPr="00DB3A95">
      <w:rPr>
        <w:rFonts w:cs="Arial"/>
        <w:sz w:val="16"/>
        <w:szCs w:val="16"/>
      </w:rPr>
      <w:t>imprime</w:t>
    </w:r>
    <w:r w:rsidRPr="00DB3A95">
      <w:rPr>
        <w:rFonts w:cs="Arial"/>
        <w:spacing w:val="-28"/>
        <w:sz w:val="16"/>
        <w:szCs w:val="16"/>
      </w:rPr>
      <w:t xml:space="preserve"> </w:t>
    </w:r>
    <w:r>
      <w:rPr>
        <w:rFonts w:cs="Arial"/>
        <w:spacing w:val="-28"/>
        <w:sz w:val="16"/>
        <w:szCs w:val="16"/>
      </w:rPr>
      <w:t xml:space="preserve">  </w:t>
    </w:r>
    <w:r w:rsidRPr="00DB3A95">
      <w:rPr>
        <w:rFonts w:cs="Arial"/>
        <w:sz w:val="16"/>
        <w:szCs w:val="16"/>
      </w:rPr>
      <w:t>este</w:t>
    </w:r>
    <w:r w:rsidRPr="00DB3A95">
      <w:rPr>
        <w:rFonts w:cs="Arial"/>
        <w:spacing w:val="-27"/>
        <w:sz w:val="16"/>
        <w:szCs w:val="16"/>
      </w:rPr>
      <w:t xml:space="preserve"> </w:t>
    </w:r>
    <w:r w:rsidRPr="00DB3A95">
      <w:rPr>
        <w:rFonts w:cs="Arial"/>
        <w:sz w:val="16"/>
        <w:szCs w:val="16"/>
      </w:rPr>
      <w:t>documento</w:t>
    </w:r>
    <w:r>
      <w:rPr>
        <w:rFonts w:cs="Arial"/>
        <w:sz w:val="16"/>
        <w:szCs w:val="16"/>
      </w:rPr>
      <w:t xml:space="preserve"> </w:t>
    </w:r>
    <w:r w:rsidRPr="00DB3A95">
      <w:rPr>
        <w:rFonts w:cs="Arial"/>
        <w:spacing w:val="-27"/>
        <w:sz w:val="16"/>
        <w:szCs w:val="16"/>
      </w:rPr>
      <w:t xml:space="preserve"> </w:t>
    </w:r>
    <w:r>
      <w:rPr>
        <w:rFonts w:cs="Arial"/>
        <w:spacing w:val="-27"/>
        <w:sz w:val="16"/>
        <w:szCs w:val="16"/>
      </w:rPr>
      <w:t xml:space="preserve"> </w:t>
    </w:r>
    <w:r w:rsidRPr="00DB3A95">
      <w:rPr>
        <w:rFonts w:cs="Arial"/>
        <w:sz w:val="16"/>
        <w:szCs w:val="16"/>
      </w:rPr>
      <w:t>se</w:t>
    </w:r>
    <w:r>
      <w:rPr>
        <w:rFonts w:cs="Arial"/>
        <w:sz w:val="16"/>
        <w:szCs w:val="16"/>
      </w:rPr>
      <w:t xml:space="preserve"> </w:t>
    </w:r>
    <w:r w:rsidRPr="00DB3A95">
      <w:rPr>
        <w:rFonts w:cs="Arial"/>
        <w:spacing w:val="-27"/>
        <w:sz w:val="16"/>
        <w:szCs w:val="16"/>
      </w:rPr>
      <w:t xml:space="preserve"> </w:t>
    </w:r>
    <w:r w:rsidRPr="00DB3A95">
      <w:rPr>
        <w:rFonts w:cs="Arial"/>
        <w:sz w:val="16"/>
        <w:szCs w:val="16"/>
      </w:rPr>
      <w:t>considera</w:t>
    </w:r>
    <w:r>
      <w:rPr>
        <w:rFonts w:cs="Arial"/>
        <w:spacing w:val="-28"/>
        <w:sz w:val="16"/>
        <w:szCs w:val="16"/>
      </w:rPr>
      <w:t xml:space="preserve">  </w:t>
    </w:r>
    <w:r w:rsidRPr="00DB3A95">
      <w:rPr>
        <w:rFonts w:cs="Arial"/>
        <w:sz w:val="16"/>
        <w:szCs w:val="16"/>
      </w:rPr>
      <w:t>“Copia</w:t>
    </w:r>
    <w:r>
      <w:rPr>
        <w:rFonts w:cs="Arial"/>
        <w:sz w:val="16"/>
        <w:szCs w:val="16"/>
      </w:rPr>
      <w:t xml:space="preserve"> </w:t>
    </w:r>
    <w:r w:rsidRPr="00DB3A95">
      <w:rPr>
        <w:rFonts w:cs="Arial"/>
        <w:spacing w:val="-27"/>
        <w:sz w:val="16"/>
        <w:szCs w:val="16"/>
      </w:rPr>
      <w:t xml:space="preserve"> </w:t>
    </w:r>
    <w:r w:rsidRPr="00DB3A95">
      <w:rPr>
        <w:rFonts w:cs="Arial"/>
        <w:sz w:val="16"/>
        <w:szCs w:val="16"/>
      </w:rPr>
      <w:t>No</w:t>
    </w:r>
    <w:r>
      <w:rPr>
        <w:rFonts w:cs="Arial"/>
        <w:sz w:val="16"/>
        <w:szCs w:val="16"/>
      </w:rPr>
      <w:t xml:space="preserve"> </w:t>
    </w:r>
    <w:r w:rsidRPr="00DB3A95">
      <w:rPr>
        <w:rFonts w:cs="Arial"/>
        <w:spacing w:val="-27"/>
        <w:sz w:val="16"/>
        <w:szCs w:val="16"/>
      </w:rPr>
      <w:t xml:space="preserve"> </w:t>
    </w:r>
    <w:r w:rsidRPr="00DB3A95">
      <w:rPr>
        <w:rFonts w:cs="Arial"/>
        <w:sz w:val="16"/>
        <w:szCs w:val="16"/>
      </w:rPr>
      <w:t>Controlada”</w:t>
    </w:r>
    <w:r>
      <w:rPr>
        <w:rFonts w:cs="Arial"/>
        <w:sz w:val="16"/>
        <w:szCs w:val="16"/>
      </w:rPr>
      <w:t xml:space="preserve"> </w:t>
    </w:r>
    <w:r w:rsidRPr="00DB3A95">
      <w:rPr>
        <w:rFonts w:cs="Arial"/>
        <w:spacing w:val="-28"/>
        <w:sz w:val="16"/>
        <w:szCs w:val="16"/>
      </w:rPr>
      <w:t xml:space="preserve"> </w:t>
    </w:r>
    <w:r w:rsidRPr="00DB3A95">
      <w:rPr>
        <w:rFonts w:cs="Arial"/>
        <w:sz w:val="16"/>
        <w:szCs w:val="16"/>
      </w:rPr>
      <w:t>por</w:t>
    </w:r>
    <w:r>
      <w:rPr>
        <w:rFonts w:cs="Arial"/>
        <w:sz w:val="16"/>
        <w:szCs w:val="16"/>
      </w:rPr>
      <w:t xml:space="preserve"> </w:t>
    </w:r>
    <w:r w:rsidRPr="00DB3A95">
      <w:rPr>
        <w:rFonts w:cs="Arial"/>
        <w:spacing w:val="-27"/>
        <w:sz w:val="16"/>
        <w:szCs w:val="16"/>
      </w:rPr>
      <w:t xml:space="preserve"> </w:t>
    </w:r>
    <w:r w:rsidRPr="00DB3A95">
      <w:rPr>
        <w:rFonts w:cs="Arial"/>
        <w:sz w:val="16"/>
        <w:szCs w:val="16"/>
      </w:rPr>
      <w:t>lo</w:t>
    </w:r>
    <w:r w:rsidRPr="00DB3A95">
      <w:rPr>
        <w:rFonts w:cs="Arial"/>
        <w:spacing w:val="-27"/>
        <w:sz w:val="16"/>
        <w:szCs w:val="16"/>
      </w:rPr>
      <w:t xml:space="preserve"> </w:t>
    </w:r>
    <w:r>
      <w:rPr>
        <w:rFonts w:cs="Arial"/>
        <w:spacing w:val="-27"/>
        <w:sz w:val="16"/>
        <w:szCs w:val="16"/>
      </w:rPr>
      <w:t xml:space="preserve"> </w:t>
    </w:r>
    <w:r w:rsidRPr="00DB3A95">
      <w:rPr>
        <w:rFonts w:cs="Arial"/>
        <w:sz w:val="16"/>
        <w:szCs w:val="16"/>
      </w:rPr>
      <w:t>tanto</w:t>
    </w:r>
    <w:r>
      <w:rPr>
        <w:rFonts w:cs="Arial"/>
        <w:sz w:val="16"/>
        <w:szCs w:val="16"/>
      </w:rPr>
      <w:t xml:space="preserve"> </w:t>
    </w:r>
    <w:r w:rsidRPr="00DB3A95">
      <w:rPr>
        <w:rFonts w:cs="Arial"/>
        <w:spacing w:val="-28"/>
        <w:sz w:val="16"/>
        <w:szCs w:val="16"/>
      </w:rPr>
      <w:t xml:space="preserve"> </w:t>
    </w:r>
    <w:r w:rsidRPr="00DB3A95">
      <w:rPr>
        <w:rFonts w:cs="Arial"/>
        <w:sz w:val="16"/>
        <w:szCs w:val="16"/>
      </w:rPr>
      <w:t>debe</w:t>
    </w:r>
    <w:r>
      <w:rPr>
        <w:rFonts w:cs="Arial"/>
        <w:sz w:val="16"/>
        <w:szCs w:val="16"/>
      </w:rPr>
      <w:t xml:space="preserve"> </w:t>
    </w:r>
    <w:r w:rsidRPr="00DB3A95">
      <w:rPr>
        <w:rFonts w:cs="Arial"/>
        <w:spacing w:val="-28"/>
        <w:sz w:val="16"/>
        <w:szCs w:val="16"/>
      </w:rPr>
      <w:t xml:space="preserve"> </w:t>
    </w:r>
    <w:r w:rsidRPr="00DB3A95">
      <w:rPr>
        <w:rFonts w:cs="Arial"/>
        <w:sz w:val="16"/>
        <w:szCs w:val="16"/>
      </w:rPr>
      <w:t>consultar</w:t>
    </w:r>
    <w:r>
      <w:rPr>
        <w:rFonts w:cs="Arial"/>
        <w:sz w:val="16"/>
        <w:szCs w:val="16"/>
      </w:rPr>
      <w:t xml:space="preserve"> </w:t>
    </w:r>
    <w:r w:rsidRPr="00DB3A95">
      <w:rPr>
        <w:rFonts w:cs="Arial"/>
        <w:spacing w:val="-27"/>
        <w:sz w:val="16"/>
        <w:szCs w:val="16"/>
      </w:rPr>
      <w:t xml:space="preserve"> </w:t>
    </w:r>
    <w:r w:rsidRPr="00DB3A95">
      <w:rPr>
        <w:rFonts w:cs="Arial"/>
        <w:sz w:val="16"/>
        <w:szCs w:val="16"/>
      </w:rPr>
      <w:t>la</w:t>
    </w:r>
    <w:r w:rsidRPr="00DB3A95">
      <w:rPr>
        <w:rFonts w:cs="Arial"/>
        <w:spacing w:val="-27"/>
        <w:sz w:val="16"/>
        <w:szCs w:val="16"/>
      </w:rPr>
      <w:t xml:space="preserve"> </w:t>
    </w:r>
    <w:r>
      <w:rPr>
        <w:rFonts w:cs="Arial"/>
        <w:spacing w:val="-27"/>
        <w:sz w:val="16"/>
        <w:szCs w:val="16"/>
      </w:rPr>
      <w:t xml:space="preserve">  </w:t>
    </w:r>
    <w:r w:rsidRPr="00DB3A95">
      <w:rPr>
        <w:rFonts w:cs="Arial"/>
        <w:sz w:val="16"/>
        <w:szCs w:val="16"/>
      </w:rPr>
      <w:t>versión</w:t>
    </w:r>
    <w:r>
      <w:rPr>
        <w:rFonts w:cs="Arial"/>
        <w:sz w:val="16"/>
        <w:szCs w:val="16"/>
      </w:rPr>
      <w:t xml:space="preserve"> </w:t>
    </w:r>
    <w:r w:rsidRPr="00DB3A95">
      <w:rPr>
        <w:rFonts w:cs="Arial"/>
        <w:spacing w:val="-28"/>
        <w:sz w:val="16"/>
        <w:szCs w:val="16"/>
      </w:rPr>
      <w:t xml:space="preserve"> </w:t>
    </w:r>
    <w:r w:rsidRPr="00DB3A95">
      <w:rPr>
        <w:rFonts w:cs="Arial"/>
        <w:sz w:val="16"/>
        <w:szCs w:val="16"/>
      </w:rPr>
      <w:t>vigente</w:t>
    </w:r>
    <w:r>
      <w:rPr>
        <w:rFonts w:cs="Arial"/>
        <w:sz w:val="16"/>
        <w:szCs w:val="16"/>
      </w:rPr>
      <w:t xml:space="preserve"> </w:t>
    </w:r>
    <w:r w:rsidRPr="00DB3A95">
      <w:rPr>
        <w:rFonts w:cs="Arial"/>
        <w:sz w:val="16"/>
        <w:szCs w:val="16"/>
      </w:rPr>
      <w:t>en</w:t>
    </w:r>
    <w:r>
      <w:rPr>
        <w:rFonts w:cs="Arial"/>
        <w:sz w:val="16"/>
        <w:szCs w:val="16"/>
      </w:rPr>
      <w:t xml:space="preserve"> </w:t>
    </w:r>
    <w:r w:rsidRPr="00DB3A95">
      <w:rPr>
        <w:rFonts w:cs="Arial"/>
        <w:spacing w:val="-27"/>
        <w:sz w:val="16"/>
        <w:szCs w:val="16"/>
      </w:rPr>
      <w:t xml:space="preserve"> </w:t>
    </w:r>
    <w:r w:rsidRPr="00DB3A95">
      <w:rPr>
        <w:rFonts w:cs="Arial"/>
        <w:sz w:val="16"/>
        <w:szCs w:val="16"/>
      </w:rPr>
      <w:t>el</w:t>
    </w:r>
    <w:r>
      <w:rPr>
        <w:rFonts w:cs="Arial"/>
        <w:sz w:val="16"/>
        <w:szCs w:val="16"/>
      </w:rPr>
      <w:t xml:space="preserve"> </w:t>
    </w:r>
    <w:r w:rsidRPr="00DB3A95">
      <w:rPr>
        <w:rFonts w:cs="Arial"/>
        <w:spacing w:val="-28"/>
        <w:sz w:val="16"/>
        <w:szCs w:val="16"/>
      </w:rPr>
      <w:t xml:space="preserve"> </w:t>
    </w:r>
    <w:r w:rsidRPr="00DB3A95">
      <w:rPr>
        <w:rFonts w:cs="Arial"/>
        <w:sz w:val="16"/>
        <w:szCs w:val="16"/>
      </w:rPr>
      <w:t>sitio oficial de los documentos</w:t>
    </w:r>
  </w:p>
  <w:p w14:paraId="63B6315C" w14:textId="51A4B901" w:rsidR="00480873" w:rsidRPr="00E06C59" w:rsidRDefault="00480873" w:rsidP="01E14959">
    <w:pPr>
      <w:spacing w:before="29" w:line="225" w:lineRule="auto"/>
      <w:ind w:left="586" w:hanging="567"/>
      <w:jc w:val="right"/>
      <w:rPr>
        <w:rFonts w:ascii="Arial" w:hAnsi="Arial" w:cs="Arial"/>
        <w:sz w:val="20"/>
        <w:szCs w:val="20"/>
      </w:rPr>
    </w:pPr>
    <w:r w:rsidRPr="00E06C59">
      <w:rPr>
        <w:rFonts w:ascii="Arial" w:hAnsi="Arial" w:cs="Arial"/>
        <w:sz w:val="20"/>
        <w:szCs w:val="20"/>
      </w:rPr>
      <w:t>Plantilla Elaboración de Documentos V1</w:t>
    </w:r>
  </w:p>
  <w:p w14:paraId="669ACF06" w14:textId="5C050EF7" w:rsidR="00480873" w:rsidRDefault="00480873" w:rsidP="00DB3A95">
    <w:pPr>
      <w:spacing w:before="29" w:line="225" w:lineRule="auto"/>
      <w:ind w:left="586" w:hanging="567"/>
      <w:jc w:val="left"/>
      <w:rPr>
        <w:rFonts w:cs="Arial"/>
        <w:sz w:val="16"/>
        <w:szCs w:val="16"/>
      </w:rPr>
    </w:pPr>
  </w:p>
  <w:p w14:paraId="491C0840" w14:textId="77777777" w:rsidR="00480873" w:rsidRPr="00DB3A95" w:rsidRDefault="00480873" w:rsidP="00DB3A95">
    <w:pPr>
      <w:spacing w:before="29" w:line="225" w:lineRule="auto"/>
      <w:ind w:left="586" w:hanging="567"/>
      <w:jc w:val="left"/>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480873" w14:paraId="2D27B84E" w14:textId="77777777" w:rsidTr="240E07DC">
      <w:trPr>
        <w:trHeight w:val="300"/>
      </w:trPr>
      <w:tc>
        <w:tcPr>
          <w:tcW w:w="3510" w:type="dxa"/>
        </w:tcPr>
        <w:p w14:paraId="0502B101" w14:textId="3F66E92F" w:rsidR="00480873" w:rsidRDefault="00480873" w:rsidP="240E07DC">
          <w:pPr>
            <w:pStyle w:val="Encabezado"/>
            <w:ind w:left="-115"/>
            <w:jc w:val="left"/>
          </w:pPr>
        </w:p>
      </w:tc>
      <w:tc>
        <w:tcPr>
          <w:tcW w:w="3510" w:type="dxa"/>
        </w:tcPr>
        <w:p w14:paraId="25AFBE71" w14:textId="4D9AD095" w:rsidR="00480873" w:rsidRDefault="00480873" w:rsidP="240E07DC">
          <w:pPr>
            <w:pStyle w:val="Encabezado"/>
            <w:jc w:val="center"/>
          </w:pPr>
        </w:p>
      </w:tc>
      <w:tc>
        <w:tcPr>
          <w:tcW w:w="3510" w:type="dxa"/>
        </w:tcPr>
        <w:p w14:paraId="0744C169" w14:textId="7CFD900A" w:rsidR="00480873" w:rsidRDefault="00480873" w:rsidP="240E07DC">
          <w:pPr>
            <w:pStyle w:val="Encabezado"/>
            <w:ind w:right="-115"/>
            <w:jc w:val="right"/>
          </w:pPr>
        </w:p>
      </w:tc>
    </w:tr>
  </w:tbl>
  <w:p w14:paraId="42399B95" w14:textId="2125F430" w:rsidR="00480873" w:rsidRDefault="00480873"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02F3" w14:textId="77777777" w:rsidR="001A3CE1" w:rsidRDefault="001A3CE1" w:rsidP="00384847">
      <w:r>
        <w:separator/>
      </w:r>
    </w:p>
  </w:footnote>
  <w:footnote w:type="continuationSeparator" w:id="0">
    <w:p w14:paraId="05703D6E" w14:textId="77777777" w:rsidR="001A3CE1" w:rsidRDefault="001A3CE1"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5A0D51" w:rsidRPr="00D66B34" w14:paraId="490B7BAF" w14:textId="77777777" w:rsidTr="00F609A9">
      <w:trPr>
        <w:trHeight w:val="501"/>
      </w:trPr>
      <w:tc>
        <w:tcPr>
          <w:tcW w:w="2120" w:type="dxa"/>
          <w:vMerge w:val="restart"/>
          <w:tcBorders>
            <w:right w:val="single" w:sz="4" w:space="0" w:color="EE0000"/>
          </w:tcBorders>
          <w:hideMark/>
        </w:tcPr>
        <w:p w14:paraId="0BD2D66B" w14:textId="77777777" w:rsidR="005A0D51" w:rsidRPr="00D66B34" w:rsidRDefault="005A0D51" w:rsidP="005A0D51">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6192" behindDoc="0" locked="0" layoutInCell="1" allowOverlap="1" wp14:anchorId="317B9D10" wp14:editId="6E45352B">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32786E0F" w14:textId="77777777" w:rsidR="005A0D51" w:rsidRPr="002877B3" w:rsidRDefault="005A0D51" w:rsidP="005A0D51">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51230F36" w14:textId="7CC2C6F4" w:rsidR="005A0D51" w:rsidRPr="00D66B34" w:rsidRDefault="005A0D51" w:rsidP="005A0D51">
          <w:pPr>
            <w:spacing w:after="0" w:line="240" w:lineRule="auto"/>
            <w:rPr>
              <w:rFonts w:ascii="Arial" w:eastAsia="Times New Roman" w:hAnsi="Arial" w:cs="Arial"/>
              <w:color w:val="000000"/>
              <w:sz w:val="20"/>
              <w:szCs w:val="20"/>
              <w:lang w:eastAsia="zh-TW"/>
            </w:rPr>
          </w:pPr>
          <w:r>
            <w:rPr>
              <w:color w:val="000000"/>
              <w:sz w:val="20"/>
              <w:szCs w:val="20"/>
            </w:rPr>
            <w:t xml:space="preserve">Código: </w:t>
          </w:r>
          <w:r w:rsidR="002A7284">
            <w:rPr>
              <w:color w:val="000000"/>
              <w:sz w:val="20"/>
              <w:szCs w:val="20"/>
            </w:rPr>
            <w:t>N/A</w:t>
          </w:r>
        </w:p>
      </w:tc>
    </w:tr>
    <w:tr w:rsidR="005A0D51" w:rsidRPr="00D66B34" w14:paraId="1FF1319C" w14:textId="77777777" w:rsidTr="00F609A9">
      <w:trPr>
        <w:trHeight w:val="501"/>
      </w:trPr>
      <w:tc>
        <w:tcPr>
          <w:tcW w:w="2120" w:type="dxa"/>
          <w:vMerge/>
          <w:vAlign w:val="center"/>
          <w:hideMark/>
        </w:tcPr>
        <w:p w14:paraId="5894C615" w14:textId="77777777" w:rsidR="005A0D51" w:rsidRPr="00D66B34" w:rsidRDefault="005A0D51" w:rsidP="005A0D51">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E8007D7" w14:textId="77777777" w:rsidR="005A0D51" w:rsidRPr="002B787E" w:rsidRDefault="005A0D51" w:rsidP="005A0D51">
          <w:pPr>
            <w:tabs>
              <w:tab w:val="left" w:pos="1440"/>
            </w:tabs>
            <w:jc w:val="center"/>
            <w:rPr>
              <w:rFonts w:ascii="Arial" w:hAnsi="Arial" w:cs="Arial"/>
              <w:b/>
              <w:sz w:val="24"/>
              <w:szCs w:val="24"/>
            </w:rPr>
          </w:pPr>
          <w:r w:rsidRPr="00272FFB">
            <w:rPr>
              <w:rFonts w:ascii="Arial" w:hAnsi="Arial" w:cs="Arial"/>
              <w:b/>
              <w:sz w:val="24"/>
              <w:szCs w:val="24"/>
            </w:rPr>
            <w:t>GESTIÓN DEL TALENTO HUMAN</w:t>
          </w:r>
          <w:r>
            <w:rPr>
              <w:rFonts w:ascii="Arial" w:hAnsi="Arial" w:cs="Arial"/>
              <w:b/>
              <w:sz w:val="24"/>
              <w:szCs w:val="24"/>
            </w:rPr>
            <w:t>O</w:t>
          </w:r>
        </w:p>
      </w:tc>
      <w:tc>
        <w:tcPr>
          <w:tcW w:w="2340" w:type="dxa"/>
          <w:tcBorders>
            <w:left w:val="single" w:sz="4" w:space="0" w:color="EE0000"/>
          </w:tcBorders>
          <w:vAlign w:val="center"/>
          <w:hideMark/>
        </w:tcPr>
        <w:p w14:paraId="70B9B8BE" w14:textId="77777777" w:rsidR="005A0D51" w:rsidRPr="00D66B34" w:rsidRDefault="005A0D51" w:rsidP="005A0D51">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Versión</w:t>
          </w:r>
          <w:r>
            <w:rPr>
              <w:rFonts w:ascii="Arial" w:eastAsia="Times New Roman" w:hAnsi="Arial" w:cs="Arial"/>
              <w:color w:val="000000"/>
              <w:sz w:val="20"/>
              <w:szCs w:val="20"/>
              <w:lang w:eastAsia="zh-TW"/>
            </w:rPr>
            <w:t xml:space="preserve">: </w:t>
          </w:r>
          <w:r>
            <w:rPr>
              <w:rFonts w:cs="Arial"/>
              <w:sz w:val="20"/>
            </w:rPr>
            <w:t>01</w:t>
          </w:r>
        </w:p>
      </w:tc>
    </w:tr>
    <w:tr w:rsidR="005A0D51" w:rsidRPr="00D66B34" w14:paraId="166F5688" w14:textId="77777777" w:rsidTr="00F609A9">
      <w:trPr>
        <w:trHeight w:val="501"/>
      </w:trPr>
      <w:tc>
        <w:tcPr>
          <w:tcW w:w="2120" w:type="dxa"/>
          <w:vMerge/>
          <w:vAlign w:val="center"/>
          <w:hideMark/>
        </w:tcPr>
        <w:p w14:paraId="0308E666" w14:textId="77777777" w:rsidR="005A0D51" w:rsidRPr="00D66B34" w:rsidRDefault="005A0D51" w:rsidP="005A0D51">
          <w:pPr>
            <w:spacing w:after="0" w:line="240" w:lineRule="auto"/>
            <w:rPr>
              <w:rFonts w:ascii="Arial" w:eastAsia="Times New Roman" w:hAnsi="Arial"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077B776D" w14:textId="77777777" w:rsidR="005A0D51" w:rsidRPr="002877B3" w:rsidRDefault="005A0D51" w:rsidP="005A0D51">
          <w:pPr>
            <w:rPr>
              <w:rFonts w:asciiTheme="minorBidi" w:hAnsiTheme="minorBidi"/>
            </w:rPr>
          </w:pPr>
          <w:r w:rsidRPr="00E45B78">
            <w:rPr>
              <w:rFonts w:asciiTheme="minorBidi" w:hAnsiTheme="minorBidi"/>
            </w:rPr>
            <w:t xml:space="preserve">Nombre del </w:t>
          </w:r>
          <w:r>
            <w:rPr>
              <w:rFonts w:asciiTheme="minorBidi" w:hAnsiTheme="minorBidi"/>
            </w:rPr>
            <w:t>Programa</w:t>
          </w:r>
        </w:p>
      </w:tc>
      <w:tc>
        <w:tcPr>
          <w:tcW w:w="2340" w:type="dxa"/>
          <w:tcBorders>
            <w:left w:val="single" w:sz="4" w:space="0" w:color="EE0000"/>
          </w:tcBorders>
          <w:vAlign w:val="center"/>
          <w:hideMark/>
        </w:tcPr>
        <w:p w14:paraId="26A1560F" w14:textId="3B9BA032" w:rsidR="005A0D51" w:rsidRPr="00D66B34" w:rsidRDefault="005A0D51" w:rsidP="005A0D51">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Vigencia: </w:t>
          </w:r>
          <w:r w:rsidR="006E0A9C">
            <w:rPr>
              <w:rFonts w:ascii="Arial" w:hAnsi="Arial" w:cs="Arial"/>
            </w:rPr>
            <w:t>19/05/2026</w:t>
          </w:r>
        </w:p>
      </w:tc>
    </w:tr>
    <w:tr w:rsidR="005A0D51" w:rsidRPr="00D66B34" w14:paraId="68E4ED97" w14:textId="77777777" w:rsidTr="00F609A9">
      <w:trPr>
        <w:trHeight w:val="501"/>
      </w:trPr>
      <w:tc>
        <w:tcPr>
          <w:tcW w:w="2120" w:type="dxa"/>
          <w:vMerge/>
          <w:vAlign w:val="center"/>
          <w:hideMark/>
        </w:tcPr>
        <w:p w14:paraId="485768E0" w14:textId="77777777" w:rsidR="005A0D51" w:rsidRPr="00D66B34" w:rsidRDefault="005A0D51" w:rsidP="005A0D51">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C5F23D1" w14:textId="77777777" w:rsidR="005A0D51" w:rsidRPr="00622D3F" w:rsidRDefault="005A0D51" w:rsidP="005A0D51">
          <w:pPr>
            <w:spacing w:after="0" w:line="240" w:lineRule="auto"/>
            <w:jc w:val="center"/>
            <w:rPr>
              <w:rFonts w:asciiTheme="minorBidi" w:eastAsia="Times New Roman" w:hAnsiTheme="minorBidi"/>
              <w:b/>
              <w:bCs/>
              <w:color w:val="000000"/>
              <w:sz w:val="24"/>
              <w:szCs w:val="24"/>
              <w:lang w:eastAsia="zh-TW"/>
            </w:rPr>
          </w:pPr>
          <w:r>
            <w:rPr>
              <w:rFonts w:ascii="Arial" w:eastAsia="Times New Roman" w:hAnsi="Arial" w:cs="Arial"/>
              <w:b/>
              <w:bCs/>
              <w:color w:val="000000"/>
              <w:sz w:val="24"/>
              <w:szCs w:val="24"/>
              <w:lang w:eastAsia="zh-TW"/>
            </w:rPr>
            <w:t>PAUSAS ACTIVAS</w:t>
          </w:r>
        </w:p>
      </w:tc>
      <w:tc>
        <w:tcPr>
          <w:tcW w:w="2340" w:type="dxa"/>
          <w:tcBorders>
            <w:left w:val="single" w:sz="4" w:space="0" w:color="EE0000"/>
          </w:tcBorders>
          <w:vAlign w:val="center"/>
          <w:hideMark/>
        </w:tcPr>
        <w:p w14:paraId="48EDE131" w14:textId="77777777" w:rsidR="005A0D51" w:rsidRPr="00D66B34" w:rsidRDefault="005A0D51" w:rsidP="005A0D51">
          <w:pPr>
            <w:spacing w:after="0" w:line="240" w:lineRule="auto"/>
            <w:rPr>
              <w:rFonts w:ascii="Arial" w:eastAsia="Times New Roman" w:hAnsi="Arial" w:cs="Arial"/>
              <w:color w:val="000000"/>
              <w:sz w:val="20"/>
              <w:szCs w:val="20"/>
              <w:lang w:eastAsia="zh-TW"/>
            </w:rPr>
          </w:pPr>
          <w:r w:rsidRPr="00316322">
            <w:rPr>
              <w:rFonts w:ascii="Arial" w:eastAsia="Times New Roman" w:hAnsi="Arial" w:cs="Arial"/>
              <w:color w:val="000000"/>
              <w:sz w:val="20"/>
              <w:szCs w:val="20"/>
              <w:lang w:eastAsia="zh-TW"/>
            </w:rPr>
            <w:t xml:space="preserve">Página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PAGE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1</w:t>
          </w:r>
          <w:r w:rsidRPr="00316322">
            <w:rPr>
              <w:rFonts w:ascii="Arial" w:eastAsia="Times New Roman" w:hAnsi="Arial" w:cs="Arial"/>
              <w:b/>
              <w:bCs/>
              <w:color w:val="000000"/>
              <w:sz w:val="20"/>
              <w:szCs w:val="20"/>
              <w:lang w:eastAsia="zh-TW"/>
            </w:rPr>
            <w:fldChar w:fldCharType="end"/>
          </w:r>
          <w:r w:rsidRPr="00316322">
            <w:rPr>
              <w:rFonts w:ascii="Arial" w:eastAsia="Times New Roman" w:hAnsi="Arial" w:cs="Arial"/>
              <w:color w:val="000000"/>
              <w:sz w:val="20"/>
              <w:szCs w:val="20"/>
              <w:lang w:eastAsia="zh-TW"/>
            </w:rPr>
            <w:t xml:space="preserve"> de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NUMPAGES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2</w:t>
          </w:r>
          <w:r w:rsidRPr="00316322">
            <w:rPr>
              <w:rFonts w:ascii="Arial" w:eastAsia="Times New Roman" w:hAnsi="Arial" w:cs="Arial"/>
              <w:b/>
              <w:bCs/>
              <w:color w:val="000000"/>
              <w:sz w:val="20"/>
              <w:szCs w:val="20"/>
              <w:lang w:eastAsia="zh-TW"/>
            </w:rPr>
            <w:fldChar w:fldCharType="end"/>
          </w:r>
        </w:p>
      </w:tc>
    </w:tr>
  </w:tbl>
  <w:p w14:paraId="1DAC7F80" w14:textId="738C30BD" w:rsidR="00480873" w:rsidRDefault="00480873" w:rsidP="00384847">
    <w:pPr>
      <w:pStyle w:val="Encabezado"/>
    </w:pPr>
  </w:p>
  <w:p w14:paraId="6436B227" w14:textId="77777777" w:rsidR="00480873" w:rsidRPr="00FE2D53" w:rsidRDefault="00480873"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480873" w:rsidRDefault="00480873" w:rsidP="00D4116C">
    <w:pPr>
      <w:pStyle w:val="Encabezado"/>
      <w:tabs>
        <w:tab w:val="left" w:pos="6955"/>
        <w:tab w:val="right" w:pos="9355"/>
      </w:tabs>
      <w:jc w:val="right"/>
    </w:pPr>
    <w:bookmarkStart w:id="26" w:name="_Hlk139876152"/>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EE095E"/>
    <w:multiLevelType w:val="multilevel"/>
    <w:tmpl w:val="958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544F2"/>
    <w:multiLevelType w:val="multilevel"/>
    <w:tmpl w:val="7FBA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755F8"/>
    <w:multiLevelType w:val="hybridMultilevel"/>
    <w:tmpl w:val="A7B8C36E"/>
    <w:lvl w:ilvl="0" w:tplc="83F6F4CE">
      <w:start w:val="1"/>
      <w:numFmt w:val="decimalZero"/>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DE6E55"/>
    <w:multiLevelType w:val="multilevel"/>
    <w:tmpl w:val="1A1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3A11DCA"/>
    <w:multiLevelType w:val="multilevel"/>
    <w:tmpl w:val="958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5B4F49"/>
    <w:multiLevelType w:val="multilevel"/>
    <w:tmpl w:val="EDB6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C6421F"/>
    <w:multiLevelType w:val="multilevel"/>
    <w:tmpl w:val="A4B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7272C"/>
    <w:multiLevelType w:val="multilevel"/>
    <w:tmpl w:val="0816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235F2"/>
    <w:multiLevelType w:val="multilevel"/>
    <w:tmpl w:val="958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D0368"/>
    <w:multiLevelType w:val="multilevel"/>
    <w:tmpl w:val="958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A01B2F"/>
    <w:multiLevelType w:val="multilevel"/>
    <w:tmpl w:val="05C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B5A199"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5"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F34718"/>
    <w:multiLevelType w:val="multilevel"/>
    <w:tmpl w:val="3078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8613E"/>
    <w:multiLevelType w:val="multilevel"/>
    <w:tmpl w:val="E6D04AF2"/>
    <w:lvl w:ilvl="0">
      <w:start w:val="1"/>
      <w:numFmt w:val="bullet"/>
      <w:lvlText w:val=""/>
      <w:lvlJc w:val="left"/>
      <w:pPr>
        <w:tabs>
          <w:tab w:val="num" w:pos="720"/>
        </w:tabs>
        <w:ind w:left="720" w:hanging="360"/>
      </w:pPr>
      <w:rPr>
        <w:rFonts w:ascii="Symbol" w:hAnsi="Symbol" w:hint="default"/>
        <w:b/>
        <w:i w:val="0"/>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30154B"/>
    <w:multiLevelType w:val="multilevel"/>
    <w:tmpl w:val="31F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E2330"/>
    <w:multiLevelType w:val="multilevel"/>
    <w:tmpl w:val="3338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09744FA"/>
    <w:multiLevelType w:val="multilevel"/>
    <w:tmpl w:val="BD3E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5425F9B"/>
    <w:multiLevelType w:val="multilevel"/>
    <w:tmpl w:val="1C5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4617A3D"/>
    <w:multiLevelType w:val="multilevel"/>
    <w:tmpl w:val="7AA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461A6"/>
    <w:multiLevelType w:val="hybridMultilevel"/>
    <w:tmpl w:val="F6B2B5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D13C2E"/>
    <w:multiLevelType w:val="multilevel"/>
    <w:tmpl w:val="E7D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2" w15:restartNumberingAfterBreak="0">
    <w:nsid w:val="7B8C7FE1"/>
    <w:multiLevelType w:val="multilevel"/>
    <w:tmpl w:val="189436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BE840DC"/>
    <w:multiLevelType w:val="multilevel"/>
    <w:tmpl w:val="F77A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45" w15:restartNumberingAfterBreak="0">
    <w:nsid w:val="7DC13B56"/>
    <w:multiLevelType w:val="multilevel"/>
    <w:tmpl w:val="958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923048">
    <w:abstractNumId w:val="15"/>
  </w:num>
  <w:num w:numId="2" w16cid:durableId="1119422177">
    <w:abstractNumId w:val="28"/>
  </w:num>
  <w:num w:numId="3" w16cid:durableId="1730106863">
    <w:abstractNumId w:val="6"/>
  </w:num>
  <w:num w:numId="4" w16cid:durableId="2048023096">
    <w:abstractNumId w:val="12"/>
  </w:num>
  <w:num w:numId="5" w16cid:durableId="77602457">
    <w:abstractNumId w:val="1"/>
  </w:num>
  <w:num w:numId="6" w16cid:durableId="36784461">
    <w:abstractNumId w:val="16"/>
  </w:num>
  <w:num w:numId="7" w16cid:durableId="688604824">
    <w:abstractNumId w:val="0"/>
  </w:num>
  <w:num w:numId="8" w16cid:durableId="302391912">
    <w:abstractNumId w:val="41"/>
  </w:num>
  <w:num w:numId="9" w16cid:durableId="515003977">
    <w:abstractNumId w:val="14"/>
  </w:num>
  <w:num w:numId="10" w16cid:durableId="1384675946">
    <w:abstractNumId w:val="36"/>
  </w:num>
  <w:num w:numId="11" w16cid:durableId="1550721820">
    <w:abstractNumId w:val="25"/>
  </w:num>
  <w:num w:numId="12" w16cid:durableId="31344964">
    <w:abstractNumId w:val="5"/>
  </w:num>
  <w:num w:numId="13" w16cid:durableId="561604960">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541480184">
    <w:abstractNumId w:val="22"/>
  </w:num>
  <w:num w:numId="15" w16cid:durableId="1689990199">
    <w:abstractNumId w:val="9"/>
  </w:num>
  <w:num w:numId="16" w16cid:durableId="1055543651">
    <w:abstractNumId w:val="10"/>
  </w:num>
  <w:num w:numId="17" w16cid:durableId="1624917410">
    <w:abstractNumId w:val="31"/>
  </w:num>
  <w:num w:numId="18" w16cid:durableId="1451322157">
    <w:abstractNumId w:val="33"/>
  </w:num>
  <w:num w:numId="19" w16cid:durableId="2098015723">
    <w:abstractNumId w:val="7"/>
  </w:num>
  <w:num w:numId="20" w16cid:durableId="1012610877">
    <w:abstractNumId w:val="37"/>
  </w:num>
  <w:num w:numId="21" w16cid:durableId="1211456088">
    <w:abstractNumId w:val="34"/>
  </w:num>
  <w:num w:numId="22" w16cid:durableId="1525972887">
    <w:abstractNumId w:val="17"/>
  </w:num>
  <w:num w:numId="23" w16cid:durableId="50616326">
    <w:abstractNumId w:val="24"/>
  </w:num>
  <w:num w:numId="24" w16cid:durableId="1298758532">
    <w:abstractNumId w:val="44"/>
  </w:num>
  <w:num w:numId="25" w16cid:durableId="639263762">
    <w:abstractNumId w:val="26"/>
  </w:num>
  <w:num w:numId="26" w16cid:durableId="496460603">
    <w:abstractNumId w:val="23"/>
  </w:num>
  <w:num w:numId="27" w16cid:durableId="1648899489">
    <w:abstractNumId w:val="35"/>
  </w:num>
  <w:num w:numId="28" w16cid:durableId="2012642483">
    <w:abstractNumId w:val="3"/>
  </w:num>
  <w:num w:numId="29" w16cid:durableId="1788231875">
    <w:abstractNumId w:val="38"/>
  </w:num>
  <w:num w:numId="30" w16cid:durableId="165680060">
    <w:abstractNumId w:val="13"/>
  </w:num>
  <w:num w:numId="31" w16cid:durableId="2015641263">
    <w:abstractNumId w:val="19"/>
  </w:num>
  <w:num w:numId="32" w16cid:durableId="1696997611">
    <w:abstractNumId w:val="8"/>
  </w:num>
  <w:num w:numId="33" w16cid:durableId="1565794120">
    <w:abstractNumId w:val="43"/>
  </w:num>
  <w:num w:numId="34" w16cid:durableId="1241677786">
    <w:abstractNumId w:val="29"/>
  </w:num>
  <w:num w:numId="35" w16cid:durableId="1347904017">
    <w:abstractNumId w:val="18"/>
  </w:num>
  <w:num w:numId="36" w16cid:durableId="756172578">
    <w:abstractNumId w:val="40"/>
  </w:num>
  <w:num w:numId="37" w16cid:durableId="792216221">
    <w:abstractNumId w:val="30"/>
  </w:num>
  <w:num w:numId="38" w16cid:durableId="1127238929">
    <w:abstractNumId w:val="32"/>
  </w:num>
  <w:num w:numId="39" w16cid:durableId="1980377140">
    <w:abstractNumId w:val="21"/>
  </w:num>
  <w:num w:numId="40" w16cid:durableId="948270551">
    <w:abstractNumId w:val="39"/>
  </w:num>
  <w:num w:numId="41" w16cid:durableId="1426923470">
    <w:abstractNumId w:val="2"/>
  </w:num>
  <w:num w:numId="42" w16cid:durableId="627391171">
    <w:abstractNumId w:val="45"/>
  </w:num>
  <w:num w:numId="43" w16cid:durableId="224608644">
    <w:abstractNumId w:val="20"/>
  </w:num>
  <w:num w:numId="44" w16cid:durableId="2061434935">
    <w:abstractNumId w:val="11"/>
  </w:num>
  <w:num w:numId="45" w16cid:durableId="1482427618">
    <w:abstractNumId w:val="4"/>
  </w:num>
  <w:num w:numId="46" w16cid:durableId="433287286">
    <w:abstractNumId w:val="42"/>
  </w:num>
  <w:num w:numId="47" w16cid:durableId="12366297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0" w:nlCheck="1" w:checkStyle="0"/>
  <w:activeWritingStyle w:appName="MSWord" w:lang="es-ES" w:vendorID="64" w:dllVersion="0" w:nlCheck="1" w:checkStyle="0"/>
  <w:activeWritingStyle w:appName="MSWord" w:lang="pt-PT" w:vendorID="64" w:dllVersion="0" w:nlCheck="1" w:checkStyle="0"/>
  <w:activeWritingStyle w:appName="MSWord" w:lang="pt-BR" w:vendorID="64" w:dllVersion="0" w:nlCheck="1" w:checkStyle="0"/>
  <w:proofState w:spelling="clean"/>
  <w:mailMerge>
    <w:mainDocumentType w:val="envelope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B11"/>
    <w:rsid w:val="00002C14"/>
    <w:rsid w:val="00003CF2"/>
    <w:rsid w:val="0000686E"/>
    <w:rsid w:val="00012DC0"/>
    <w:rsid w:val="00013256"/>
    <w:rsid w:val="0001454C"/>
    <w:rsid w:val="00014B7A"/>
    <w:rsid w:val="00022DAE"/>
    <w:rsid w:val="00022E49"/>
    <w:rsid w:val="000250F4"/>
    <w:rsid w:val="0002774B"/>
    <w:rsid w:val="0003252B"/>
    <w:rsid w:val="00033235"/>
    <w:rsid w:val="00033484"/>
    <w:rsid w:val="00034842"/>
    <w:rsid w:val="00034B84"/>
    <w:rsid w:val="00034C1F"/>
    <w:rsid w:val="00034EC1"/>
    <w:rsid w:val="00035A0D"/>
    <w:rsid w:val="00035CF5"/>
    <w:rsid w:val="000375E2"/>
    <w:rsid w:val="000378E3"/>
    <w:rsid w:val="00042319"/>
    <w:rsid w:val="00044DE4"/>
    <w:rsid w:val="00044E15"/>
    <w:rsid w:val="00045EDF"/>
    <w:rsid w:val="00047A3A"/>
    <w:rsid w:val="00051F25"/>
    <w:rsid w:val="000564B9"/>
    <w:rsid w:val="00056E47"/>
    <w:rsid w:val="00062F9F"/>
    <w:rsid w:val="00063CAA"/>
    <w:rsid w:val="00064E2D"/>
    <w:rsid w:val="00065FB7"/>
    <w:rsid w:val="00067405"/>
    <w:rsid w:val="0007445B"/>
    <w:rsid w:val="00074B5E"/>
    <w:rsid w:val="00077CAA"/>
    <w:rsid w:val="00080E03"/>
    <w:rsid w:val="00084A40"/>
    <w:rsid w:val="000850D6"/>
    <w:rsid w:val="00086170"/>
    <w:rsid w:val="00087A82"/>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12F4"/>
    <w:rsid w:val="00131E2C"/>
    <w:rsid w:val="00132721"/>
    <w:rsid w:val="00132825"/>
    <w:rsid w:val="00133C51"/>
    <w:rsid w:val="001345F8"/>
    <w:rsid w:val="001377A8"/>
    <w:rsid w:val="00137C67"/>
    <w:rsid w:val="00140CCC"/>
    <w:rsid w:val="001410F8"/>
    <w:rsid w:val="00146388"/>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A3CE1"/>
    <w:rsid w:val="001B17F8"/>
    <w:rsid w:val="001B1823"/>
    <w:rsid w:val="001B1BC0"/>
    <w:rsid w:val="001B1EEA"/>
    <w:rsid w:val="001B2DD7"/>
    <w:rsid w:val="001B54AA"/>
    <w:rsid w:val="001B6737"/>
    <w:rsid w:val="001C04C1"/>
    <w:rsid w:val="001C0DBB"/>
    <w:rsid w:val="001C1F1D"/>
    <w:rsid w:val="001C2CB1"/>
    <w:rsid w:val="001C5CDD"/>
    <w:rsid w:val="001C6E29"/>
    <w:rsid w:val="001D345E"/>
    <w:rsid w:val="001D411D"/>
    <w:rsid w:val="001D6B37"/>
    <w:rsid w:val="001D7034"/>
    <w:rsid w:val="001D72AF"/>
    <w:rsid w:val="001E0E2E"/>
    <w:rsid w:val="001E2276"/>
    <w:rsid w:val="001E3631"/>
    <w:rsid w:val="001E3BF0"/>
    <w:rsid w:val="001E5B9D"/>
    <w:rsid w:val="001F0B4B"/>
    <w:rsid w:val="001F1019"/>
    <w:rsid w:val="001F259A"/>
    <w:rsid w:val="001F4CCC"/>
    <w:rsid w:val="001F56A7"/>
    <w:rsid w:val="001F585A"/>
    <w:rsid w:val="001F6BED"/>
    <w:rsid w:val="001F7A80"/>
    <w:rsid w:val="00202329"/>
    <w:rsid w:val="002074D3"/>
    <w:rsid w:val="0021070B"/>
    <w:rsid w:val="00214C43"/>
    <w:rsid w:val="002207F3"/>
    <w:rsid w:val="0022108C"/>
    <w:rsid w:val="0022251E"/>
    <w:rsid w:val="00223D96"/>
    <w:rsid w:val="002246FC"/>
    <w:rsid w:val="00226B51"/>
    <w:rsid w:val="00231096"/>
    <w:rsid w:val="00232BE8"/>
    <w:rsid w:val="002339E7"/>
    <w:rsid w:val="00235363"/>
    <w:rsid w:val="00242D71"/>
    <w:rsid w:val="00244012"/>
    <w:rsid w:val="002477C7"/>
    <w:rsid w:val="00247A18"/>
    <w:rsid w:val="00251B84"/>
    <w:rsid w:val="00253F8E"/>
    <w:rsid w:val="00254B80"/>
    <w:rsid w:val="00255AAB"/>
    <w:rsid w:val="00257EBF"/>
    <w:rsid w:val="00267A4D"/>
    <w:rsid w:val="00270E27"/>
    <w:rsid w:val="002712F8"/>
    <w:rsid w:val="00271B61"/>
    <w:rsid w:val="00272267"/>
    <w:rsid w:val="00274CF4"/>
    <w:rsid w:val="00274F36"/>
    <w:rsid w:val="0027606C"/>
    <w:rsid w:val="002807A0"/>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050"/>
    <w:rsid w:val="002A71D9"/>
    <w:rsid w:val="002A7284"/>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2B89"/>
    <w:rsid w:val="002D2E6B"/>
    <w:rsid w:val="002D38D8"/>
    <w:rsid w:val="002D67C7"/>
    <w:rsid w:val="002D6F70"/>
    <w:rsid w:val="002D7DE6"/>
    <w:rsid w:val="002E0A4A"/>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4529"/>
    <w:rsid w:val="003B7A8C"/>
    <w:rsid w:val="003B7F27"/>
    <w:rsid w:val="003C2163"/>
    <w:rsid w:val="003C451D"/>
    <w:rsid w:val="003C67BF"/>
    <w:rsid w:val="003D1251"/>
    <w:rsid w:val="003D4FAC"/>
    <w:rsid w:val="003D57DB"/>
    <w:rsid w:val="003D74C4"/>
    <w:rsid w:val="003E0F66"/>
    <w:rsid w:val="003E1F26"/>
    <w:rsid w:val="003E2E51"/>
    <w:rsid w:val="003F1CFE"/>
    <w:rsid w:val="003F258A"/>
    <w:rsid w:val="003F46B3"/>
    <w:rsid w:val="003F48E2"/>
    <w:rsid w:val="003F54FC"/>
    <w:rsid w:val="003F62F9"/>
    <w:rsid w:val="003F6A3A"/>
    <w:rsid w:val="003F7BEF"/>
    <w:rsid w:val="00400278"/>
    <w:rsid w:val="00400412"/>
    <w:rsid w:val="0040112F"/>
    <w:rsid w:val="00401B3D"/>
    <w:rsid w:val="00401D2C"/>
    <w:rsid w:val="0040268F"/>
    <w:rsid w:val="004034FA"/>
    <w:rsid w:val="00412707"/>
    <w:rsid w:val="0041365C"/>
    <w:rsid w:val="00415DD9"/>
    <w:rsid w:val="004161F3"/>
    <w:rsid w:val="00421658"/>
    <w:rsid w:val="00422DFE"/>
    <w:rsid w:val="00423793"/>
    <w:rsid w:val="00424640"/>
    <w:rsid w:val="00424913"/>
    <w:rsid w:val="0042613F"/>
    <w:rsid w:val="00426CAA"/>
    <w:rsid w:val="00430E80"/>
    <w:rsid w:val="00433D92"/>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0873"/>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3907"/>
    <w:rsid w:val="004B4811"/>
    <w:rsid w:val="004B7563"/>
    <w:rsid w:val="004C0104"/>
    <w:rsid w:val="004C1750"/>
    <w:rsid w:val="004C1EAF"/>
    <w:rsid w:val="004C4029"/>
    <w:rsid w:val="004C5896"/>
    <w:rsid w:val="004C704E"/>
    <w:rsid w:val="004D073B"/>
    <w:rsid w:val="004D26E7"/>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872"/>
    <w:rsid w:val="00531D29"/>
    <w:rsid w:val="00533606"/>
    <w:rsid w:val="00537ED5"/>
    <w:rsid w:val="00540B4B"/>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6E07"/>
    <w:rsid w:val="00597390"/>
    <w:rsid w:val="00597419"/>
    <w:rsid w:val="005A01BD"/>
    <w:rsid w:val="005A0890"/>
    <w:rsid w:val="005A0D51"/>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2CC7"/>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644F4"/>
    <w:rsid w:val="00671E7A"/>
    <w:rsid w:val="00672755"/>
    <w:rsid w:val="00674CB4"/>
    <w:rsid w:val="0067567E"/>
    <w:rsid w:val="00675B32"/>
    <w:rsid w:val="00676C45"/>
    <w:rsid w:val="00676DFB"/>
    <w:rsid w:val="00676FB3"/>
    <w:rsid w:val="00680A61"/>
    <w:rsid w:val="00682F2A"/>
    <w:rsid w:val="006846A1"/>
    <w:rsid w:val="00687A6C"/>
    <w:rsid w:val="0069149F"/>
    <w:rsid w:val="00691DC6"/>
    <w:rsid w:val="00692AB7"/>
    <w:rsid w:val="00695877"/>
    <w:rsid w:val="006963AB"/>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1E34"/>
    <w:rsid w:val="006D2E4C"/>
    <w:rsid w:val="006D532F"/>
    <w:rsid w:val="006D6B40"/>
    <w:rsid w:val="006E0A9C"/>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106DE"/>
    <w:rsid w:val="00712D6D"/>
    <w:rsid w:val="007142A9"/>
    <w:rsid w:val="00715A4F"/>
    <w:rsid w:val="007167D0"/>
    <w:rsid w:val="007174C6"/>
    <w:rsid w:val="0072058F"/>
    <w:rsid w:val="007207A0"/>
    <w:rsid w:val="00721E94"/>
    <w:rsid w:val="007230E2"/>
    <w:rsid w:val="007230ED"/>
    <w:rsid w:val="00723DF6"/>
    <w:rsid w:val="00725181"/>
    <w:rsid w:val="007309F3"/>
    <w:rsid w:val="00730AE1"/>
    <w:rsid w:val="007357B5"/>
    <w:rsid w:val="007366D8"/>
    <w:rsid w:val="007402AE"/>
    <w:rsid w:val="00743D91"/>
    <w:rsid w:val="007455F7"/>
    <w:rsid w:val="00746082"/>
    <w:rsid w:val="007502BD"/>
    <w:rsid w:val="00750F2E"/>
    <w:rsid w:val="00751A6E"/>
    <w:rsid w:val="00752A7A"/>
    <w:rsid w:val="00761689"/>
    <w:rsid w:val="00761E02"/>
    <w:rsid w:val="00762377"/>
    <w:rsid w:val="007624CB"/>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0A81"/>
    <w:rsid w:val="007B11DD"/>
    <w:rsid w:val="007B1E5C"/>
    <w:rsid w:val="007B4D81"/>
    <w:rsid w:val="007B5D75"/>
    <w:rsid w:val="007C0CAA"/>
    <w:rsid w:val="007C2552"/>
    <w:rsid w:val="007C2CF6"/>
    <w:rsid w:val="007C53EB"/>
    <w:rsid w:val="007C5463"/>
    <w:rsid w:val="007C58BE"/>
    <w:rsid w:val="007C7D2A"/>
    <w:rsid w:val="007C7F54"/>
    <w:rsid w:val="007D08B6"/>
    <w:rsid w:val="007D142A"/>
    <w:rsid w:val="007D2080"/>
    <w:rsid w:val="007D452E"/>
    <w:rsid w:val="007D567F"/>
    <w:rsid w:val="007D6970"/>
    <w:rsid w:val="007E1E52"/>
    <w:rsid w:val="007E26CB"/>
    <w:rsid w:val="007E2913"/>
    <w:rsid w:val="007E295E"/>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57517"/>
    <w:rsid w:val="00860E40"/>
    <w:rsid w:val="008624B0"/>
    <w:rsid w:val="008627D1"/>
    <w:rsid w:val="008639D2"/>
    <w:rsid w:val="00863B5C"/>
    <w:rsid w:val="00864905"/>
    <w:rsid w:val="0086567D"/>
    <w:rsid w:val="00865DC0"/>
    <w:rsid w:val="0086681A"/>
    <w:rsid w:val="0086732A"/>
    <w:rsid w:val="00870034"/>
    <w:rsid w:val="00870AF8"/>
    <w:rsid w:val="008718D3"/>
    <w:rsid w:val="008749DD"/>
    <w:rsid w:val="00876988"/>
    <w:rsid w:val="00876BBF"/>
    <w:rsid w:val="00876DE5"/>
    <w:rsid w:val="00880CCD"/>
    <w:rsid w:val="00885155"/>
    <w:rsid w:val="00885C1A"/>
    <w:rsid w:val="00885D9B"/>
    <w:rsid w:val="00885EE7"/>
    <w:rsid w:val="00887A34"/>
    <w:rsid w:val="00890AAE"/>
    <w:rsid w:val="0089304A"/>
    <w:rsid w:val="008938DD"/>
    <w:rsid w:val="00894034"/>
    <w:rsid w:val="008A0441"/>
    <w:rsid w:val="008A1114"/>
    <w:rsid w:val="008A1161"/>
    <w:rsid w:val="008A187E"/>
    <w:rsid w:val="008A4509"/>
    <w:rsid w:val="008A6356"/>
    <w:rsid w:val="008B078F"/>
    <w:rsid w:val="008B3DBB"/>
    <w:rsid w:val="008B57C6"/>
    <w:rsid w:val="008C0BD8"/>
    <w:rsid w:val="008C0FA6"/>
    <w:rsid w:val="008C1A73"/>
    <w:rsid w:val="008C4217"/>
    <w:rsid w:val="008C4754"/>
    <w:rsid w:val="008C658C"/>
    <w:rsid w:val="008C6E44"/>
    <w:rsid w:val="008C7280"/>
    <w:rsid w:val="008D0429"/>
    <w:rsid w:val="008D1B43"/>
    <w:rsid w:val="008D1C48"/>
    <w:rsid w:val="008D439D"/>
    <w:rsid w:val="008D5922"/>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49AA"/>
    <w:rsid w:val="00914D90"/>
    <w:rsid w:val="009163A9"/>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718E9"/>
    <w:rsid w:val="009764C4"/>
    <w:rsid w:val="009767A4"/>
    <w:rsid w:val="009831ED"/>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23EE"/>
    <w:rsid w:val="009E3333"/>
    <w:rsid w:val="009E3448"/>
    <w:rsid w:val="009E3AEB"/>
    <w:rsid w:val="009E5480"/>
    <w:rsid w:val="009E5F71"/>
    <w:rsid w:val="009E60C3"/>
    <w:rsid w:val="009E697C"/>
    <w:rsid w:val="009E7E78"/>
    <w:rsid w:val="009F08ED"/>
    <w:rsid w:val="009F13EF"/>
    <w:rsid w:val="009F43D8"/>
    <w:rsid w:val="009F69F9"/>
    <w:rsid w:val="009F7A24"/>
    <w:rsid w:val="00A01163"/>
    <w:rsid w:val="00A017EF"/>
    <w:rsid w:val="00A02873"/>
    <w:rsid w:val="00A02FDA"/>
    <w:rsid w:val="00A064CE"/>
    <w:rsid w:val="00A0710B"/>
    <w:rsid w:val="00A10744"/>
    <w:rsid w:val="00A13012"/>
    <w:rsid w:val="00A13329"/>
    <w:rsid w:val="00A1396D"/>
    <w:rsid w:val="00A147C6"/>
    <w:rsid w:val="00A14EF2"/>
    <w:rsid w:val="00A16816"/>
    <w:rsid w:val="00A23019"/>
    <w:rsid w:val="00A2504F"/>
    <w:rsid w:val="00A2769F"/>
    <w:rsid w:val="00A3496D"/>
    <w:rsid w:val="00A372DF"/>
    <w:rsid w:val="00A41802"/>
    <w:rsid w:val="00A419CB"/>
    <w:rsid w:val="00A4449D"/>
    <w:rsid w:val="00A4701D"/>
    <w:rsid w:val="00A51426"/>
    <w:rsid w:val="00A525F8"/>
    <w:rsid w:val="00A56A41"/>
    <w:rsid w:val="00A5741E"/>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262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39BF"/>
    <w:rsid w:val="00B73B27"/>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4F06"/>
    <w:rsid w:val="00BD5D59"/>
    <w:rsid w:val="00BD6838"/>
    <w:rsid w:val="00BE0FEE"/>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154F"/>
    <w:rsid w:val="00C032E9"/>
    <w:rsid w:val="00C03D8E"/>
    <w:rsid w:val="00C03FCB"/>
    <w:rsid w:val="00C060DB"/>
    <w:rsid w:val="00C111F1"/>
    <w:rsid w:val="00C12063"/>
    <w:rsid w:val="00C14983"/>
    <w:rsid w:val="00C14BEC"/>
    <w:rsid w:val="00C15A23"/>
    <w:rsid w:val="00C16014"/>
    <w:rsid w:val="00C20FAE"/>
    <w:rsid w:val="00C217EA"/>
    <w:rsid w:val="00C231C2"/>
    <w:rsid w:val="00C2323B"/>
    <w:rsid w:val="00C245E6"/>
    <w:rsid w:val="00C273CA"/>
    <w:rsid w:val="00C31C97"/>
    <w:rsid w:val="00C32457"/>
    <w:rsid w:val="00C36972"/>
    <w:rsid w:val="00C4034D"/>
    <w:rsid w:val="00C40945"/>
    <w:rsid w:val="00C40AAE"/>
    <w:rsid w:val="00C43C02"/>
    <w:rsid w:val="00C44474"/>
    <w:rsid w:val="00C469A5"/>
    <w:rsid w:val="00C479FB"/>
    <w:rsid w:val="00C509BE"/>
    <w:rsid w:val="00C51EF0"/>
    <w:rsid w:val="00C538F8"/>
    <w:rsid w:val="00C5657B"/>
    <w:rsid w:val="00C574CB"/>
    <w:rsid w:val="00C57E26"/>
    <w:rsid w:val="00C61C88"/>
    <w:rsid w:val="00C622A9"/>
    <w:rsid w:val="00C6254D"/>
    <w:rsid w:val="00C6420D"/>
    <w:rsid w:val="00C649DC"/>
    <w:rsid w:val="00C6593F"/>
    <w:rsid w:val="00C67E9A"/>
    <w:rsid w:val="00C7413F"/>
    <w:rsid w:val="00C75662"/>
    <w:rsid w:val="00C7759E"/>
    <w:rsid w:val="00C8168E"/>
    <w:rsid w:val="00C81A0F"/>
    <w:rsid w:val="00C82B05"/>
    <w:rsid w:val="00C8678B"/>
    <w:rsid w:val="00C872C5"/>
    <w:rsid w:val="00C93D00"/>
    <w:rsid w:val="00C958B9"/>
    <w:rsid w:val="00C95E8A"/>
    <w:rsid w:val="00CA2C46"/>
    <w:rsid w:val="00CA6458"/>
    <w:rsid w:val="00CB0DB9"/>
    <w:rsid w:val="00CB29C1"/>
    <w:rsid w:val="00CB2EC4"/>
    <w:rsid w:val="00CB4FFE"/>
    <w:rsid w:val="00CB6BAF"/>
    <w:rsid w:val="00CC06D2"/>
    <w:rsid w:val="00CC0BCE"/>
    <w:rsid w:val="00CC1F73"/>
    <w:rsid w:val="00CC24AA"/>
    <w:rsid w:val="00CC54BD"/>
    <w:rsid w:val="00CC5B70"/>
    <w:rsid w:val="00CC5D68"/>
    <w:rsid w:val="00CD06DF"/>
    <w:rsid w:val="00CD4C96"/>
    <w:rsid w:val="00CD6F18"/>
    <w:rsid w:val="00CD7129"/>
    <w:rsid w:val="00CE0219"/>
    <w:rsid w:val="00CE1CDA"/>
    <w:rsid w:val="00CE1D39"/>
    <w:rsid w:val="00CE6ABE"/>
    <w:rsid w:val="00CF00EF"/>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9B5"/>
    <w:rsid w:val="00D51A0A"/>
    <w:rsid w:val="00D533BB"/>
    <w:rsid w:val="00D53A8C"/>
    <w:rsid w:val="00D54E60"/>
    <w:rsid w:val="00D560BD"/>
    <w:rsid w:val="00D5673B"/>
    <w:rsid w:val="00D57E10"/>
    <w:rsid w:val="00D60869"/>
    <w:rsid w:val="00D61979"/>
    <w:rsid w:val="00D62D1E"/>
    <w:rsid w:val="00D64B7B"/>
    <w:rsid w:val="00D65E64"/>
    <w:rsid w:val="00D66389"/>
    <w:rsid w:val="00D67DDC"/>
    <w:rsid w:val="00D71196"/>
    <w:rsid w:val="00D75A7F"/>
    <w:rsid w:val="00D76286"/>
    <w:rsid w:val="00D77191"/>
    <w:rsid w:val="00D77787"/>
    <w:rsid w:val="00D8241A"/>
    <w:rsid w:val="00D8487C"/>
    <w:rsid w:val="00D92980"/>
    <w:rsid w:val="00D96976"/>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C6787"/>
    <w:rsid w:val="00DD03EB"/>
    <w:rsid w:val="00DD72EA"/>
    <w:rsid w:val="00DE1FF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17887"/>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29BA"/>
    <w:rsid w:val="00E5790F"/>
    <w:rsid w:val="00E600B4"/>
    <w:rsid w:val="00E61F7C"/>
    <w:rsid w:val="00E63343"/>
    <w:rsid w:val="00E63526"/>
    <w:rsid w:val="00E635B2"/>
    <w:rsid w:val="00E63788"/>
    <w:rsid w:val="00E63B7D"/>
    <w:rsid w:val="00E641BB"/>
    <w:rsid w:val="00E64A93"/>
    <w:rsid w:val="00E70584"/>
    <w:rsid w:val="00E705E7"/>
    <w:rsid w:val="00E725C1"/>
    <w:rsid w:val="00E728BE"/>
    <w:rsid w:val="00E74544"/>
    <w:rsid w:val="00E76FC7"/>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2181"/>
    <w:rsid w:val="00EC4110"/>
    <w:rsid w:val="00EC4301"/>
    <w:rsid w:val="00EC4EA7"/>
    <w:rsid w:val="00EC58FE"/>
    <w:rsid w:val="00ED0D08"/>
    <w:rsid w:val="00ED1415"/>
    <w:rsid w:val="00ED2018"/>
    <w:rsid w:val="00ED6857"/>
    <w:rsid w:val="00ED761E"/>
    <w:rsid w:val="00EE003D"/>
    <w:rsid w:val="00EE4A7F"/>
    <w:rsid w:val="00EE611F"/>
    <w:rsid w:val="00EE77DC"/>
    <w:rsid w:val="00EF023A"/>
    <w:rsid w:val="00EF0F37"/>
    <w:rsid w:val="00EF1C00"/>
    <w:rsid w:val="00EF6881"/>
    <w:rsid w:val="00EF7420"/>
    <w:rsid w:val="00F00135"/>
    <w:rsid w:val="00F00F8D"/>
    <w:rsid w:val="00F07517"/>
    <w:rsid w:val="00F10C9C"/>
    <w:rsid w:val="00F114E7"/>
    <w:rsid w:val="00F11748"/>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0229"/>
    <w:rsid w:val="00F5342D"/>
    <w:rsid w:val="00F5530B"/>
    <w:rsid w:val="00F55A1C"/>
    <w:rsid w:val="00F61CFE"/>
    <w:rsid w:val="00F621A5"/>
    <w:rsid w:val="00F62EF8"/>
    <w:rsid w:val="00F643BD"/>
    <w:rsid w:val="00F64918"/>
    <w:rsid w:val="00F651D6"/>
    <w:rsid w:val="00F67187"/>
    <w:rsid w:val="00F676D0"/>
    <w:rsid w:val="00F67AB5"/>
    <w:rsid w:val="00F7077C"/>
    <w:rsid w:val="00F710F3"/>
    <w:rsid w:val="00F80276"/>
    <w:rsid w:val="00F82334"/>
    <w:rsid w:val="00F827F6"/>
    <w:rsid w:val="00F82A0B"/>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A35"/>
    <w:rsid w:val="00FE0C7D"/>
    <w:rsid w:val="00FE15B0"/>
    <w:rsid w:val="00FE18EB"/>
    <w:rsid w:val="00FE2D53"/>
    <w:rsid w:val="00FE57CD"/>
    <w:rsid w:val="00FF05D0"/>
    <w:rsid w:val="00FF142B"/>
    <w:rsid w:val="00FF2A12"/>
    <w:rsid w:val="00FF3CA9"/>
    <w:rsid w:val="00FF493A"/>
    <w:rsid w:val="00FF4C19"/>
    <w:rsid w:val="00FF6436"/>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5371BD"/>
    <w:rsid w:val="1BBC3E89"/>
    <w:rsid w:val="1C6523B6"/>
    <w:rsid w:val="1D76B578"/>
    <w:rsid w:val="1DF77B81"/>
    <w:rsid w:val="1E32B254"/>
    <w:rsid w:val="209EED11"/>
    <w:rsid w:val="20C0CC5A"/>
    <w:rsid w:val="21E1C6EF"/>
    <w:rsid w:val="2281F493"/>
    <w:rsid w:val="240E07DC"/>
    <w:rsid w:val="247D04ED"/>
    <w:rsid w:val="2490BF66"/>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A605032"/>
    <w:rsid w:val="4B534AA3"/>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1B360AB"/>
    <w:rsid w:val="64885F50"/>
    <w:rsid w:val="64F22BE4"/>
    <w:rsid w:val="6607AB35"/>
    <w:rsid w:val="6757DF8A"/>
    <w:rsid w:val="68A906EB"/>
    <w:rsid w:val="68EBB597"/>
    <w:rsid w:val="69F6EC4A"/>
    <w:rsid w:val="6B272CA4"/>
    <w:rsid w:val="6B7068C5"/>
    <w:rsid w:val="6C615CB5"/>
    <w:rsid w:val="6C705B02"/>
    <w:rsid w:val="6CBFF724"/>
    <w:rsid w:val="6D748AC3"/>
    <w:rsid w:val="6E9D50C0"/>
    <w:rsid w:val="6F94BFE1"/>
    <w:rsid w:val="7122BA9A"/>
    <w:rsid w:val="71C82224"/>
    <w:rsid w:val="72B41B81"/>
    <w:rsid w:val="73FF957C"/>
    <w:rsid w:val="742D3488"/>
    <w:rsid w:val="753EC379"/>
    <w:rsid w:val="75450BC3"/>
    <w:rsid w:val="75770EFA"/>
    <w:rsid w:val="78E598B4"/>
    <w:rsid w:val="7A483BAC"/>
    <w:rsid w:val="7A5B5EF5"/>
    <w:rsid w:val="7AEE46BF"/>
    <w:rsid w:val="7B162E56"/>
    <w:rsid w:val="7C093DCA"/>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4B"/>
    <w:pPr>
      <w:jc w:val="both"/>
    </w:pPr>
    <w:rPr>
      <w:rFonts w:ascii="Work Sans" w:hAnsi="Work Sans"/>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C49A00" w:themeColor="accent1" w:themeShade="BF"/>
    </w:rPr>
  </w:style>
  <w:style w:type="paragraph" w:styleId="Ttulo5">
    <w:name w:val="heading 5"/>
    <w:basedOn w:val="Normal"/>
    <w:next w:val="Normal"/>
    <w:link w:val="Ttulo5Car"/>
    <w:uiPriority w:val="9"/>
    <w:semiHidden/>
    <w:unhideWhenUsed/>
    <w:qFormat/>
    <w:rsid w:val="001D345E"/>
    <w:pPr>
      <w:keepNext/>
      <w:keepLines/>
      <w:spacing w:before="40" w:after="0"/>
      <w:outlineLvl w:val="4"/>
    </w:pPr>
    <w:rPr>
      <w:rFonts w:asciiTheme="majorHAnsi" w:eastAsiaTheme="majorEastAsia" w:hAnsiTheme="majorHAnsi" w:cstheme="majorBidi"/>
      <w:color w:val="C49A0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77210D"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C49A00" w:themeColor="accent1" w:themeShade="BF"/>
      <w:sz w:val="26"/>
      <w:szCs w:val="26"/>
    </w:rPr>
  </w:style>
  <w:style w:type="character" w:styleId="Fuerte">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77210D"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77210D"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39302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77210D"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C49A00"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C49A00"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color w:val="FFFFFF" w:themeColor="background1"/>
      </w:rPr>
      <w:tblPr/>
      <w:tcPr>
        <w:tcBorders>
          <w:top w:val="single" w:sz="4" w:space="0" w:color="CE8D3E" w:themeColor="accent3"/>
          <w:left w:val="single" w:sz="4" w:space="0" w:color="CE8D3E" w:themeColor="accent3"/>
          <w:bottom w:val="single" w:sz="4" w:space="0" w:color="CE8D3E" w:themeColor="accent3"/>
          <w:right w:val="single" w:sz="4" w:space="0" w:color="CE8D3E" w:themeColor="accent3"/>
          <w:insideH w:val="nil"/>
          <w:insideV w:val="nil"/>
        </w:tcBorders>
        <w:shd w:val="clear" w:color="auto" w:fill="CE8D3E" w:themeFill="accent3"/>
      </w:tcPr>
    </w:tblStylePr>
    <w:tblStylePr w:type="lastRow">
      <w:rPr>
        <w:b/>
        <w:bCs/>
      </w:rPr>
      <w:tblPr/>
      <w:tcPr>
        <w:tcBorders>
          <w:top w:val="double" w:sz="4" w:space="0" w:color="CE8D3E" w:themeColor="accent3"/>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s-1">
    <w:name w:val="ms-1"/>
    <w:basedOn w:val="Fuentedeprrafopredeter"/>
    <w:rsid w:val="00E64A93"/>
  </w:style>
  <w:style w:type="character" w:customStyle="1" w:styleId="max-w-15ch">
    <w:name w:val="max-w-[15ch]"/>
    <w:basedOn w:val="Fuentedeprrafopredeter"/>
    <w:rsid w:val="00E64A93"/>
  </w:style>
  <w:style w:type="character" w:customStyle="1" w:styleId="-me-1">
    <w:name w:val="-me-1"/>
    <w:basedOn w:val="Fuentedeprrafopredeter"/>
    <w:rsid w:val="00E64A93"/>
  </w:style>
  <w:style w:type="table" w:styleId="Tablaconcuadrcula1clara-nfasis1">
    <w:name w:val="Grid Table 1 Light Accent 1"/>
    <w:basedOn w:val="Tablanormal"/>
    <w:uiPriority w:val="46"/>
    <w:rsid w:val="00E64A93"/>
    <w:pPr>
      <w:spacing w:after="0" w:line="240" w:lineRule="auto"/>
    </w:pPr>
    <w:tblPr>
      <w:tblStyleRowBandSize w:val="1"/>
      <w:tblStyleColBandSize w:val="1"/>
      <w:tblBorders>
        <w:top w:val="single" w:sz="4" w:space="0" w:color="FFE99C" w:themeColor="accent1" w:themeTint="66"/>
        <w:left w:val="single" w:sz="4" w:space="0" w:color="FFE99C" w:themeColor="accent1" w:themeTint="66"/>
        <w:bottom w:val="single" w:sz="4" w:space="0" w:color="FFE99C" w:themeColor="accent1" w:themeTint="66"/>
        <w:right w:val="single" w:sz="4" w:space="0" w:color="FFE99C" w:themeColor="accent1" w:themeTint="66"/>
        <w:insideH w:val="single" w:sz="4" w:space="0" w:color="FFE99C" w:themeColor="accent1" w:themeTint="66"/>
        <w:insideV w:val="single" w:sz="4" w:space="0" w:color="FFE99C" w:themeColor="accent1" w:themeTint="66"/>
      </w:tblBorders>
    </w:tblPr>
    <w:tblStylePr w:type="firstRow">
      <w:rPr>
        <w:b/>
        <w:bCs/>
      </w:rPr>
      <w:tblPr/>
      <w:tcPr>
        <w:tcBorders>
          <w:bottom w:val="single" w:sz="12" w:space="0" w:color="FFDF6A" w:themeColor="accent1" w:themeTint="99"/>
        </w:tcBorders>
      </w:tcPr>
    </w:tblStylePr>
    <w:tblStylePr w:type="lastRow">
      <w:rPr>
        <w:b/>
        <w:bCs/>
      </w:rPr>
      <w:tblPr/>
      <w:tcPr>
        <w:tcBorders>
          <w:top w:val="double" w:sz="2" w:space="0" w:color="FFDF6A" w:themeColor="accent1" w:themeTint="99"/>
        </w:tcBorders>
      </w:tcPr>
    </w:tblStylePr>
    <w:tblStylePr w:type="firstCol">
      <w:rPr>
        <w:b/>
        <w:bCs/>
      </w:rPr>
    </w:tblStylePr>
    <w:tblStylePr w:type="lastCol">
      <w:rPr>
        <w:b/>
        <w:bCs/>
      </w:rPr>
    </w:tblStylePr>
  </w:style>
  <w:style w:type="table" w:styleId="Tablaconcuadrcula6concolores-nfasis2">
    <w:name w:val="Grid Table 6 Colorful Accent 2"/>
    <w:basedOn w:val="Tablanormal"/>
    <w:uiPriority w:val="51"/>
    <w:rsid w:val="00E64A93"/>
    <w:pPr>
      <w:spacing w:after="0" w:line="240" w:lineRule="auto"/>
    </w:pPr>
    <w:rPr>
      <w:color w:val="C96E06" w:themeColor="accent2" w:themeShade="BF"/>
    </w:r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bottom w:val="single" w:sz="12" w:space="0" w:color="FABD77" w:themeColor="accent2" w:themeTint="99"/>
        </w:tcBorders>
      </w:tcPr>
    </w:tblStylePr>
    <w:tblStylePr w:type="lastRow">
      <w:rPr>
        <w:b/>
        <w:bCs/>
      </w:rPr>
      <w:tblPr/>
      <w:tcPr>
        <w:tcBorders>
          <w:top w:val="doub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Tablaconcuadrcula7concolores-nfasis2">
    <w:name w:val="Grid Table 7 Colorful Accent 2"/>
    <w:basedOn w:val="Tablanormal"/>
    <w:uiPriority w:val="52"/>
    <w:rsid w:val="00E64A93"/>
    <w:pPr>
      <w:spacing w:after="0" w:line="240" w:lineRule="auto"/>
    </w:pPr>
    <w:rPr>
      <w:color w:val="C96E06" w:themeColor="accent2" w:themeShade="BF"/>
    </w:r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1" w:themeFill="accent2" w:themeFillTint="33"/>
      </w:tcPr>
    </w:tblStylePr>
    <w:tblStylePr w:type="band1Horz">
      <w:tblPr/>
      <w:tcPr>
        <w:shd w:val="clear" w:color="auto" w:fill="FDE9D1" w:themeFill="accent2" w:themeFillTint="33"/>
      </w:tcPr>
    </w:tblStylePr>
    <w:tblStylePr w:type="neCell">
      <w:tblPr/>
      <w:tcPr>
        <w:tcBorders>
          <w:bottom w:val="single" w:sz="4" w:space="0" w:color="FABD77" w:themeColor="accent2" w:themeTint="99"/>
        </w:tcBorders>
      </w:tcPr>
    </w:tblStylePr>
    <w:tblStylePr w:type="nwCell">
      <w:tblPr/>
      <w:tcPr>
        <w:tcBorders>
          <w:bottom w:val="single" w:sz="4" w:space="0" w:color="FABD77" w:themeColor="accent2" w:themeTint="99"/>
        </w:tcBorders>
      </w:tcPr>
    </w:tblStylePr>
    <w:tblStylePr w:type="seCell">
      <w:tblPr/>
      <w:tcPr>
        <w:tcBorders>
          <w:top w:val="single" w:sz="4" w:space="0" w:color="FABD77" w:themeColor="accent2" w:themeTint="99"/>
        </w:tcBorders>
      </w:tcPr>
    </w:tblStylePr>
    <w:tblStylePr w:type="swCell">
      <w:tblPr/>
      <w:tcPr>
        <w:tcBorders>
          <w:top w:val="single" w:sz="4" w:space="0" w:color="FABD77" w:themeColor="accent2" w:themeTint="99"/>
        </w:tcBorders>
      </w:tcPr>
    </w:tblStylePr>
  </w:style>
  <w:style w:type="table" w:styleId="Tabladelista2-nfasis3">
    <w:name w:val="List Table 2 Accent 3"/>
    <w:basedOn w:val="Tablanormal"/>
    <w:uiPriority w:val="47"/>
    <w:rsid w:val="00E64A93"/>
    <w:pPr>
      <w:spacing w:after="0" w:line="240" w:lineRule="auto"/>
    </w:pPr>
    <w:tblPr>
      <w:tblStyleRowBandSize w:val="1"/>
      <w:tblStyleColBandSize w:val="1"/>
      <w:tblBorders>
        <w:top w:val="single" w:sz="4" w:space="0" w:color="E1BA8B" w:themeColor="accent3" w:themeTint="99"/>
        <w:bottom w:val="single" w:sz="4" w:space="0" w:color="E1BA8B" w:themeColor="accent3" w:themeTint="99"/>
        <w:insideH w:val="single" w:sz="4" w:space="0" w:color="E1BA8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character" w:styleId="Mencinsinresolver">
    <w:name w:val="Unresolved Mention"/>
    <w:basedOn w:val="Fuentedeprrafopredeter"/>
    <w:uiPriority w:val="99"/>
    <w:semiHidden/>
    <w:unhideWhenUsed/>
    <w:rsid w:val="007B0A81"/>
    <w:rPr>
      <w:color w:val="605E5C"/>
      <w:shd w:val="clear" w:color="auto" w:fill="E1DFDD"/>
    </w:rPr>
  </w:style>
  <w:style w:type="table" w:styleId="Tabladelista3-nfasis1">
    <w:name w:val="List Table 3 Accent 1"/>
    <w:basedOn w:val="Tablanormal"/>
    <w:uiPriority w:val="48"/>
    <w:rsid w:val="00480873"/>
    <w:pPr>
      <w:spacing w:after="0" w:line="240" w:lineRule="auto"/>
    </w:pPr>
    <w:tblPr>
      <w:tblStyleRowBandSize w:val="1"/>
      <w:tblStyleColBandSize w:val="1"/>
      <w:tblBorders>
        <w:top w:val="single" w:sz="4" w:space="0" w:color="FFCA08" w:themeColor="accent1"/>
        <w:left w:val="single" w:sz="4" w:space="0" w:color="FFCA08" w:themeColor="accent1"/>
        <w:bottom w:val="single" w:sz="4" w:space="0" w:color="FFCA08" w:themeColor="accent1"/>
        <w:right w:val="single" w:sz="4" w:space="0" w:color="FFCA08" w:themeColor="accent1"/>
      </w:tblBorders>
    </w:tblPr>
    <w:tblStylePr w:type="firstRow">
      <w:rPr>
        <w:b/>
        <w:bCs/>
        <w:color w:val="FFFFFF" w:themeColor="background1"/>
      </w:rPr>
      <w:tblPr/>
      <w:tcPr>
        <w:shd w:val="clear" w:color="auto" w:fill="FFCA08" w:themeFill="accent1"/>
      </w:tcPr>
    </w:tblStylePr>
    <w:tblStylePr w:type="lastRow">
      <w:rPr>
        <w:b/>
        <w:bCs/>
      </w:rPr>
      <w:tblPr/>
      <w:tcPr>
        <w:tcBorders>
          <w:top w:val="double" w:sz="4" w:space="0" w:color="FFCA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A08" w:themeColor="accent1"/>
          <w:right w:val="single" w:sz="4" w:space="0" w:color="FFCA08" w:themeColor="accent1"/>
        </w:tcBorders>
      </w:tcPr>
    </w:tblStylePr>
    <w:tblStylePr w:type="band1Horz">
      <w:tblPr/>
      <w:tcPr>
        <w:tcBorders>
          <w:top w:val="single" w:sz="4" w:space="0" w:color="FFCA08" w:themeColor="accent1"/>
          <w:bottom w:val="single" w:sz="4" w:space="0" w:color="FFCA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A08" w:themeColor="accent1"/>
          <w:left w:val="nil"/>
        </w:tcBorders>
      </w:tcPr>
    </w:tblStylePr>
    <w:tblStylePr w:type="swCell">
      <w:tblPr/>
      <w:tcPr>
        <w:tcBorders>
          <w:top w:val="double" w:sz="4" w:space="0" w:color="FFCA08" w:themeColor="accent1"/>
          <w:right w:val="nil"/>
        </w:tcBorders>
      </w:tcPr>
    </w:tblStylePr>
  </w:style>
  <w:style w:type="table" w:styleId="Tablaconcuadrcula1clara-nfasis3">
    <w:name w:val="Grid Table 1 Light Accent 3"/>
    <w:basedOn w:val="Tablanormal"/>
    <w:uiPriority w:val="46"/>
    <w:rsid w:val="00480873"/>
    <w:pPr>
      <w:spacing w:after="0" w:line="240" w:lineRule="auto"/>
    </w:pPr>
    <w:tblPr>
      <w:tblStyleRowBandSize w:val="1"/>
      <w:tblStyleColBandSize w:val="1"/>
      <w:tblBorders>
        <w:top w:val="single" w:sz="4" w:space="0" w:color="EBD1B1" w:themeColor="accent3" w:themeTint="66"/>
        <w:left w:val="single" w:sz="4" w:space="0" w:color="EBD1B1" w:themeColor="accent3" w:themeTint="66"/>
        <w:bottom w:val="single" w:sz="4" w:space="0" w:color="EBD1B1" w:themeColor="accent3" w:themeTint="66"/>
        <w:right w:val="single" w:sz="4" w:space="0" w:color="EBD1B1" w:themeColor="accent3" w:themeTint="66"/>
        <w:insideH w:val="single" w:sz="4" w:space="0" w:color="EBD1B1" w:themeColor="accent3" w:themeTint="66"/>
        <w:insideV w:val="single" w:sz="4" w:space="0" w:color="EBD1B1" w:themeColor="accent3" w:themeTint="66"/>
      </w:tblBorders>
    </w:tblPr>
    <w:tblStylePr w:type="firstRow">
      <w:rPr>
        <w:b/>
        <w:bCs/>
      </w:rPr>
      <w:tblPr/>
      <w:tcPr>
        <w:tcBorders>
          <w:bottom w:val="single" w:sz="12" w:space="0" w:color="E1BA8B" w:themeColor="accent3" w:themeTint="99"/>
        </w:tcBorders>
      </w:tcPr>
    </w:tblStylePr>
    <w:tblStylePr w:type="lastRow">
      <w:rPr>
        <w:b/>
        <w:bCs/>
      </w:rPr>
      <w:tblPr/>
      <w:tcPr>
        <w:tcBorders>
          <w:top w:val="double" w:sz="2" w:space="0" w:color="E1BA8B" w:themeColor="accent3" w:themeTint="99"/>
        </w:tcBorders>
      </w:tcPr>
    </w:tblStylePr>
    <w:tblStylePr w:type="firstCol">
      <w:rPr>
        <w:b/>
        <w:bCs/>
      </w:rPr>
    </w:tblStylePr>
    <w:tblStylePr w:type="lastCol">
      <w:rPr>
        <w:b/>
        <w:bCs/>
      </w:rPr>
    </w:tblStylePr>
  </w:style>
  <w:style w:type="table" w:styleId="Tabladelista2-nfasis2">
    <w:name w:val="List Table 2 Accent 2"/>
    <w:basedOn w:val="Tablanormal"/>
    <w:uiPriority w:val="47"/>
    <w:rsid w:val="00480873"/>
    <w:pPr>
      <w:spacing w:after="0" w:line="240" w:lineRule="auto"/>
    </w:pPr>
    <w:tblPr>
      <w:tblStyleRowBandSize w:val="1"/>
      <w:tblStyleColBandSize w:val="1"/>
      <w:tblBorders>
        <w:top w:val="single" w:sz="4" w:space="0" w:color="FABD77" w:themeColor="accent2" w:themeTint="99"/>
        <w:bottom w:val="single" w:sz="4" w:space="0" w:color="FABD77" w:themeColor="accent2" w:themeTint="99"/>
        <w:insideH w:val="single" w:sz="4" w:space="0" w:color="FABD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character" w:customStyle="1" w:styleId="Ttulo5Car">
    <w:name w:val="Título 5 Car"/>
    <w:basedOn w:val="Fuentedeprrafopredeter"/>
    <w:link w:val="Ttulo5"/>
    <w:uiPriority w:val="9"/>
    <w:semiHidden/>
    <w:rsid w:val="001D345E"/>
    <w:rPr>
      <w:rFonts w:asciiTheme="majorHAnsi" w:eastAsiaTheme="majorEastAsia" w:hAnsiTheme="majorHAnsi" w:cstheme="majorBidi"/>
      <w:color w:val="C49A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150756416">
      <w:bodyDiv w:val="1"/>
      <w:marLeft w:val="0"/>
      <w:marRight w:val="0"/>
      <w:marTop w:val="0"/>
      <w:marBottom w:val="0"/>
      <w:divBdr>
        <w:top w:val="none" w:sz="0" w:space="0" w:color="auto"/>
        <w:left w:val="none" w:sz="0" w:space="0" w:color="auto"/>
        <w:bottom w:val="none" w:sz="0" w:space="0" w:color="auto"/>
        <w:right w:val="none" w:sz="0" w:space="0" w:color="auto"/>
      </w:divBdr>
      <w:divsChild>
        <w:div w:id="1505046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2753">
      <w:bodyDiv w:val="1"/>
      <w:marLeft w:val="0"/>
      <w:marRight w:val="0"/>
      <w:marTop w:val="0"/>
      <w:marBottom w:val="0"/>
      <w:divBdr>
        <w:top w:val="none" w:sz="0" w:space="0" w:color="auto"/>
        <w:left w:val="none" w:sz="0" w:space="0" w:color="auto"/>
        <w:bottom w:val="none" w:sz="0" w:space="0" w:color="auto"/>
        <w:right w:val="none" w:sz="0" w:space="0" w:color="auto"/>
      </w:divBdr>
    </w:div>
    <w:div w:id="207304885">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344985848">
      <w:bodyDiv w:val="1"/>
      <w:marLeft w:val="0"/>
      <w:marRight w:val="0"/>
      <w:marTop w:val="0"/>
      <w:marBottom w:val="0"/>
      <w:divBdr>
        <w:top w:val="none" w:sz="0" w:space="0" w:color="auto"/>
        <w:left w:val="none" w:sz="0" w:space="0" w:color="auto"/>
        <w:bottom w:val="none" w:sz="0" w:space="0" w:color="auto"/>
        <w:right w:val="none" w:sz="0" w:space="0" w:color="auto"/>
      </w:divBdr>
    </w:div>
    <w:div w:id="357238920">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28241433">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60040913">
      <w:bodyDiv w:val="1"/>
      <w:marLeft w:val="0"/>
      <w:marRight w:val="0"/>
      <w:marTop w:val="0"/>
      <w:marBottom w:val="0"/>
      <w:divBdr>
        <w:top w:val="none" w:sz="0" w:space="0" w:color="auto"/>
        <w:left w:val="none" w:sz="0" w:space="0" w:color="auto"/>
        <w:bottom w:val="none" w:sz="0" w:space="0" w:color="auto"/>
        <w:right w:val="none" w:sz="0" w:space="0" w:color="auto"/>
      </w:divBdr>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313058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11941685">
      <w:bodyDiv w:val="1"/>
      <w:marLeft w:val="0"/>
      <w:marRight w:val="0"/>
      <w:marTop w:val="0"/>
      <w:marBottom w:val="0"/>
      <w:divBdr>
        <w:top w:val="none" w:sz="0" w:space="0" w:color="auto"/>
        <w:left w:val="none" w:sz="0" w:space="0" w:color="auto"/>
        <w:bottom w:val="none" w:sz="0" w:space="0" w:color="auto"/>
        <w:right w:val="none" w:sz="0" w:space="0" w:color="auto"/>
      </w:divBdr>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1276792">
      <w:bodyDiv w:val="1"/>
      <w:marLeft w:val="0"/>
      <w:marRight w:val="0"/>
      <w:marTop w:val="0"/>
      <w:marBottom w:val="0"/>
      <w:divBdr>
        <w:top w:val="none" w:sz="0" w:space="0" w:color="auto"/>
        <w:left w:val="none" w:sz="0" w:space="0" w:color="auto"/>
        <w:bottom w:val="none" w:sz="0" w:space="0" w:color="auto"/>
        <w:right w:val="none" w:sz="0" w:space="0" w:color="auto"/>
      </w:divBdr>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88589437">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2929624">
      <w:bodyDiv w:val="1"/>
      <w:marLeft w:val="0"/>
      <w:marRight w:val="0"/>
      <w:marTop w:val="0"/>
      <w:marBottom w:val="0"/>
      <w:divBdr>
        <w:top w:val="none" w:sz="0" w:space="0" w:color="auto"/>
        <w:left w:val="none" w:sz="0" w:space="0" w:color="auto"/>
        <w:bottom w:val="none" w:sz="0" w:space="0" w:color="auto"/>
        <w:right w:val="none" w:sz="0" w:space="0" w:color="auto"/>
      </w:divBdr>
      <w:divsChild>
        <w:div w:id="2130470941">
          <w:marLeft w:val="0"/>
          <w:marRight w:val="0"/>
          <w:marTop w:val="0"/>
          <w:marBottom w:val="0"/>
          <w:divBdr>
            <w:top w:val="none" w:sz="0" w:space="0" w:color="auto"/>
            <w:left w:val="none" w:sz="0" w:space="0" w:color="auto"/>
            <w:bottom w:val="none" w:sz="0" w:space="0" w:color="auto"/>
            <w:right w:val="none" w:sz="0" w:space="0" w:color="auto"/>
          </w:divBdr>
        </w:div>
      </w:divsChild>
    </w:div>
    <w:div w:id="1344164360">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69589641">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2197540">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67957492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30094335">
      <w:bodyDiv w:val="1"/>
      <w:marLeft w:val="0"/>
      <w:marRight w:val="0"/>
      <w:marTop w:val="0"/>
      <w:marBottom w:val="0"/>
      <w:divBdr>
        <w:top w:val="none" w:sz="0" w:space="0" w:color="auto"/>
        <w:left w:val="none" w:sz="0" w:space="0" w:color="auto"/>
        <w:bottom w:val="none" w:sz="0" w:space="0" w:color="auto"/>
        <w:right w:val="none" w:sz="0" w:space="0" w:color="auto"/>
      </w:divBdr>
      <w:divsChild>
        <w:div w:id="97259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386242">
      <w:bodyDiv w:val="1"/>
      <w:marLeft w:val="0"/>
      <w:marRight w:val="0"/>
      <w:marTop w:val="0"/>
      <w:marBottom w:val="0"/>
      <w:divBdr>
        <w:top w:val="none" w:sz="0" w:space="0" w:color="auto"/>
        <w:left w:val="none" w:sz="0" w:space="0" w:color="auto"/>
        <w:bottom w:val="none" w:sz="0" w:space="0" w:color="auto"/>
        <w:right w:val="none" w:sz="0" w:space="0" w:color="auto"/>
      </w:divBdr>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1999730378">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18403011">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share.google/images/7XbinW7BFYwNVU2L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share.google/images/YNDZft9ALR4k4cG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hare.google/images/OiyydlT5Mbz1sGUG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8B15-128A-43EA-9728-6812C743D2D0}" type="doc">
      <dgm:prSet loTypeId="urn:microsoft.com/office/officeart/2005/8/layout/hList2" loCatId="list" qsTypeId="urn:microsoft.com/office/officeart/2005/8/quickstyle/simple1" qsCatId="simple" csTypeId="urn:microsoft.com/office/officeart/2005/8/colors/accent2_1" csCatId="accent2" phldr="1"/>
      <dgm:spPr/>
      <dgm:t>
        <a:bodyPr/>
        <a:lstStyle/>
        <a:p>
          <a:endParaRPr lang="es-CO"/>
        </a:p>
      </dgm:t>
    </dgm:pt>
    <dgm:pt modelId="{0954B219-7A8D-48F0-A408-2F33E9F348F5}">
      <dgm:prSet phldrT="[Texto]"/>
      <dgm:spPr/>
      <dgm:t>
        <a:bodyPr/>
        <a:lstStyle/>
        <a:p>
          <a:pPr algn="ctr">
            <a:buFont typeface="+mj-lt"/>
            <a:buAutoNum type="alphaLcParenR"/>
          </a:pPr>
          <a:r>
            <a:rPr lang="es-ES" b="1"/>
            <a:t>Componente físico – Prevención de DME</a:t>
          </a:r>
          <a:endParaRPr lang="es-CO"/>
        </a:p>
      </dgm:t>
    </dgm:pt>
    <dgm:pt modelId="{AF195795-6142-4366-B1E4-8770BC404D4D}" type="parTrans" cxnId="{94882820-1EB2-47CD-BE09-246B8FA82380}">
      <dgm:prSet/>
      <dgm:spPr/>
      <dgm:t>
        <a:bodyPr/>
        <a:lstStyle/>
        <a:p>
          <a:pPr algn="ctr"/>
          <a:endParaRPr lang="es-CO"/>
        </a:p>
      </dgm:t>
    </dgm:pt>
    <dgm:pt modelId="{D7661061-F322-47E6-91E0-D11B95A0BF35}" type="sibTrans" cxnId="{94882820-1EB2-47CD-BE09-246B8FA82380}">
      <dgm:prSet/>
      <dgm:spPr/>
      <dgm:t>
        <a:bodyPr/>
        <a:lstStyle/>
        <a:p>
          <a:pPr algn="ctr"/>
          <a:endParaRPr lang="es-CO"/>
        </a:p>
      </dgm:t>
    </dgm:pt>
    <dgm:pt modelId="{73B47ADE-207B-4C70-9107-AB11A507313D}">
      <dgm:prSet phldrT="[Texto]" custT="1"/>
      <dgm:spPr/>
      <dgm:t>
        <a:bodyPr/>
        <a:lstStyle/>
        <a:p>
          <a:pPr algn="ctr"/>
          <a:r>
            <a:rPr lang="es-ES" sz="900">
              <a:latin typeface="Arial" panose="020B0604020202020204" pitchFamily="34" charset="0"/>
              <a:cs typeface="Arial" panose="020B0604020202020204" pitchFamily="34" charset="0"/>
            </a:rPr>
            <a:t>Comprende actividades de movilidad articular y estiramientos dirigidos a cuello, espalda, hombros, muñecas y extremidades inriores.</a:t>
          </a:r>
          <a:endParaRPr lang="es-CO" sz="900">
            <a:latin typeface="Arial" panose="020B0604020202020204" pitchFamily="34" charset="0"/>
            <a:cs typeface="Arial" panose="020B0604020202020204" pitchFamily="34" charset="0"/>
          </a:endParaRPr>
        </a:p>
      </dgm:t>
    </dgm:pt>
    <dgm:pt modelId="{49043964-169E-4ABE-B236-6A9438727AB8}" type="parTrans" cxnId="{11C5CC11-0099-433B-8A07-6AEBCE2CB5B1}">
      <dgm:prSet/>
      <dgm:spPr/>
      <dgm:t>
        <a:bodyPr/>
        <a:lstStyle/>
        <a:p>
          <a:pPr algn="ctr"/>
          <a:endParaRPr lang="es-CO"/>
        </a:p>
      </dgm:t>
    </dgm:pt>
    <dgm:pt modelId="{5ABA0CD6-4187-411A-9F73-E9DE7BB7C586}" type="sibTrans" cxnId="{11C5CC11-0099-433B-8A07-6AEBCE2CB5B1}">
      <dgm:prSet/>
      <dgm:spPr/>
      <dgm:t>
        <a:bodyPr/>
        <a:lstStyle/>
        <a:p>
          <a:pPr algn="ctr"/>
          <a:endParaRPr lang="es-CO"/>
        </a:p>
      </dgm:t>
    </dgm:pt>
    <dgm:pt modelId="{BAD2549E-664D-48DB-9A03-DF7C7FCF152B}">
      <dgm:prSet phldrT="[Texto]"/>
      <dgm:spPr/>
      <dgm:t>
        <a:bodyPr/>
        <a:lstStyle/>
        <a:p>
          <a:pPr algn="ctr"/>
          <a:r>
            <a:rPr lang="es-ES" b="1"/>
            <a:t>Componente Psicosocial – Manejo de Sobrecarga Laboral</a:t>
          </a:r>
          <a:endParaRPr lang="es-CO"/>
        </a:p>
      </dgm:t>
    </dgm:pt>
    <dgm:pt modelId="{FC9452CF-C6E1-4C39-B811-AC02F715E7C2}" type="parTrans" cxnId="{72D94C22-CF3A-46D5-92E9-ECF5A9BBA103}">
      <dgm:prSet/>
      <dgm:spPr/>
      <dgm:t>
        <a:bodyPr/>
        <a:lstStyle/>
        <a:p>
          <a:pPr algn="ctr"/>
          <a:endParaRPr lang="es-CO"/>
        </a:p>
      </dgm:t>
    </dgm:pt>
    <dgm:pt modelId="{384BF248-FFC5-4879-B3C2-479ADA5F1FF3}" type="sibTrans" cxnId="{72D94C22-CF3A-46D5-92E9-ECF5A9BBA103}">
      <dgm:prSet/>
      <dgm:spPr/>
      <dgm:t>
        <a:bodyPr/>
        <a:lstStyle/>
        <a:p>
          <a:pPr algn="ctr"/>
          <a:endParaRPr lang="es-CO"/>
        </a:p>
      </dgm:t>
    </dgm:pt>
    <dgm:pt modelId="{A663A9B2-B4AC-4F54-967A-399F770FDAC1}">
      <dgm:prSet phldrT="[Texto]"/>
      <dgm:spPr/>
      <dgm:t>
        <a:bodyPr/>
        <a:lstStyle/>
        <a:p>
          <a:pPr algn="ctr"/>
          <a:r>
            <a:rPr lang="es-ES">
              <a:latin typeface="Arial" panose="020B0604020202020204" pitchFamily="34" charset="0"/>
              <a:cs typeface="Arial" panose="020B0604020202020204" pitchFamily="34" charset="0"/>
            </a:rPr>
            <a:t>Promueve técnicas breves de relajación, respiración consciente y atención plena para reducir la fatiga mental y favorecer la recuperación emocional. Se fomentará la práctica de micro-pausas personales en momentos de alta carga laboral.</a:t>
          </a:r>
          <a:endParaRPr lang="es-CO">
            <a:latin typeface="Arial" panose="020B0604020202020204" pitchFamily="34" charset="0"/>
            <a:cs typeface="Arial" panose="020B0604020202020204" pitchFamily="34" charset="0"/>
          </a:endParaRPr>
        </a:p>
      </dgm:t>
    </dgm:pt>
    <dgm:pt modelId="{5DA3AC24-0937-4021-A5E4-154CD090F05A}" type="parTrans" cxnId="{CBEBAD23-AE46-48CA-827A-81A2D8C0E149}">
      <dgm:prSet/>
      <dgm:spPr/>
      <dgm:t>
        <a:bodyPr/>
        <a:lstStyle/>
        <a:p>
          <a:pPr algn="ctr"/>
          <a:endParaRPr lang="es-CO"/>
        </a:p>
      </dgm:t>
    </dgm:pt>
    <dgm:pt modelId="{31169E49-B3E9-4658-89CC-528645C8C49C}" type="sibTrans" cxnId="{CBEBAD23-AE46-48CA-827A-81A2D8C0E149}">
      <dgm:prSet/>
      <dgm:spPr/>
      <dgm:t>
        <a:bodyPr/>
        <a:lstStyle/>
        <a:p>
          <a:pPr algn="ctr"/>
          <a:endParaRPr lang="es-CO"/>
        </a:p>
      </dgm:t>
    </dgm:pt>
    <dgm:pt modelId="{2867266A-310F-442C-A8C7-D0A4C75A87CD}">
      <dgm:prSet phldrT="[Texto]"/>
      <dgm:spPr/>
      <dgm:t>
        <a:bodyPr/>
        <a:lstStyle/>
        <a:p>
          <a:pPr algn="ctr"/>
          <a:r>
            <a:rPr lang="es-ES" b="1"/>
            <a:t>Componente Educativo – Autocuidado y Ergonomía</a:t>
          </a:r>
          <a:endParaRPr lang="es-CO"/>
        </a:p>
      </dgm:t>
    </dgm:pt>
    <dgm:pt modelId="{AABBDE99-0C7D-4CCE-BE45-4A36BD8FA88C}" type="parTrans" cxnId="{708E877A-FEE6-48BD-AB8B-44D02067D76C}">
      <dgm:prSet/>
      <dgm:spPr/>
      <dgm:t>
        <a:bodyPr/>
        <a:lstStyle/>
        <a:p>
          <a:pPr algn="ctr"/>
          <a:endParaRPr lang="es-CO"/>
        </a:p>
      </dgm:t>
    </dgm:pt>
    <dgm:pt modelId="{223034E5-04F1-48E7-8410-1049B75719B8}" type="sibTrans" cxnId="{708E877A-FEE6-48BD-AB8B-44D02067D76C}">
      <dgm:prSet/>
      <dgm:spPr/>
      <dgm:t>
        <a:bodyPr/>
        <a:lstStyle/>
        <a:p>
          <a:pPr algn="ctr"/>
          <a:endParaRPr lang="es-CO"/>
        </a:p>
      </dgm:t>
    </dgm:pt>
    <dgm:pt modelId="{06A79D66-7A33-41CD-ADFC-FB1764D23450}">
      <dgm:prSet phldrT="[Texto]"/>
      <dgm:spPr/>
      <dgm:t>
        <a:bodyPr/>
        <a:lstStyle/>
        <a:p>
          <a:pPr algn="ctr"/>
          <a:r>
            <a:rPr lang="es-ES">
              <a:latin typeface="Arial" panose="020B0604020202020204" pitchFamily="34" charset="0"/>
              <a:cs typeface="Arial" panose="020B0604020202020204" pitchFamily="34" charset="0"/>
            </a:rPr>
            <a:t>Incluye capacitaciones sobre higiene postural, pausas individuales y gestión del tiempo laboral. Se utilizarán recursos didácticos como cartillas, videos y campañas internas .</a:t>
          </a:r>
          <a:endParaRPr lang="es-CO">
            <a:latin typeface="Arial" panose="020B0604020202020204" pitchFamily="34" charset="0"/>
            <a:cs typeface="Arial" panose="020B0604020202020204" pitchFamily="34" charset="0"/>
          </a:endParaRPr>
        </a:p>
      </dgm:t>
    </dgm:pt>
    <dgm:pt modelId="{4E282903-DF9C-4643-90F3-B8E5C09CB596}" type="parTrans" cxnId="{8511976A-B65C-44B6-9945-0DDBD0EB35D2}">
      <dgm:prSet/>
      <dgm:spPr/>
      <dgm:t>
        <a:bodyPr/>
        <a:lstStyle/>
        <a:p>
          <a:pPr algn="ctr"/>
          <a:endParaRPr lang="es-CO"/>
        </a:p>
      </dgm:t>
    </dgm:pt>
    <dgm:pt modelId="{34EEB57F-DFF1-488B-9C6D-7099520A19D0}" type="sibTrans" cxnId="{8511976A-B65C-44B6-9945-0DDBD0EB35D2}">
      <dgm:prSet/>
      <dgm:spPr/>
      <dgm:t>
        <a:bodyPr/>
        <a:lstStyle/>
        <a:p>
          <a:pPr algn="ctr"/>
          <a:endParaRPr lang="es-CO"/>
        </a:p>
      </dgm:t>
    </dgm:pt>
    <dgm:pt modelId="{53904D28-1225-4004-9E1C-DDA618866146}">
      <dgm:prSet custT="1"/>
      <dgm:spPr/>
      <dgm:t>
        <a:bodyPr/>
        <a:lstStyle/>
        <a:p>
          <a:pPr algn="ctr"/>
          <a:r>
            <a:rPr lang="es-ES" sz="900">
              <a:latin typeface="Arial" panose="020B0604020202020204" pitchFamily="34" charset="0"/>
              <a:cs typeface="Arial" panose="020B0604020202020204" pitchFamily="34" charset="0"/>
            </a:rPr>
            <a:t>Las pausas se desarrollarán en intervalos de 10 a 15 minutos, orientadas por personal de Seguridad y Salud en el Trabajo o por promotores capacitados, con el propósito de activar la circulación, disminuir la tensión muscular y favorecer una postura adecuada.</a:t>
          </a:r>
          <a:endParaRPr lang="es-CO" sz="900">
            <a:latin typeface="Arial" panose="020B0604020202020204" pitchFamily="34" charset="0"/>
            <a:cs typeface="Arial" panose="020B0604020202020204" pitchFamily="34" charset="0"/>
          </a:endParaRPr>
        </a:p>
      </dgm:t>
    </dgm:pt>
    <dgm:pt modelId="{AAC5C197-E223-4C19-B13C-41E1CFE5E5F0}" type="parTrans" cxnId="{D0E3B73F-006F-457B-B642-8621F7205BC6}">
      <dgm:prSet/>
      <dgm:spPr/>
      <dgm:t>
        <a:bodyPr/>
        <a:lstStyle/>
        <a:p>
          <a:pPr algn="ctr"/>
          <a:endParaRPr lang="es-CO"/>
        </a:p>
      </dgm:t>
    </dgm:pt>
    <dgm:pt modelId="{47C3E2E0-C26B-4FAE-B7EB-267A8FFF07C4}" type="sibTrans" cxnId="{D0E3B73F-006F-457B-B642-8621F7205BC6}">
      <dgm:prSet/>
      <dgm:spPr/>
      <dgm:t>
        <a:bodyPr/>
        <a:lstStyle/>
        <a:p>
          <a:pPr algn="ctr"/>
          <a:endParaRPr lang="es-CO"/>
        </a:p>
      </dgm:t>
    </dgm:pt>
    <dgm:pt modelId="{9D1E399E-2115-43C0-A202-4EE7A7A1E1AF}">
      <dgm:prSet custT="1"/>
      <dgm:spPr/>
      <dgm:t>
        <a:bodyPr/>
        <a:lstStyle/>
        <a:p>
          <a:pPr algn="ctr"/>
          <a:r>
            <a:rPr lang="es-ES" sz="900">
              <a:latin typeface="Arial" panose="020B0604020202020204" pitchFamily="34" charset="0"/>
              <a:cs typeface="Arial" panose="020B0604020202020204" pitchFamily="34" charset="0"/>
            </a:rPr>
            <a:t>En el caso de las estaciones, las acciones estarán orientadas principalmente a generar descarga física</a:t>
          </a:r>
          <a:r>
            <a:rPr lang="es-ES" sz="800">
              <a:latin typeface="Arial" panose="020B0604020202020204" pitchFamily="34" charset="0"/>
              <a:cs typeface="Arial" panose="020B0604020202020204" pitchFamily="34" charset="0"/>
            </a:rPr>
            <a:t>.</a:t>
          </a:r>
          <a:endParaRPr lang="es-CO" sz="800">
            <a:latin typeface="Arial" panose="020B0604020202020204" pitchFamily="34" charset="0"/>
            <a:cs typeface="Arial" panose="020B0604020202020204" pitchFamily="34" charset="0"/>
          </a:endParaRPr>
        </a:p>
      </dgm:t>
    </dgm:pt>
    <dgm:pt modelId="{BD31B13D-96D5-4678-8DD0-892D7D16A0E8}" type="parTrans" cxnId="{2B6965E3-36A8-45A4-BD20-3D73F30DC48E}">
      <dgm:prSet/>
      <dgm:spPr/>
      <dgm:t>
        <a:bodyPr/>
        <a:lstStyle/>
        <a:p>
          <a:pPr algn="ctr"/>
          <a:endParaRPr lang="es-CO"/>
        </a:p>
      </dgm:t>
    </dgm:pt>
    <dgm:pt modelId="{2910D1D0-D966-416D-88FE-58FD3844CEEF}" type="sibTrans" cxnId="{2B6965E3-36A8-45A4-BD20-3D73F30DC48E}">
      <dgm:prSet/>
      <dgm:spPr/>
      <dgm:t>
        <a:bodyPr/>
        <a:lstStyle/>
        <a:p>
          <a:pPr algn="ctr"/>
          <a:endParaRPr lang="es-CO"/>
        </a:p>
      </dgm:t>
    </dgm:pt>
    <dgm:pt modelId="{71E3C1E2-3790-4AEB-88E7-5A82FBB7AB76}" type="pres">
      <dgm:prSet presAssocID="{D01A8B15-128A-43EA-9728-6812C743D2D0}" presName="linearFlow" presStyleCnt="0">
        <dgm:presLayoutVars>
          <dgm:dir/>
          <dgm:animLvl val="lvl"/>
          <dgm:resizeHandles/>
        </dgm:presLayoutVars>
      </dgm:prSet>
      <dgm:spPr/>
    </dgm:pt>
    <dgm:pt modelId="{18E7C067-D2AE-4621-AB3B-E6CFF9F8D9D3}" type="pres">
      <dgm:prSet presAssocID="{0954B219-7A8D-48F0-A408-2F33E9F348F5}" presName="compositeNode" presStyleCnt="0">
        <dgm:presLayoutVars>
          <dgm:bulletEnabled val="1"/>
        </dgm:presLayoutVars>
      </dgm:prSet>
      <dgm:spPr/>
    </dgm:pt>
    <dgm:pt modelId="{12E50CC8-5B80-4AF5-914F-565A3B68C5A4}" type="pres">
      <dgm:prSet presAssocID="{0954B219-7A8D-48F0-A408-2F33E9F348F5}" presName="image" presStyleLbl="fgImgPlace1" presStyleIdx="0" presStyleCnt="3"/>
      <dgm:spPr>
        <a:blipFill rotWithShape="1">
          <a:blip xmlns:r="http://schemas.openxmlformats.org/officeDocument/2006/relationships" r:embed="rId1"/>
          <a:srcRect/>
          <a:stretch>
            <a:fillRect l="-7000" r="-7000"/>
          </a:stretch>
        </a:blipFill>
      </dgm:spPr>
    </dgm:pt>
    <dgm:pt modelId="{7BEC3683-A6A5-473C-8693-BD733AA5C423}" type="pres">
      <dgm:prSet presAssocID="{0954B219-7A8D-48F0-A408-2F33E9F348F5}" presName="childNode" presStyleLbl="node1" presStyleIdx="0" presStyleCnt="3">
        <dgm:presLayoutVars>
          <dgm:bulletEnabled val="1"/>
        </dgm:presLayoutVars>
      </dgm:prSet>
      <dgm:spPr/>
    </dgm:pt>
    <dgm:pt modelId="{AB477B7C-A521-4E96-A43D-82DB6E71E1E8}" type="pres">
      <dgm:prSet presAssocID="{0954B219-7A8D-48F0-A408-2F33E9F348F5}" presName="parentNode" presStyleLbl="revTx" presStyleIdx="0" presStyleCnt="3">
        <dgm:presLayoutVars>
          <dgm:chMax val="0"/>
          <dgm:bulletEnabled val="1"/>
        </dgm:presLayoutVars>
      </dgm:prSet>
      <dgm:spPr/>
    </dgm:pt>
    <dgm:pt modelId="{B786A059-950C-4EAD-BAA8-A6FE32163E8A}" type="pres">
      <dgm:prSet presAssocID="{D7661061-F322-47E6-91E0-D11B95A0BF35}" presName="sibTrans" presStyleCnt="0"/>
      <dgm:spPr/>
    </dgm:pt>
    <dgm:pt modelId="{CEE94F06-8158-46E1-B6B6-3A37868B5ED5}" type="pres">
      <dgm:prSet presAssocID="{BAD2549E-664D-48DB-9A03-DF7C7FCF152B}" presName="compositeNode" presStyleCnt="0">
        <dgm:presLayoutVars>
          <dgm:bulletEnabled val="1"/>
        </dgm:presLayoutVars>
      </dgm:prSet>
      <dgm:spPr/>
    </dgm:pt>
    <dgm:pt modelId="{928323E7-79C5-457C-A60E-57054EBC4B58}" type="pres">
      <dgm:prSet presAssocID="{BAD2549E-664D-48DB-9A03-DF7C7FCF152B}" presName="image" presStyleLbl="fgImgPlace1" presStyleIdx="1" presStyleCnt="3"/>
      <dgm:spPr>
        <a:blipFill rotWithShape="1">
          <a:blip xmlns:r="http://schemas.openxmlformats.org/officeDocument/2006/relationships" r:embed="rId2"/>
          <a:srcRect/>
          <a:stretch>
            <a:fillRect l="-20000" r="-20000"/>
          </a:stretch>
        </a:blipFill>
      </dgm:spPr>
    </dgm:pt>
    <dgm:pt modelId="{60F79978-D113-42A0-B516-1079BA6BDB46}" type="pres">
      <dgm:prSet presAssocID="{BAD2549E-664D-48DB-9A03-DF7C7FCF152B}" presName="childNode" presStyleLbl="node1" presStyleIdx="1" presStyleCnt="3">
        <dgm:presLayoutVars>
          <dgm:bulletEnabled val="1"/>
        </dgm:presLayoutVars>
      </dgm:prSet>
      <dgm:spPr/>
    </dgm:pt>
    <dgm:pt modelId="{4B43A7BE-1695-4AFE-B463-416CA895C077}" type="pres">
      <dgm:prSet presAssocID="{BAD2549E-664D-48DB-9A03-DF7C7FCF152B}" presName="parentNode" presStyleLbl="revTx" presStyleIdx="1" presStyleCnt="3">
        <dgm:presLayoutVars>
          <dgm:chMax val="0"/>
          <dgm:bulletEnabled val="1"/>
        </dgm:presLayoutVars>
      </dgm:prSet>
      <dgm:spPr/>
    </dgm:pt>
    <dgm:pt modelId="{4884CAC8-D6DC-4EAB-AF74-6FE920CFB422}" type="pres">
      <dgm:prSet presAssocID="{384BF248-FFC5-4879-B3C2-479ADA5F1FF3}" presName="sibTrans" presStyleCnt="0"/>
      <dgm:spPr/>
    </dgm:pt>
    <dgm:pt modelId="{96490C9E-7C92-4EB5-A6AF-549226A01111}" type="pres">
      <dgm:prSet presAssocID="{2867266A-310F-442C-A8C7-D0A4C75A87CD}" presName="compositeNode" presStyleCnt="0">
        <dgm:presLayoutVars>
          <dgm:bulletEnabled val="1"/>
        </dgm:presLayoutVars>
      </dgm:prSet>
      <dgm:spPr/>
    </dgm:pt>
    <dgm:pt modelId="{6A345A60-B702-4410-8DFC-B8CDFAA74915}" type="pres">
      <dgm:prSet presAssocID="{2867266A-310F-442C-A8C7-D0A4C75A87CD}" presName="image" presStyleLbl="fgImgPlace1" presStyleIdx="2" presStyleCnt="3"/>
      <dgm:spPr>
        <a:blipFill rotWithShape="1">
          <a:blip xmlns:r="http://schemas.openxmlformats.org/officeDocument/2006/relationships" r:embed="rId3"/>
          <a:srcRect/>
          <a:stretch>
            <a:fillRect l="-50000" r="-50000"/>
          </a:stretch>
        </a:blipFill>
      </dgm:spPr>
    </dgm:pt>
    <dgm:pt modelId="{B80061C3-4E36-4C70-903A-E10B5EA5E106}" type="pres">
      <dgm:prSet presAssocID="{2867266A-310F-442C-A8C7-D0A4C75A87CD}" presName="childNode" presStyleLbl="node1" presStyleIdx="2" presStyleCnt="3">
        <dgm:presLayoutVars>
          <dgm:bulletEnabled val="1"/>
        </dgm:presLayoutVars>
      </dgm:prSet>
      <dgm:spPr/>
    </dgm:pt>
    <dgm:pt modelId="{70D42E70-FC9A-4140-A2E0-179FCA50B93D}" type="pres">
      <dgm:prSet presAssocID="{2867266A-310F-442C-A8C7-D0A4C75A87CD}" presName="parentNode" presStyleLbl="revTx" presStyleIdx="2" presStyleCnt="3">
        <dgm:presLayoutVars>
          <dgm:chMax val="0"/>
          <dgm:bulletEnabled val="1"/>
        </dgm:presLayoutVars>
      </dgm:prSet>
      <dgm:spPr/>
    </dgm:pt>
  </dgm:ptLst>
  <dgm:cxnLst>
    <dgm:cxn modelId="{D161C001-F780-48CB-8CC7-750D20C00963}" type="presOf" srcId="{BAD2549E-664D-48DB-9A03-DF7C7FCF152B}" destId="{4B43A7BE-1695-4AFE-B463-416CA895C077}" srcOrd="0" destOrd="0" presId="urn:microsoft.com/office/officeart/2005/8/layout/hList2"/>
    <dgm:cxn modelId="{6919790B-5206-42EE-9DCA-64B708FB055F}" type="presOf" srcId="{0954B219-7A8D-48F0-A408-2F33E9F348F5}" destId="{AB477B7C-A521-4E96-A43D-82DB6E71E1E8}" srcOrd="0" destOrd="0" presId="urn:microsoft.com/office/officeart/2005/8/layout/hList2"/>
    <dgm:cxn modelId="{11C5CC11-0099-433B-8A07-6AEBCE2CB5B1}" srcId="{0954B219-7A8D-48F0-A408-2F33E9F348F5}" destId="{73B47ADE-207B-4C70-9107-AB11A507313D}" srcOrd="0" destOrd="0" parTransId="{49043964-169E-4ABE-B236-6A9438727AB8}" sibTransId="{5ABA0CD6-4187-411A-9F73-E9DE7BB7C586}"/>
    <dgm:cxn modelId="{94882820-1EB2-47CD-BE09-246B8FA82380}" srcId="{D01A8B15-128A-43EA-9728-6812C743D2D0}" destId="{0954B219-7A8D-48F0-A408-2F33E9F348F5}" srcOrd="0" destOrd="0" parTransId="{AF195795-6142-4366-B1E4-8770BC404D4D}" sibTransId="{D7661061-F322-47E6-91E0-D11B95A0BF35}"/>
    <dgm:cxn modelId="{72D94C22-CF3A-46D5-92E9-ECF5A9BBA103}" srcId="{D01A8B15-128A-43EA-9728-6812C743D2D0}" destId="{BAD2549E-664D-48DB-9A03-DF7C7FCF152B}" srcOrd="1" destOrd="0" parTransId="{FC9452CF-C6E1-4C39-B811-AC02F715E7C2}" sibTransId="{384BF248-FFC5-4879-B3C2-479ADA5F1FF3}"/>
    <dgm:cxn modelId="{CBEBAD23-AE46-48CA-827A-81A2D8C0E149}" srcId="{BAD2549E-664D-48DB-9A03-DF7C7FCF152B}" destId="{A663A9B2-B4AC-4F54-967A-399F770FDAC1}" srcOrd="0" destOrd="0" parTransId="{5DA3AC24-0937-4021-A5E4-154CD090F05A}" sibTransId="{31169E49-B3E9-4658-89CC-528645C8C49C}"/>
    <dgm:cxn modelId="{D0E3B73F-006F-457B-B642-8621F7205BC6}" srcId="{0954B219-7A8D-48F0-A408-2F33E9F348F5}" destId="{53904D28-1225-4004-9E1C-DDA618866146}" srcOrd="1" destOrd="0" parTransId="{AAC5C197-E223-4C19-B13C-41E1CFE5E5F0}" sibTransId="{47C3E2E0-C26B-4FAE-B7EB-267A8FFF07C4}"/>
    <dgm:cxn modelId="{43443F48-6072-43CC-94FB-BCBABD76A842}" type="presOf" srcId="{A663A9B2-B4AC-4F54-967A-399F770FDAC1}" destId="{60F79978-D113-42A0-B516-1079BA6BDB46}" srcOrd="0" destOrd="0" presId="urn:microsoft.com/office/officeart/2005/8/layout/hList2"/>
    <dgm:cxn modelId="{8511976A-B65C-44B6-9945-0DDBD0EB35D2}" srcId="{2867266A-310F-442C-A8C7-D0A4C75A87CD}" destId="{06A79D66-7A33-41CD-ADFC-FB1764D23450}" srcOrd="0" destOrd="0" parTransId="{4E282903-DF9C-4643-90F3-B8E5C09CB596}" sibTransId="{34EEB57F-DFF1-488B-9C6D-7099520A19D0}"/>
    <dgm:cxn modelId="{4D019F71-7A8C-4A73-A769-663D26F9A602}" type="presOf" srcId="{73B47ADE-207B-4C70-9107-AB11A507313D}" destId="{7BEC3683-A6A5-473C-8693-BD733AA5C423}" srcOrd="0" destOrd="0" presId="urn:microsoft.com/office/officeart/2005/8/layout/hList2"/>
    <dgm:cxn modelId="{708E877A-FEE6-48BD-AB8B-44D02067D76C}" srcId="{D01A8B15-128A-43EA-9728-6812C743D2D0}" destId="{2867266A-310F-442C-A8C7-D0A4C75A87CD}" srcOrd="2" destOrd="0" parTransId="{AABBDE99-0C7D-4CCE-BE45-4A36BD8FA88C}" sibTransId="{223034E5-04F1-48E7-8410-1049B75719B8}"/>
    <dgm:cxn modelId="{0C3C237B-1C8D-4FB9-926B-5257544C6BEA}" type="presOf" srcId="{2867266A-310F-442C-A8C7-D0A4C75A87CD}" destId="{70D42E70-FC9A-4140-A2E0-179FCA50B93D}" srcOrd="0" destOrd="0" presId="urn:microsoft.com/office/officeart/2005/8/layout/hList2"/>
    <dgm:cxn modelId="{3A065EBA-43B0-4288-9067-E9598763BD8C}" type="presOf" srcId="{9D1E399E-2115-43C0-A202-4EE7A7A1E1AF}" destId="{7BEC3683-A6A5-473C-8693-BD733AA5C423}" srcOrd="0" destOrd="2" presId="urn:microsoft.com/office/officeart/2005/8/layout/hList2"/>
    <dgm:cxn modelId="{1AC08AD1-9058-4304-BAE3-5F3B87C127B0}" type="presOf" srcId="{06A79D66-7A33-41CD-ADFC-FB1764D23450}" destId="{B80061C3-4E36-4C70-903A-E10B5EA5E106}" srcOrd="0" destOrd="0" presId="urn:microsoft.com/office/officeart/2005/8/layout/hList2"/>
    <dgm:cxn modelId="{61DE12DB-E16F-4921-AA54-0973B3AAFD70}" type="presOf" srcId="{D01A8B15-128A-43EA-9728-6812C743D2D0}" destId="{71E3C1E2-3790-4AEB-88E7-5A82FBB7AB76}" srcOrd="0" destOrd="0" presId="urn:microsoft.com/office/officeart/2005/8/layout/hList2"/>
    <dgm:cxn modelId="{2B6965E3-36A8-45A4-BD20-3D73F30DC48E}" srcId="{0954B219-7A8D-48F0-A408-2F33E9F348F5}" destId="{9D1E399E-2115-43C0-A202-4EE7A7A1E1AF}" srcOrd="2" destOrd="0" parTransId="{BD31B13D-96D5-4678-8DD0-892D7D16A0E8}" sibTransId="{2910D1D0-D966-416D-88FE-58FD3844CEEF}"/>
    <dgm:cxn modelId="{ACD0ABFA-A9C2-43D1-BA17-A832BC3FC6D9}" type="presOf" srcId="{53904D28-1225-4004-9E1C-DDA618866146}" destId="{7BEC3683-A6A5-473C-8693-BD733AA5C423}" srcOrd="0" destOrd="1" presId="urn:microsoft.com/office/officeart/2005/8/layout/hList2"/>
    <dgm:cxn modelId="{2B4A5FFB-6984-4F21-8E55-E149F1C0C7B3}" type="presParOf" srcId="{71E3C1E2-3790-4AEB-88E7-5A82FBB7AB76}" destId="{18E7C067-D2AE-4621-AB3B-E6CFF9F8D9D3}" srcOrd="0" destOrd="0" presId="urn:microsoft.com/office/officeart/2005/8/layout/hList2"/>
    <dgm:cxn modelId="{FCCE3CFB-D1FD-4250-92F5-51121F14CB46}" type="presParOf" srcId="{18E7C067-D2AE-4621-AB3B-E6CFF9F8D9D3}" destId="{12E50CC8-5B80-4AF5-914F-565A3B68C5A4}" srcOrd="0" destOrd="0" presId="urn:microsoft.com/office/officeart/2005/8/layout/hList2"/>
    <dgm:cxn modelId="{4FE01454-1D8A-40D1-BCC5-BE44C9EB56AB}" type="presParOf" srcId="{18E7C067-D2AE-4621-AB3B-E6CFF9F8D9D3}" destId="{7BEC3683-A6A5-473C-8693-BD733AA5C423}" srcOrd="1" destOrd="0" presId="urn:microsoft.com/office/officeart/2005/8/layout/hList2"/>
    <dgm:cxn modelId="{E5B3EE87-438A-42FA-9922-B0AF7B702198}" type="presParOf" srcId="{18E7C067-D2AE-4621-AB3B-E6CFF9F8D9D3}" destId="{AB477B7C-A521-4E96-A43D-82DB6E71E1E8}" srcOrd="2" destOrd="0" presId="urn:microsoft.com/office/officeart/2005/8/layout/hList2"/>
    <dgm:cxn modelId="{863C1416-5A8D-48FE-A3ED-C60CCE22DCA2}" type="presParOf" srcId="{71E3C1E2-3790-4AEB-88E7-5A82FBB7AB76}" destId="{B786A059-950C-4EAD-BAA8-A6FE32163E8A}" srcOrd="1" destOrd="0" presId="urn:microsoft.com/office/officeart/2005/8/layout/hList2"/>
    <dgm:cxn modelId="{36A1464C-231C-4975-918A-88CC82EEA0CF}" type="presParOf" srcId="{71E3C1E2-3790-4AEB-88E7-5A82FBB7AB76}" destId="{CEE94F06-8158-46E1-B6B6-3A37868B5ED5}" srcOrd="2" destOrd="0" presId="urn:microsoft.com/office/officeart/2005/8/layout/hList2"/>
    <dgm:cxn modelId="{9804B291-036B-47B5-8C15-FE9F8FCD5D7F}" type="presParOf" srcId="{CEE94F06-8158-46E1-B6B6-3A37868B5ED5}" destId="{928323E7-79C5-457C-A60E-57054EBC4B58}" srcOrd="0" destOrd="0" presId="urn:microsoft.com/office/officeart/2005/8/layout/hList2"/>
    <dgm:cxn modelId="{2022E8A8-9734-4D36-B6AF-ED6E5BF03118}" type="presParOf" srcId="{CEE94F06-8158-46E1-B6B6-3A37868B5ED5}" destId="{60F79978-D113-42A0-B516-1079BA6BDB46}" srcOrd="1" destOrd="0" presId="urn:microsoft.com/office/officeart/2005/8/layout/hList2"/>
    <dgm:cxn modelId="{50242F22-4B85-43EC-BDBA-4C0B35E77018}" type="presParOf" srcId="{CEE94F06-8158-46E1-B6B6-3A37868B5ED5}" destId="{4B43A7BE-1695-4AFE-B463-416CA895C077}" srcOrd="2" destOrd="0" presId="urn:microsoft.com/office/officeart/2005/8/layout/hList2"/>
    <dgm:cxn modelId="{2940745B-85BF-4685-939B-444271BCF38E}" type="presParOf" srcId="{71E3C1E2-3790-4AEB-88E7-5A82FBB7AB76}" destId="{4884CAC8-D6DC-4EAB-AF74-6FE920CFB422}" srcOrd="3" destOrd="0" presId="urn:microsoft.com/office/officeart/2005/8/layout/hList2"/>
    <dgm:cxn modelId="{3ABDD8CE-10F3-4183-A5F9-4B22BACD6959}" type="presParOf" srcId="{71E3C1E2-3790-4AEB-88E7-5A82FBB7AB76}" destId="{96490C9E-7C92-4EB5-A6AF-549226A01111}" srcOrd="4" destOrd="0" presId="urn:microsoft.com/office/officeart/2005/8/layout/hList2"/>
    <dgm:cxn modelId="{34C19FB1-7FC1-48CB-AA64-530AFC6AD919}" type="presParOf" srcId="{96490C9E-7C92-4EB5-A6AF-549226A01111}" destId="{6A345A60-B702-4410-8DFC-B8CDFAA74915}" srcOrd="0" destOrd="0" presId="urn:microsoft.com/office/officeart/2005/8/layout/hList2"/>
    <dgm:cxn modelId="{40F696AF-9D83-435F-BBCD-8FFF1CBEAF27}" type="presParOf" srcId="{96490C9E-7C92-4EB5-A6AF-549226A01111}" destId="{B80061C3-4E36-4C70-903A-E10B5EA5E106}" srcOrd="1" destOrd="0" presId="urn:microsoft.com/office/officeart/2005/8/layout/hList2"/>
    <dgm:cxn modelId="{370B93D6-E3D9-496D-935A-ECE439A6F380}" type="presParOf" srcId="{96490C9E-7C92-4EB5-A6AF-549226A01111}" destId="{70D42E70-FC9A-4140-A2E0-179FCA50B93D}" srcOrd="2" destOrd="0" presId="urn:microsoft.com/office/officeart/2005/8/layout/h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477B7C-A521-4E96-A43D-82DB6E71E1E8}">
      <dsp:nvSpPr>
        <dsp:cNvPr id="0" name=""/>
        <dsp:cNvSpPr/>
      </dsp:nvSpPr>
      <dsp:spPr>
        <a:xfrm rot="16200000">
          <a:off x="-1339532" y="2039470"/>
          <a:ext cx="3098101" cy="334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4944" bIns="0" numCol="1" spcCol="1270" anchor="t" anchorCtr="0">
          <a:noAutofit/>
        </a:bodyPr>
        <a:lstStyle/>
        <a:p>
          <a:pPr marL="0" lvl="0" indent="0" algn="ctr" defTabSz="488950">
            <a:lnSpc>
              <a:spcPct val="90000"/>
            </a:lnSpc>
            <a:spcBef>
              <a:spcPct val="0"/>
            </a:spcBef>
            <a:spcAft>
              <a:spcPct val="35000"/>
            </a:spcAft>
            <a:buFont typeface="+mj-lt"/>
            <a:buNone/>
          </a:pPr>
          <a:r>
            <a:rPr lang="es-ES" sz="1100" b="1" kern="1200"/>
            <a:t>Componente físico – Prevención de DME</a:t>
          </a:r>
          <a:endParaRPr lang="es-CO" sz="1100" kern="1200"/>
        </a:p>
      </dsp:txBody>
      <dsp:txXfrm>
        <a:off x="-1339532" y="2039470"/>
        <a:ext cx="3098101" cy="334424"/>
      </dsp:txXfrm>
    </dsp:sp>
    <dsp:sp modelId="{7BEC3683-A6A5-473C-8693-BD733AA5C423}">
      <dsp:nvSpPr>
        <dsp:cNvPr id="0" name=""/>
        <dsp:cNvSpPr/>
      </dsp:nvSpPr>
      <dsp:spPr>
        <a:xfrm>
          <a:off x="376730" y="657632"/>
          <a:ext cx="1665789" cy="3098101"/>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94944" rIns="64008" bIns="64008" numCol="1" spcCol="1270" anchor="t" anchorCtr="0">
          <a:noAutofit/>
        </a:bodyPr>
        <a:lstStyle/>
        <a:p>
          <a:pPr marL="57150" lvl="1" indent="-57150" algn="ctr"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Comprende actividades de movilidad articular y estiramientos dirigidos a cuello, espalda, hombros, muñecas y extremidades inriores.</a:t>
          </a:r>
          <a:endParaRPr lang="es-CO"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Las pausas se desarrollarán en intervalos de 10 a 15 minutos, orientadas por personal de Seguridad y Salud en el Trabajo o por promotores capacitados, con el propósito de activar la circulación, disminuir la tensión muscular y favorecer una postura adecuada.</a:t>
          </a:r>
          <a:endParaRPr lang="es-CO"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En el caso de las estaciones, las acciones estarán orientadas principalmente a generar descarga física</a:t>
          </a:r>
          <a:r>
            <a:rPr lang="es-ES" sz="800" kern="1200">
              <a:latin typeface="Arial" panose="020B0604020202020204" pitchFamily="34" charset="0"/>
              <a:cs typeface="Arial" panose="020B0604020202020204" pitchFamily="34" charset="0"/>
            </a:rPr>
            <a:t>.</a:t>
          </a:r>
          <a:endParaRPr lang="es-CO" sz="800" kern="1200">
            <a:latin typeface="Arial" panose="020B0604020202020204" pitchFamily="34" charset="0"/>
            <a:cs typeface="Arial" panose="020B0604020202020204" pitchFamily="34" charset="0"/>
          </a:endParaRPr>
        </a:p>
      </dsp:txBody>
      <dsp:txXfrm>
        <a:off x="376730" y="657632"/>
        <a:ext cx="1665789" cy="3098101"/>
      </dsp:txXfrm>
    </dsp:sp>
    <dsp:sp modelId="{12E50CC8-5B80-4AF5-914F-565A3B68C5A4}">
      <dsp:nvSpPr>
        <dsp:cNvPr id="0" name=""/>
        <dsp:cNvSpPr/>
      </dsp:nvSpPr>
      <dsp:spPr>
        <a:xfrm>
          <a:off x="42305" y="216191"/>
          <a:ext cx="668849" cy="668849"/>
        </a:xfrm>
        <a:prstGeom prst="rect">
          <a:avLst/>
        </a:prstGeom>
        <a:blipFill rotWithShape="1">
          <a:blip xmlns:r="http://schemas.openxmlformats.org/officeDocument/2006/relationships" r:embed="rId1"/>
          <a:srcRect/>
          <a:stretch>
            <a:fillRect l="-7000" r="-7000"/>
          </a:stretch>
        </a:blip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B43A7BE-1695-4AFE-B463-416CA895C077}">
      <dsp:nvSpPr>
        <dsp:cNvPr id="0" name=""/>
        <dsp:cNvSpPr/>
      </dsp:nvSpPr>
      <dsp:spPr>
        <a:xfrm rot="16200000">
          <a:off x="1089917" y="2039470"/>
          <a:ext cx="3098101" cy="334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4944" bIns="0" numCol="1" spcCol="1270" anchor="t" anchorCtr="0">
          <a:noAutofit/>
        </a:bodyPr>
        <a:lstStyle/>
        <a:p>
          <a:pPr marL="0" lvl="0" indent="0" algn="ctr" defTabSz="488950">
            <a:lnSpc>
              <a:spcPct val="90000"/>
            </a:lnSpc>
            <a:spcBef>
              <a:spcPct val="0"/>
            </a:spcBef>
            <a:spcAft>
              <a:spcPct val="35000"/>
            </a:spcAft>
            <a:buNone/>
          </a:pPr>
          <a:r>
            <a:rPr lang="es-ES" sz="1100" b="1" kern="1200"/>
            <a:t>Componente Psicosocial – Manejo de Sobrecarga Laboral</a:t>
          </a:r>
          <a:endParaRPr lang="es-CO" sz="1100" kern="1200"/>
        </a:p>
      </dsp:txBody>
      <dsp:txXfrm>
        <a:off x="1089917" y="2039470"/>
        <a:ext cx="3098101" cy="334424"/>
      </dsp:txXfrm>
    </dsp:sp>
    <dsp:sp modelId="{60F79978-D113-42A0-B516-1079BA6BDB46}">
      <dsp:nvSpPr>
        <dsp:cNvPr id="0" name=""/>
        <dsp:cNvSpPr/>
      </dsp:nvSpPr>
      <dsp:spPr>
        <a:xfrm>
          <a:off x="2806180" y="657632"/>
          <a:ext cx="1665789" cy="3098101"/>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294944" rIns="113792" bIns="113792" numCol="1" spcCol="1270" anchor="t" anchorCtr="0">
          <a:noAutofit/>
        </a:bodyPr>
        <a:lstStyle/>
        <a:p>
          <a:pPr marL="114300" lvl="1" indent="-114300" algn="ctr" defTabSz="533400">
            <a:lnSpc>
              <a:spcPct val="90000"/>
            </a:lnSpc>
            <a:spcBef>
              <a:spcPct val="0"/>
            </a:spcBef>
            <a:spcAft>
              <a:spcPct val="15000"/>
            </a:spcAft>
            <a:buChar char="•"/>
          </a:pPr>
          <a:r>
            <a:rPr lang="es-ES" sz="1200" kern="1200">
              <a:latin typeface="Arial" panose="020B0604020202020204" pitchFamily="34" charset="0"/>
              <a:cs typeface="Arial" panose="020B0604020202020204" pitchFamily="34" charset="0"/>
            </a:rPr>
            <a:t>Promueve técnicas breves de relajación, respiración consciente y atención plena para reducir la fatiga mental y favorecer la recuperación emocional. Se fomentará la práctica de micro-pausas personales en momentos de alta carga laboral.</a:t>
          </a:r>
          <a:endParaRPr lang="es-CO" sz="1200" kern="1200">
            <a:latin typeface="Arial" panose="020B0604020202020204" pitchFamily="34" charset="0"/>
            <a:cs typeface="Arial" panose="020B0604020202020204" pitchFamily="34" charset="0"/>
          </a:endParaRPr>
        </a:p>
      </dsp:txBody>
      <dsp:txXfrm>
        <a:off x="2806180" y="657632"/>
        <a:ext cx="1665789" cy="3098101"/>
      </dsp:txXfrm>
    </dsp:sp>
    <dsp:sp modelId="{928323E7-79C5-457C-A60E-57054EBC4B58}">
      <dsp:nvSpPr>
        <dsp:cNvPr id="0" name=""/>
        <dsp:cNvSpPr/>
      </dsp:nvSpPr>
      <dsp:spPr>
        <a:xfrm>
          <a:off x="2471755" y="216191"/>
          <a:ext cx="668849" cy="668849"/>
        </a:xfrm>
        <a:prstGeom prst="rect">
          <a:avLst/>
        </a:prstGeom>
        <a:blipFill rotWithShape="1">
          <a:blip xmlns:r="http://schemas.openxmlformats.org/officeDocument/2006/relationships" r:embed="rId2"/>
          <a:srcRect/>
          <a:stretch>
            <a:fillRect l="-20000" r="-20000"/>
          </a:stretch>
        </a:blip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D42E70-FC9A-4140-A2E0-179FCA50B93D}">
      <dsp:nvSpPr>
        <dsp:cNvPr id="0" name=""/>
        <dsp:cNvSpPr/>
      </dsp:nvSpPr>
      <dsp:spPr>
        <a:xfrm rot="16200000">
          <a:off x="3519367" y="2039470"/>
          <a:ext cx="3098101" cy="3344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4944" bIns="0" numCol="1" spcCol="1270" anchor="t" anchorCtr="0">
          <a:noAutofit/>
        </a:bodyPr>
        <a:lstStyle/>
        <a:p>
          <a:pPr marL="0" lvl="0" indent="0" algn="ctr" defTabSz="488950">
            <a:lnSpc>
              <a:spcPct val="90000"/>
            </a:lnSpc>
            <a:spcBef>
              <a:spcPct val="0"/>
            </a:spcBef>
            <a:spcAft>
              <a:spcPct val="35000"/>
            </a:spcAft>
            <a:buNone/>
          </a:pPr>
          <a:r>
            <a:rPr lang="es-ES" sz="1100" b="1" kern="1200"/>
            <a:t>Componente Educativo – Autocuidado y Ergonomía</a:t>
          </a:r>
          <a:endParaRPr lang="es-CO" sz="1100" kern="1200"/>
        </a:p>
      </dsp:txBody>
      <dsp:txXfrm>
        <a:off x="3519367" y="2039470"/>
        <a:ext cx="3098101" cy="334424"/>
      </dsp:txXfrm>
    </dsp:sp>
    <dsp:sp modelId="{B80061C3-4E36-4C70-903A-E10B5EA5E106}">
      <dsp:nvSpPr>
        <dsp:cNvPr id="0" name=""/>
        <dsp:cNvSpPr/>
      </dsp:nvSpPr>
      <dsp:spPr>
        <a:xfrm>
          <a:off x="5235630" y="657632"/>
          <a:ext cx="1665789" cy="3098101"/>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294944" rIns="113792" bIns="113792" numCol="1" spcCol="1270" anchor="t" anchorCtr="0">
          <a:noAutofit/>
        </a:bodyPr>
        <a:lstStyle/>
        <a:p>
          <a:pPr marL="114300" lvl="1" indent="-114300" algn="ctr" defTabSz="533400">
            <a:lnSpc>
              <a:spcPct val="90000"/>
            </a:lnSpc>
            <a:spcBef>
              <a:spcPct val="0"/>
            </a:spcBef>
            <a:spcAft>
              <a:spcPct val="15000"/>
            </a:spcAft>
            <a:buChar char="•"/>
          </a:pPr>
          <a:r>
            <a:rPr lang="es-ES" sz="1200" kern="1200">
              <a:latin typeface="Arial" panose="020B0604020202020204" pitchFamily="34" charset="0"/>
              <a:cs typeface="Arial" panose="020B0604020202020204" pitchFamily="34" charset="0"/>
            </a:rPr>
            <a:t>Incluye capacitaciones sobre higiene postural, pausas individuales y gestión del tiempo laboral. Se utilizarán recursos didácticos como cartillas, videos y campañas internas .</a:t>
          </a:r>
          <a:endParaRPr lang="es-CO" sz="1200" kern="1200">
            <a:latin typeface="Arial" panose="020B0604020202020204" pitchFamily="34" charset="0"/>
            <a:cs typeface="Arial" panose="020B0604020202020204" pitchFamily="34" charset="0"/>
          </a:endParaRPr>
        </a:p>
      </dsp:txBody>
      <dsp:txXfrm>
        <a:off x="5235630" y="657632"/>
        <a:ext cx="1665789" cy="3098101"/>
      </dsp:txXfrm>
    </dsp:sp>
    <dsp:sp modelId="{6A345A60-B702-4410-8DFC-B8CDFAA74915}">
      <dsp:nvSpPr>
        <dsp:cNvPr id="0" name=""/>
        <dsp:cNvSpPr/>
      </dsp:nvSpPr>
      <dsp:spPr>
        <a:xfrm>
          <a:off x="4901205" y="216191"/>
          <a:ext cx="668849" cy="668849"/>
        </a:xfrm>
        <a:prstGeom prst="rect">
          <a:avLst/>
        </a:prstGeom>
        <a:blipFill rotWithShape="1">
          <a:blip xmlns:r="http://schemas.openxmlformats.org/officeDocument/2006/relationships" r:embed="rId3"/>
          <a:srcRect/>
          <a:stretch>
            <a:fillRect l="-50000" r="-50000"/>
          </a:stretch>
        </a:blip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0DACCDDD-5469-4DD7-B617-5D72AADA38E7}">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customXml/itemProps3.xml><?xml version="1.0" encoding="utf-8"?>
<ds:datastoreItem xmlns:ds="http://schemas.openxmlformats.org/officeDocument/2006/customXml" ds:itemID="{123D8420-23DE-4B78-BCA6-E1A88B122977}">
  <ds:schemaRefs>
    <ds:schemaRef ds:uri="http://schemas.openxmlformats.org/officeDocument/2006/bibliography"/>
  </ds:schemaRefs>
</ds:datastoreItem>
</file>

<file path=customXml/itemProps4.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2220</Words>
  <Characters>12215</Characters>
  <Application>Microsoft Office Word</Application>
  <DocSecurity>0</DocSecurity>
  <Lines>101</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Angela Cristina Cifuentes Corredor</cp:lastModifiedBy>
  <cp:revision>3</cp:revision>
  <cp:lastPrinted>2025-07-11T15:16:00Z</cp:lastPrinted>
  <dcterms:created xsi:type="dcterms:W3CDTF">2026-05-14T14:58:00Z</dcterms:created>
  <dcterms:modified xsi:type="dcterms:W3CDTF">2026-05-14T14:59:00Z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